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E4AC4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  <w:r w:rsidR="00E643C4" w:rsidRPr="00E643C4">
        <w:rPr>
          <w:rFonts w:ascii="Times New Roman" w:hAnsi="Times New Roman" w:cs="Times New Roman"/>
          <w:b/>
          <w:sz w:val="28"/>
          <w:szCs w:val="28"/>
        </w:rPr>
        <w:t>о расс</w:t>
      </w:r>
      <w:r w:rsidR="00CE4AC4">
        <w:rPr>
          <w:rFonts w:ascii="Times New Roman" w:hAnsi="Times New Roman" w:cs="Times New Roman"/>
          <w:b/>
          <w:sz w:val="28"/>
          <w:szCs w:val="28"/>
        </w:rPr>
        <w:t>мотрении</w:t>
      </w:r>
      <w:r w:rsidR="00E643C4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</w:p>
    <w:p w:rsidR="00CA1AA6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в I</w:t>
      </w:r>
      <w:r w:rsidRPr="00E643C4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933845">
        <w:rPr>
          <w:rFonts w:ascii="Times New Roman" w:hAnsi="Times New Roman" w:cs="Times New Roman"/>
          <w:b/>
          <w:sz w:val="28"/>
          <w:szCs w:val="28"/>
        </w:rPr>
        <w:t>4</w:t>
      </w:r>
      <w:r w:rsidR="00241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23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643C4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1 Общий анализ обращений </w:t>
      </w: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E643C4" w:rsidRPr="00E643C4" w:rsidRDefault="00DA2117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важнейшим </w:t>
      </w:r>
      <w:r w:rsidR="00E643C4" w:rsidRPr="00E643C4">
        <w:rPr>
          <w:rFonts w:ascii="Times New Roman" w:hAnsi="Times New Roman" w:cs="Times New Roman"/>
          <w:sz w:val="28"/>
          <w:szCs w:val="28"/>
        </w:rPr>
        <w:t xml:space="preserve">элементом комплексной работы Думы Уссурийского городского округа (далее – Дума), направленной на формирование условий для реализации принципа открытости власти, определение приоритетов законотворческой деятельности. </w:t>
      </w:r>
    </w:p>
    <w:p w:rsid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 xml:space="preserve">Основными документами, регламентирующими работу с обращениями граждан в Думе, являются Федеральный закон от </w:t>
      </w:r>
      <w:r w:rsidR="00DA2117">
        <w:rPr>
          <w:rFonts w:ascii="Times New Roman" w:hAnsi="Times New Roman" w:cs="Times New Roman"/>
          <w:sz w:val="28"/>
          <w:szCs w:val="28"/>
        </w:rPr>
        <w:t>0</w:t>
      </w:r>
      <w:r w:rsidRPr="00E643C4">
        <w:rPr>
          <w:rFonts w:ascii="Times New Roman" w:hAnsi="Times New Roman" w:cs="Times New Roman"/>
          <w:sz w:val="28"/>
          <w:szCs w:val="28"/>
        </w:rPr>
        <w:t>2 мая 2006 года № 59-ФЗ "О</w:t>
      </w:r>
      <w:r w:rsidR="00DA2117">
        <w:rPr>
          <w:rFonts w:ascii="Times New Roman" w:hAnsi="Times New Roman" w:cs="Times New Roman"/>
          <w:sz w:val="28"/>
          <w:szCs w:val="28"/>
        </w:rPr>
        <w:t> </w:t>
      </w:r>
      <w:r w:rsidRPr="00E643C4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Федерации" и Постановление Думы</w:t>
      </w:r>
      <w:r w:rsidR="00AF623C" w:rsidRPr="00AF623C">
        <w:rPr>
          <w:rFonts w:ascii="Times New Roman" w:hAnsi="Times New Roman" w:cs="Times New Roman"/>
          <w:sz w:val="28"/>
          <w:szCs w:val="28"/>
        </w:rPr>
        <w:t xml:space="preserve"> </w:t>
      </w:r>
      <w:r w:rsidR="00DA2117">
        <w:rPr>
          <w:rFonts w:ascii="Times New Roman" w:hAnsi="Times New Roman" w:cs="Times New Roman"/>
          <w:sz w:val="28"/>
          <w:szCs w:val="28"/>
        </w:rPr>
        <w:t>от 25 сентября </w:t>
      </w:r>
      <w:r w:rsidR="00AF623C" w:rsidRPr="00E643C4">
        <w:rPr>
          <w:rFonts w:ascii="Times New Roman" w:hAnsi="Times New Roman" w:cs="Times New Roman"/>
          <w:sz w:val="28"/>
          <w:szCs w:val="28"/>
        </w:rPr>
        <w:t>2019</w:t>
      </w:r>
      <w:r w:rsidR="00DA21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623C"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Pr="00E643C4">
        <w:rPr>
          <w:rFonts w:ascii="Times New Roman" w:hAnsi="Times New Roman" w:cs="Times New Roman"/>
          <w:sz w:val="28"/>
          <w:szCs w:val="28"/>
        </w:rPr>
        <w:t xml:space="preserve">№ 2 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Pr="00E643C4">
        <w:rPr>
          <w:rFonts w:ascii="Times New Roman" w:hAnsi="Times New Roman" w:cs="Times New Roman"/>
          <w:sz w:val="28"/>
          <w:szCs w:val="28"/>
        </w:rPr>
        <w:t>Об утверждении Порядка рассмотрения обращений граждан и организации личного приема граждан в Думе Уссурийского городского округа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="00DA2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3C4" w:rsidRP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Всего в I квартале 202</w:t>
      </w:r>
      <w:r w:rsidR="00933845">
        <w:rPr>
          <w:rFonts w:ascii="Times New Roman" w:hAnsi="Times New Roman" w:cs="Times New Roman"/>
          <w:sz w:val="28"/>
          <w:szCs w:val="28"/>
        </w:rPr>
        <w:t>4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933845">
        <w:rPr>
          <w:rFonts w:ascii="Times New Roman" w:hAnsi="Times New Roman" w:cs="Times New Roman"/>
          <w:sz w:val="28"/>
          <w:szCs w:val="28"/>
        </w:rPr>
        <w:t>18</w:t>
      </w:r>
      <w:r w:rsidR="006E308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2E9E">
        <w:rPr>
          <w:rFonts w:ascii="Times New Roman" w:hAnsi="Times New Roman" w:cs="Times New Roman"/>
          <w:sz w:val="28"/>
          <w:szCs w:val="28"/>
        </w:rPr>
        <w:t>й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AF623C">
        <w:rPr>
          <w:rFonts w:ascii="Times New Roman" w:hAnsi="Times New Roman" w:cs="Times New Roman"/>
          <w:sz w:val="28"/>
          <w:szCs w:val="28"/>
        </w:rPr>
        <w:t>Г</w:t>
      </w:r>
      <w:r w:rsidRPr="00E643C4">
        <w:rPr>
          <w:rFonts w:ascii="Times New Roman" w:hAnsi="Times New Roman" w:cs="Times New Roman"/>
          <w:sz w:val="28"/>
          <w:szCs w:val="28"/>
        </w:rPr>
        <w:t>раждане активно использ</w:t>
      </w:r>
      <w:r w:rsidR="00AF623C">
        <w:rPr>
          <w:rFonts w:ascii="Times New Roman" w:hAnsi="Times New Roman" w:cs="Times New Roman"/>
          <w:sz w:val="28"/>
          <w:szCs w:val="28"/>
        </w:rPr>
        <w:t xml:space="preserve">уют </w:t>
      </w:r>
      <w:r w:rsidRPr="00E643C4">
        <w:rPr>
          <w:rFonts w:ascii="Times New Roman" w:hAnsi="Times New Roman" w:cs="Times New Roman"/>
          <w:sz w:val="28"/>
          <w:szCs w:val="28"/>
        </w:rPr>
        <w:t xml:space="preserve">информационные возможности и направили </w:t>
      </w:r>
      <w:r w:rsidR="00933845">
        <w:rPr>
          <w:rFonts w:ascii="Times New Roman" w:hAnsi="Times New Roman" w:cs="Times New Roman"/>
          <w:sz w:val="28"/>
          <w:szCs w:val="28"/>
        </w:rPr>
        <w:t>12</w:t>
      </w:r>
      <w:r w:rsidR="0020408B">
        <w:rPr>
          <w:rFonts w:ascii="Times New Roman" w:hAnsi="Times New Roman" w:cs="Times New Roman"/>
          <w:sz w:val="28"/>
          <w:szCs w:val="28"/>
        </w:rPr>
        <w:t xml:space="preserve"> </w:t>
      </w:r>
      <w:r w:rsidR="004A5F37">
        <w:rPr>
          <w:rFonts w:ascii="Times New Roman" w:hAnsi="Times New Roman" w:cs="Times New Roman"/>
          <w:sz w:val="28"/>
          <w:szCs w:val="28"/>
        </w:rPr>
        <w:t>электронных обращений</w:t>
      </w:r>
      <w:r w:rsidRPr="00E643C4">
        <w:rPr>
          <w:rFonts w:ascii="Times New Roman" w:hAnsi="Times New Roman" w:cs="Times New Roman"/>
          <w:sz w:val="28"/>
          <w:szCs w:val="28"/>
        </w:rPr>
        <w:t xml:space="preserve">. </w:t>
      </w:r>
      <w:r w:rsidR="00AF623C">
        <w:rPr>
          <w:rFonts w:ascii="Times New Roman" w:hAnsi="Times New Roman" w:cs="Times New Roman"/>
          <w:sz w:val="28"/>
          <w:szCs w:val="28"/>
        </w:rPr>
        <w:t>На л</w:t>
      </w:r>
      <w:r w:rsidRPr="00E643C4">
        <w:rPr>
          <w:rFonts w:ascii="Times New Roman" w:hAnsi="Times New Roman" w:cs="Times New Roman"/>
          <w:sz w:val="28"/>
          <w:szCs w:val="28"/>
        </w:rPr>
        <w:t>ично</w:t>
      </w:r>
      <w:r w:rsidR="00AF623C">
        <w:rPr>
          <w:rFonts w:ascii="Times New Roman" w:hAnsi="Times New Roman" w:cs="Times New Roman"/>
          <w:sz w:val="28"/>
          <w:szCs w:val="28"/>
        </w:rPr>
        <w:t>м</w:t>
      </w:r>
      <w:r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="00AF623C">
        <w:rPr>
          <w:rFonts w:ascii="Times New Roman" w:hAnsi="Times New Roman" w:cs="Times New Roman"/>
          <w:sz w:val="28"/>
          <w:szCs w:val="28"/>
        </w:rPr>
        <w:t>приеме председателя</w:t>
      </w:r>
      <w:r w:rsidRPr="00E643C4">
        <w:rPr>
          <w:rFonts w:ascii="Times New Roman" w:hAnsi="Times New Roman" w:cs="Times New Roman"/>
          <w:sz w:val="28"/>
          <w:szCs w:val="28"/>
        </w:rPr>
        <w:t xml:space="preserve"> Думы было принято </w:t>
      </w:r>
      <w:r w:rsidR="00933845">
        <w:rPr>
          <w:rFonts w:ascii="Times New Roman" w:hAnsi="Times New Roman" w:cs="Times New Roman"/>
          <w:sz w:val="28"/>
          <w:szCs w:val="28"/>
        </w:rPr>
        <w:t>6</w:t>
      </w:r>
      <w:r w:rsidR="004A5F37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E643C4">
        <w:rPr>
          <w:rFonts w:ascii="Times New Roman" w:hAnsi="Times New Roman" w:cs="Times New Roman"/>
          <w:sz w:val="28"/>
          <w:szCs w:val="28"/>
        </w:rPr>
        <w:t>. По ним даны рекомендации и предложены варианты решения.</w:t>
      </w:r>
    </w:p>
    <w:p w:rsidR="00453161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 обращения</w:t>
      </w:r>
      <w:r w:rsidR="00AF623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643C4">
        <w:rPr>
          <w:rFonts w:ascii="Times New Roman" w:hAnsi="Times New Roman" w:cs="Times New Roman"/>
          <w:sz w:val="28"/>
          <w:szCs w:val="28"/>
        </w:rPr>
        <w:t xml:space="preserve"> расс</w:t>
      </w:r>
      <w:r w:rsidR="00CA7ED4">
        <w:rPr>
          <w:rFonts w:ascii="Times New Roman" w:hAnsi="Times New Roman" w:cs="Times New Roman"/>
          <w:sz w:val="28"/>
          <w:szCs w:val="28"/>
        </w:rPr>
        <w:t>мотрены в сроки, установленные ф</w:t>
      </w:r>
      <w:r w:rsidRPr="00E643C4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CA7ED4">
        <w:rPr>
          <w:rFonts w:ascii="Times New Roman" w:hAnsi="Times New Roman" w:cs="Times New Roman"/>
          <w:sz w:val="28"/>
          <w:szCs w:val="28"/>
        </w:rPr>
        <w:t>з</w:t>
      </w:r>
      <w:r w:rsidR="00AF623C">
        <w:rPr>
          <w:rFonts w:ascii="Times New Roman" w:hAnsi="Times New Roman" w:cs="Times New Roman"/>
          <w:sz w:val="28"/>
          <w:szCs w:val="28"/>
        </w:rPr>
        <w:t>аконодательством. П</w:t>
      </w:r>
      <w:r w:rsidRPr="00E643C4">
        <w:rPr>
          <w:rFonts w:ascii="Times New Roman" w:hAnsi="Times New Roman" w:cs="Times New Roman"/>
          <w:sz w:val="28"/>
          <w:szCs w:val="28"/>
        </w:rPr>
        <w:t>о обращениям приняты необходимые для защиты прав избирателей меры, даны разъяснения, консультации, найдены оптимальные пути для разрешения поднятых проблем, подготовлены и направлены соответствующие запросы в уполномоченные органы.</w:t>
      </w:r>
    </w:p>
    <w:p w:rsidR="00686EFE" w:rsidRDefault="00522FA0" w:rsidP="00686EF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EE2CDE">
        <w:rPr>
          <w:rFonts w:ascii="Times New Roman" w:hAnsi="Times New Roman" w:cs="Times New Roman"/>
          <w:sz w:val="28"/>
          <w:szCs w:val="28"/>
        </w:rPr>
        <w:t xml:space="preserve">важных </w:t>
      </w:r>
      <w:r w:rsidR="00CC0F5C">
        <w:rPr>
          <w:rFonts w:ascii="Times New Roman" w:hAnsi="Times New Roman" w:cs="Times New Roman"/>
          <w:sz w:val="28"/>
          <w:szCs w:val="28"/>
        </w:rPr>
        <w:t>вопросов</w:t>
      </w:r>
      <w:r w:rsidR="00DA2117">
        <w:rPr>
          <w:rFonts w:ascii="Times New Roman" w:hAnsi="Times New Roman" w:cs="Times New Roman"/>
          <w:sz w:val="28"/>
          <w:szCs w:val="28"/>
        </w:rPr>
        <w:t xml:space="preserve">, </w:t>
      </w:r>
      <w:r w:rsidR="004A5F37">
        <w:rPr>
          <w:rFonts w:ascii="Times New Roman" w:hAnsi="Times New Roman" w:cs="Times New Roman"/>
          <w:sz w:val="28"/>
          <w:szCs w:val="28"/>
        </w:rPr>
        <w:t>для</w:t>
      </w:r>
      <w:r w:rsidR="00DA2117">
        <w:rPr>
          <w:rFonts w:ascii="Times New Roman" w:hAnsi="Times New Roman" w:cs="Times New Roman"/>
          <w:sz w:val="28"/>
          <w:szCs w:val="28"/>
        </w:rPr>
        <w:t xml:space="preserve"> </w:t>
      </w:r>
      <w:r w:rsidR="00CC0F5C">
        <w:rPr>
          <w:rFonts w:ascii="Times New Roman" w:hAnsi="Times New Roman" w:cs="Times New Roman"/>
          <w:sz w:val="28"/>
          <w:szCs w:val="28"/>
        </w:rPr>
        <w:t>граждан</w:t>
      </w:r>
      <w:r w:rsidR="005142C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42CC" w:rsidRPr="00364C24">
        <w:rPr>
          <w:rFonts w:ascii="Times New Roman" w:hAnsi="Times New Roman" w:cs="Times New Roman"/>
          <w:sz w:val="28"/>
          <w:szCs w:val="28"/>
        </w:rPr>
        <w:t>содержание</w:t>
      </w:r>
      <w:r w:rsidR="005142CC">
        <w:rPr>
          <w:rFonts w:ascii="Times New Roman" w:hAnsi="Times New Roman" w:cs="Times New Roman"/>
          <w:sz w:val="28"/>
          <w:szCs w:val="28"/>
        </w:rPr>
        <w:t xml:space="preserve"> и ремонт </w:t>
      </w:r>
      <w:r w:rsidR="005142CC" w:rsidRPr="00364C24">
        <w:rPr>
          <w:rFonts w:ascii="Times New Roman" w:hAnsi="Times New Roman" w:cs="Times New Roman"/>
          <w:sz w:val="28"/>
          <w:szCs w:val="28"/>
        </w:rPr>
        <w:t>дорог, мостов, ливневой канализации, установке дорожных переходов, знаков</w:t>
      </w:r>
      <w:r w:rsidR="005142CC">
        <w:rPr>
          <w:rFonts w:ascii="Times New Roman" w:hAnsi="Times New Roman" w:cs="Times New Roman"/>
          <w:sz w:val="28"/>
          <w:szCs w:val="28"/>
        </w:rPr>
        <w:t xml:space="preserve">. В </w:t>
      </w:r>
      <w:r w:rsidR="005142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42CC">
        <w:rPr>
          <w:rFonts w:ascii="Times New Roman" w:hAnsi="Times New Roman" w:cs="Times New Roman"/>
          <w:sz w:val="28"/>
          <w:szCs w:val="28"/>
        </w:rPr>
        <w:t xml:space="preserve"> квартале 2024</w:t>
      </w:r>
      <w:r w:rsidR="00686EFE">
        <w:rPr>
          <w:rFonts w:ascii="Times New Roman" w:hAnsi="Times New Roman" w:cs="Times New Roman"/>
          <w:sz w:val="28"/>
          <w:szCs w:val="28"/>
        </w:rPr>
        <w:t xml:space="preserve"> </w:t>
      </w:r>
      <w:r w:rsidR="005142CC">
        <w:rPr>
          <w:rFonts w:ascii="Times New Roman" w:hAnsi="Times New Roman" w:cs="Times New Roman"/>
          <w:sz w:val="28"/>
          <w:szCs w:val="28"/>
        </w:rPr>
        <w:t>года поступило 4</w:t>
      </w:r>
      <w:r w:rsidR="005142CC" w:rsidRPr="006E308B">
        <w:rPr>
          <w:rFonts w:ascii="Times New Roman" w:hAnsi="Times New Roman" w:cs="Times New Roman"/>
          <w:sz w:val="28"/>
          <w:szCs w:val="28"/>
        </w:rPr>
        <w:t xml:space="preserve"> </w:t>
      </w:r>
      <w:r w:rsidR="005142CC">
        <w:rPr>
          <w:rFonts w:ascii="Times New Roman" w:hAnsi="Times New Roman" w:cs="Times New Roman"/>
          <w:sz w:val="28"/>
          <w:szCs w:val="28"/>
        </w:rPr>
        <w:t>обращения.</w:t>
      </w:r>
      <w:r w:rsidR="005142CC" w:rsidRPr="005142CC">
        <w:rPr>
          <w:rFonts w:ascii="Times New Roman" w:hAnsi="Times New Roman" w:cs="Times New Roman"/>
          <w:sz w:val="28"/>
          <w:szCs w:val="28"/>
        </w:rPr>
        <w:t xml:space="preserve"> </w:t>
      </w:r>
      <w:r w:rsidR="005142CC">
        <w:rPr>
          <w:rFonts w:ascii="Times New Roman" w:hAnsi="Times New Roman" w:cs="Times New Roman"/>
          <w:sz w:val="28"/>
          <w:szCs w:val="28"/>
        </w:rPr>
        <w:t xml:space="preserve">Так, </w:t>
      </w:r>
      <w:r w:rsidR="00686EFE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5142CC">
        <w:rPr>
          <w:rFonts w:ascii="Times New Roman" w:hAnsi="Times New Roman" w:cs="Times New Roman"/>
          <w:sz w:val="28"/>
          <w:szCs w:val="28"/>
        </w:rPr>
        <w:t>жител</w:t>
      </w:r>
      <w:r w:rsidR="00686EFE">
        <w:rPr>
          <w:rFonts w:ascii="Times New Roman" w:hAnsi="Times New Roman" w:cs="Times New Roman"/>
          <w:sz w:val="28"/>
          <w:szCs w:val="28"/>
        </w:rPr>
        <w:t>ей</w:t>
      </w:r>
      <w:r w:rsidR="005142CC">
        <w:rPr>
          <w:rFonts w:ascii="Times New Roman" w:hAnsi="Times New Roman" w:cs="Times New Roman"/>
          <w:sz w:val="28"/>
          <w:szCs w:val="28"/>
        </w:rPr>
        <w:t xml:space="preserve"> </w:t>
      </w:r>
      <w:r w:rsidR="00686EFE">
        <w:rPr>
          <w:rFonts w:ascii="Times New Roman" w:hAnsi="Times New Roman" w:cs="Times New Roman"/>
          <w:sz w:val="28"/>
          <w:szCs w:val="28"/>
        </w:rPr>
        <w:t xml:space="preserve">по улице Герасимчука пожаловалась на неудовлетворительное состояние автомобильной дороги, отсутствие асфальтирования. Данное обращение было рассмотрено и по результатам </w:t>
      </w:r>
      <w:r w:rsidR="00686EFE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обращения администрация УГО учтёт асфальтирование улицы Герасимчука в </w:t>
      </w:r>
      <w:proofErr w:type="gramStart"/>
      <w:r w:rsidR="00686E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86EFE">
        <w:rPr>
          <w:rFonts w:ascii="Times New Roman" w:hAnsi="Times New Roman" w:cs="Times New Roman"/>
          <w:sz w:val="28"/>
          <w:szCs w:val="28"/>
        </w:rPr>
        <w:t xml:space="preserve">. Уссурийске  при составлении плана работ на 2025 год и последующие годы. </w:t>
      </w:r>
    </w:p>
    <w:p w:rsidR="00F95057" w:rsidRDefault="00686EFE" w:rsidP="00F9505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и марте 2024 года </w:t>
      </w:r>
      <w:r w:rsidR="00F95057">
        <w:rPr>
          <w:rFonts w:ascii="Times New Roman" w:hAnsi="Times New Roman" w:cs="Times New Roman"/>
          <w:sz w:val="28"/>
          <w:szCs w:val="28"/>
        </w:rPr>
        <w:t>на личном приёме и через интерне</w:t>
      </w:r>
      <w:proofErr w:type="gramStart"/>
      <w:r w:rsidR="00F9505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F95057">
        <w:rPr>
          <w:rFonts w:ascii="Times New Roman" w:hAnsi="Times New Roman" w:cs="Times New Roman"/>
          <w:sz w:val="28"/>
          <w:szCs w:val="28"/>
        </w:rPr>
        <w:t xml:space="preserve"> приёмную председателя Думы </w:t>
      </w:r>
      <w:r>
        <w:rPr>
          <w:rFonts w:ascii="Times New Roman" w:hAnsi="Times New Roman" w:cs="Times New Roman"/>
          <w:sz w:val="28"/>
          <w:szCs w:val="28"/>
        </w:rPr>
        <w:t>поступило 3 обращения граждан, касающиеся транспортного обслуживания населения, пассажирских перевозок</w:t>
      </w:r>
      <w:r w:rsidR="00F95057">
        <w:rPr>
          <w:rFonts w:ascii="Times New Roman" w:hAnsi="Times New Roman" w:cs="Times New Roman"/>
          <w:sz w:val="28"/>
          <w:szCs w:val="28"/>
        </w:rPr>
        <w:t>. Так граждане пожаловались на несоблюдение графика движения автобусов, а также на отсутствие транспортного сообщения по маршруту № 20 "</w:t>
      </w:r>
      <w:proofErr w:type="spellStart"/>
      <w:proofErr w:type="gramStart"/>
      <w:r w:rsidR="00F95057">
        <w:rPr>
          <w:rFonts w:ascii="Times New Roman" w:hAnsi="Times New Roman" w:cs="Times New Roman"/>
          <w:sz w:val="28"/>
          <w:szCs w:val="28"/>
        </w:rPr>
        <w:t>Рынок-Картонный</w:t>
      </w:r>
      <w:proofErr w:type="spellEnd"/>
      <w:proofErr w:type="gramEnd"/>
      <w:r w:rsidR="00F95057">
        <w:rPr>
          <w:rFonts w:ascii="Times New Roman" w:hAnsi="Times New Roman" w:cs="Times New Roman"/>
          <w:sz w:val="28"/>
          <w:szCs w:val="28"/>
        </w:rPr>
        <w:t xml:space="preserve"> комбинат" и обратились с просьбой принять меры по данному вопросу. Совместно с отделом </w:t>
      </w:r>
      <w:r w:rsidR="00F95057" w:rsidRPr="00195764">
        <w:rPr>
          <w:rFonts w:ascii="Times New Roman" w:hAnsi="Times New Roman" w:cs="Times New Roman"/>
          <w:sz w:val="28"/>
          <w:szCs w:val="28"/>
        </w:rPr>
        <w:t>дорожного хозяйства, благоустройства и транспорта</w:t>
      </w:r>
      <w:r w:rsidR="00F95057">
        <w:rPr>
          <w:rFonts w:ascii="Times New Roman" w:hAnsi="Times New Roman" w:cs="Times New Roman"/>
          <w:sz w:val="28"/>
          <w:szCs w:val="28"/>
        </w:rPr>
        <w:t xml:space="preserve"> были проконтролированы автотранспортные организации, автобусы, к</w:t>
      </w:r>
      <w:r w:rsidR="00C21ED0">
        <w:rPr>
          <w:rFonts w:ascii="Times New Roman" w:hAnsi="Times New Roman" w:cs="Times New Roman"/>
          <w:sz w:val="28"/>
          <w:szCs w:val="28"/>
        </w:rPr>
        <w:t>оторых нарушают время движения, а также будут приняты меры по возобновлению регулярных перевозок по маршруту № 20 в 2024 году.</w:t>
      </w:r>
    </w:p>
    <w:p w:rsidR="00C21ED0" w:rsidRDefault="00C21ED0" w:rsidP="00C21ED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вопросов, волнующих граждан является комплексное благоустройство территории. Так в 1 квартале 2024 года поступило 3 обращения. Все обращения были рассмотрены, два из которых перенаправлены в компетентные органы администрации Уссурийского городского округа для дальнейшего рассмотрения по существу, а одно исполнено в соответствующие сроки.</w:t>
      </w:r>
    </w:p>
    <w:p w:rsidR="005142CC" w:rsidRDefault="00A61481" w:rsidP="00A6148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2024 года поступило обращение граждан по вопросу подключения жилого дома к централизованной системе водоснабжения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Утёсное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округа. По данному обращению были даны разъяснения и рекомендации совместно с администрацией Уссурийского городского округа.</w:t>
      </w:r>
    </w:p>
    <w:p w:rsidR="00AD6EB1" w:rsidRPr="00495E5E" w:rsidRDefault="00AD6EB1" w:rsidP="00AD6EB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личном приеме в Думе Уссурийского городского округа были рассмотрены обращения</w:t>
      </w:r>
      <w:r w:rsidRPr="00495E5E">
        <w:rPr>
          <w:rFonts w:ascii="Times New Roman" w:hAnsi="Times New Roman" w:cs="Times New Roman"/>
          <w:sz w:val="28"/>
        </w:rPr>
        <w:t>,</w:t>
      </w:r>
      <w:r>
        <w:t xml:space="preserve"> </w:t>
      </w:r>
      <w:r w:rsidRPr="00495E5E">
        <w:rPr>
          <w:rFonts w:ascii="Times New Roman" w:hAnsi="Times New Roman" w:cs="Times New Roman"/>
          <w:sz w:val="28"/>
        </w:rPr>
        <w:t xml:space="preserve">связанные с </w:t>
      </w:r>
      <w:r w:rsidR="00A61481">
        <w:rPr>
          <w:rFonts w:ascii="Times New Roman" w:hAnsi="Times New Roman" w:cs="Times New Roman"/>
          <w:sz w:val="28"/>
        </w:rPr>
        <w:t>подключением уличного освещения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Были даны разъяснения гражданам, обратившимся по данному вопросу и соответствующие рекомендации.</w:t>
      </w:r>
    </w:p>
    <w:p w:rsidR="009A6E73" w:rsidRDefault="009A6E73" w:rsidP="009A6E7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5757A" w:rsidRDefault="00B5757A" w:rsidP="00AD6E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7A" w:rsidRDefault="00B5757A" w:rsidP="00AD6E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2117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lastRenderedPageBreak/>
        <w:t>2. </w:t>
      </w:r>
      <w:r w:rsidR="00DA2117"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рассмотрения обращений граждан, </w:t>
      </w:r>
    </w:p>
    <w:p w:rsidR="00DA2117" w:rsidRP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поступивших в Думу Уссурийского городского округа </w:t>
      </w:r>
    </w:p>
    <w:tbl>
      <w:tblPr>
        <w:tblStyle w:val="a9"/>
        <w:tblpPr w:leftFromText="180" w:rightFromText="180" w:vertAnchor="text" w:horzAnchor="margin" w:tblpXSpec="center" w:tblpY="367"/>
        <w:tblW w:w="10207" w:type="dxa"/>
        <w:tblLayout w:type="fixed"/>
        <w:tblLook w:val="04A0"/>
      </w:tblPr>
      <w:tblGrid>
        <w:gridCol w:w="5125"/>
        <w:gridCol w:w="1220"/>
        <w:gridCol w:w="1560"/>
        <w:gridCol w:w="1275"/>
        <w:gridCol w:w="1027"/>
      </w:tblGrid>
      <w:tr w:rsidR="00DA2117" w:rsidRPr="0037747F" w:rsidTr="00FC338B">
        <w:tc>
          <w:tcPr>
            <w:tcW w:w="5125" w:type="dxa"/>
          </w:tcPr>
          <w:p w:rsidR="00DA2117" w:rsidRPr="00CA1AA6" w:rsidRDefault="00DA2117" w:rsidP="00FC3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</w:tcPr>
          <w:p w:rsidR="00DA2117" w:rsidRPr="00F30FC1" w:rsidRDefault="0081270F" w:rsidP="00812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DA2117" w:rsidRPr="00CA1AA6" w:rsidRDefault="0081270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DA2117" w:rsidRPr="00CA1AA6" w:rsidRDefault="0081270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27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1. Количество обращен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граждан, поступивших в Думу</w:t>
            </w:r>
          </w:p>
        </w:tc>
        <w:tc>
          <w:tcPr>
            <w:tcW w:w="1220" w:type="dxa"/>
          </w:tcPr>
          <w:p w:rsidR="00DA2117" w:rsidRPr="00CA1AA6" w:rsidRDefault="00CC6795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117" w:rsidRPr="00CA1AA6" w:rsidRDefault="00CC6795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A2117" w:rsidRPr="00CA1AA6" w:rsidRDefault="00CC6795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DA2117" w:rsidRPr="00F30FC1" w:rsidRDefault="00CC6795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интернет-приемную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6E308B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з них: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6E308B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252C4D" w:rsidRDefault="00CC6795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5142C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DA2117" w:rsidRPr="006E308B" w:rsidRDefault="005142CC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252C4D" w:rsidRDefault="00CC6795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117" w:rsidRPr="00CA1AA6" w:rsidRDefault="005142C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5142C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DA2117" w:rsidRPr="006E308B" w:rsidRDefault="005142CC" w:rsidP="0025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252C4D" w:rsidRDefault="00CC6795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5142C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5142C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DA2117" w:rsidRPr="006E308B" w:rsidRDefault="005142CC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2. Количество обращений граждан, поступивших на приеме председателя Думы, из них:</w:t>
            </w:r>
          </w:p>
        </w:tc>
        <w:tc>
          <w:tcPr>
            <w:tcW w:w="1220" w:type="dxa"/>
          </w:tcPr>
          <w:p w:rsidR="00DA2117" w:rsidRPr="005142CC" w:rsidRDefault="005142C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5142CC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A2117" w:rsidRPr="00CA1AA6" w:rsidRDefault="005142CC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DA2117" w:rsidRPr="00682A5F" w:rsidRDefault="005142CC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5142C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2117" w:rsidRPr="00CA1AA6" w:rsidRDefault="005142C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DA2117" w:rsidRPr="006D447E" w:rsidRDefault="005142CC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2117" w:rsidRPr="0016184B" w:rsidTr="00682A5F">
        <w:trPr>
          <w:trHeight w:val="176"/>
        </w:trPr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5142C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2117" w:rsidRPr="00CA1AA6" w:rsidRDefault="005142C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DA2117" w:rsidRPr="006D447E" w:rsidRDefault="005142CC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DA2117" w:rsidRPr="006D447E" w:rsidRDefault="005142CC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F6A6A" w:rsidRDefault="00DF6A6A" w:rsidP="007973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61481" w:rsidRDefault="00A61481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61481" w:rsidRDefault="00A61481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61481" w:rsidRDefault="00A61481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4C24" w:rsidRDefault="00CE4AC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lastRenderedPageBreak/>
        <w:t>3. 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Анализ 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>бращени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граждан, поступивших в Думу через интернет приемную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на личном приеме председателя Думы</w:t>
      </w:r>
    </w:p>
    <w:p w:rsidR="00BA5FF6" w:rsidRDefault="00364C24" w:rsidP="00B57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разрезе задаваемых вопросов</w:t>
      </w:r>
    </w:p>
    <w:p w:rsidR="00B5757A" w:rsidRPr="00B5757A" w:rsidRDefault="00B5757A" w:rsidP="00B57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9"/>
        <w:tblW w:w="10207" w:type="dxa"/>
        <w:tblInd w:w="-743" w:type="dxa"/>
        <w:tblLayout w:type="fixed"/>
        <w:tblLook w:val="04A0"/>
      </w:tblPr>
      <w:tblGrid>
        <w:gridCol w:w="709"/>
        <w:gridCol w:w="2977"/>
        <w:gridCol w:w="1560"/>
        <w:gridCol w:w="1842"/>
        <w:gridCol w:w="1701"/>
        <w:gridCol w:w="1418"/>
      </w:tblGrid>
      <w:tr w:rsidR="00BA5FF6" w:rsidTr="006F44B0">
        <w:trPr>
          <w:trHeight w:val="307"/>
        </w:trPr>
        <w:tc>
          <w:tcPr>
            <w:tcW w:w="709" w:type="dxa"/>
            <w:vMerge w:val="restart"/>
          </w:tcPr>
          <w:p w:rsidR="00BA5FF6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BA5FF6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560" w:type="dxa"/>
            <w:vMerge w:val="restart"/>
          </w:tcPr>
          <w:p w:rsidR="00BA5FF6" w:rsidRPr="00364C24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Поступило за квартал</w:t>
            </w:r>
          </w:p>
        </w:tc>
        <w:tc>
          <w:tcPr>
            <w:tcW w:w="4961" w:type="dxa"/>
            <w:gridSpan w:val="3"/>
          </w:tcPr>
          <w:p w:rsidR="00BA5FF6" w:rsidRPr="00364C24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 них</w:t>
            </w:r>
          </w:p>
        </w:tc>
      </w:tr>
      <w:tr w:rsidR="00BA5FF6" w:rsidTr="006F44B0">
        <w:trPr>
          <w:trHeight w:val="653"/>
        </w:trPr>
        <w:tc>
          <w:tcPr>
            <w:tcW w:w="709" w:type="dxa"/>
            <w:vMerge/>
          </w:tcPr>
          <w:p w:rsidR="00BA5FF6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A5FF6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A5FF6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A5FF6" w:rsidRPr="00364C24" w:rsidRDefault="00364C24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ереадресова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1701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дано разъяснение</w:t>
            </w:r>
          </w:p>
        </w:tc>
        <w:tc>
          <w:tcPr>
            <w:tcW w:w="1418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3855AF" w:rsidTr="006F44B0">
        <w:trPr>
          <w:trHeight w:val="653"/>
        </w:trPr>
        <w:tc>
          <w:tcPr>
            <w:tcW w:w="709" w:type="dxa"/>
          </w:tcPr>
          <w:p w:rsidR="003855AF" w:rsidRDefault="003855AF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3855AF" w:rsidRDefault="003855AF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Вопросы, связанные с содержанием и ремонтом, дорог, мостов, ливневой канализации, установке дорожных переходов, знаков</w:t>
            </w:r>
          </w:p>
        </w:tc>
        <w:tc>
          <w:tcPr>
            <w:tcW w:w="1560" w:type="dxa"/>
          </w:tcPr>
          <w:p w:rsidR="003855AF" w:rsidRDefault="003855AF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855AF" w:rsidRPr="00B5757A" w:rsidRDefault="003855AF" w:rsidP="003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7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01" w:type="dxa"/>
          </w:tcPr>
          <w:p w:rsidR="003855AF" w:rsidRPr="00B5757A" w:rsidRDefault="003855AF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757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3855AF" w:rsidRPr="00B5757A" w:rsidRDefault="003855AF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757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3A5E0F" w:rsidTr="003A5E0F">
        <w:trPr>
          <w:trHeight w:val="1994"/>
        </w:trPr>
        <w:tc>
          <w:tcPr>
            <w:tcW w:w="709" w:type="dxa"/>
          </w:tcPr>
          <w:p w:rsidR="003A5E0F" w:rsidRDefault="003855AF" w:rsidP="00AD6EB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3A5E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A5E0F" w:rsidRDefault="003A5E0F" w:rsidP="00AD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транспортного обслуживания населения, пассажирские перевозки</w:t>
            </w:r>
          </w:p>
        </w:tc>
        <w:tc>
          <w:tcPr>
            <w:tcW w:w="1560" w:type="dxa"/>
          </w:tcPr>
          <w:p w:rsidR="003A5E0F" w:rsidRPr="00B5757A" w:rsidRDefault="003855AF" w:rsidP="00AD6E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A5E0F" w:rsidRPr="006F44B0" w:rsidRDefault="003A5E0F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A5E0F" w:rsidRPr="006F44B0" w:rsidRDefault="00E2157C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5E0F" w:rsidRPr="006F44B0" w:rsidRDefault="00E2157C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1A19" w:rsidTr="00D343BC">
        <w:trPr>
          <w:trHeight w:val="960"/>
        </w:trPr>
        <w:tc>
          <w:tcPr>
            <w:tcW w:w="709" w:type="dxa"/>
          </w:tcPr>
          <w:p w:rsidR="00601A19" w:rsidRDefault="00E2157C" w:rsidP="00AD6EB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601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01A19" w:rsidRDefault="00601A19" w:rsidP="00D3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E2157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территории </w:t>
            </w:r>
          </w:p>
        </w:tc>
        <w:tc>
          <w:tcPr>
            <w:tcW w:w="1560" w:type="dxa"/>
          </w:tcPr>
          <w:p w:rsidR="00601A19" w:rsidRPr="00B5757A" w:rsidRDefault="00E2157C" w:rsidP="00AD6E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01A19" w:rsidRDefault="00E2157C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1A19" w:rsidRDefault="00E2157C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01A19" w:rsidRDefault="00D343BC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E0F" w:rsidTr="006F44B0">
        <w:trPr>
          <w:trHeight w:val="653"/>
        </w:trPr>
        <w:tc>
          <w:tcPr>
            <w:tcW w:w="709" w:type="dxa"/>
          </w:tcPr>
          <w:p w:rsidR="003A5E0F" w:rsidRDefault="00E2157C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3A5E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A5E0F" w:rsidRDefault="00E2157C" w:rsidP="00D3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Вопросы, </w:t>
            </w:r>
            <w:r w:rsidRPr="00F154CA">
              <w:rPr>
                <w:rFonts w:ascii="Times New Roman" w:hAnsi="Times New Roman" w:cs="Times New Roman"/>
                <w:sz w:val="28"/>
                <w:szCs w:val="28"/>
              </w:rPr>
              <w:t xml:space="preserve">касающиеся подключения индивидуальных жилых домов к централизованным сетям </w:t>
            </w:r>
            <w:proofErr w:type="spellStart"/>
            <w:r w:rsidRPr="00F154CA"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proofErr w:type="spellEnd"/>
            <w:r w:rsidRPr="00F154CA">
              <w:rPr>
                <w:rFonts w:ascii="Times New Roman" w:hAnsi="Times New Roman" w:cs="Times New Roman"/>
                <w:sz w:val="28"/>
                <w:szCs w:val="28"/>
              </w:rPr>
              <w:t xml:space="preserve">-, тепло - </w:t>
            </w:r>
            <w:proofErr w:type="spellStart"/>
            <w:r w:rsidRPr="00F154CA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F154CA">
              <w:rPr>
                <w:rFonts w:ascii="Times New Roman" w:hAnsi="Times New Roman" w:cs="Times New Roman"/>
                <w:sz w:val="28"/>
                <w:szCs w:val="28"/>
              </w:rPr>
              <w:t>-, электроснабжения и водоотведения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3A5E0F" w:rsidRPr="00B5757A" w:rsidRDefault="00E2157C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A5E0F" w:rsidRPr="006F44B0" w:rsidRDefault="00E2157C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A5E0F" w:rsidRPr="006F44B0" w:rsidRDefault="00E2157C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5E0F" w:rsidRPr="006F44B0" w:rsidRDefault="00601A19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5E0F" w:rsidTr="006F44B0">
        <w:trPr>
          <w:trHeight w:val="653"/>
        </w:trPr>
        <w:tc>
          <w:tcPr>
            <w:tcW w:w="709" w:type="dxa"/>
          </w:tcPr>
          <w:p w:rsidR="003A5E0F" w:rsidRDefault="00E2157C" w:rsidP="00AD6EB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601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2157C" w:rsidRDefault="00E2157C" w:rsidP="00E2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57C">
              <w:rPr>
                <w:rFonts w:ascii="Times New Roman" w:hAnsi="Times New Roman" w:cs="Times New Roman"/>
                <w:sz w:val="28"/>
                <w:szCs w:val="28"/>
              </w:rPr>
              <w:t>Вопросы ликвидации последствий стихийных бедствий</w:t>
            </w:r>
          </w:p>
          <w:p w:rsidR="003A5E0F" w:rsidRDefault="00E2157C" w:rsidP="00E2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57C">
              <w:rPr>
                <w:rFonts w:ascii="Times New Roman" w:hAnsi="Times New Roman" w:cs="Times New Roman"/>
                <w:sz w:val="28"/>
                <w:szCs w:val="28"/>
              </w:rPr>
              <w:t xml:space="preserve"> и чрезвычайных происшествий</w:t>
            </w:r>
          </w:p>
        </w:tc>
        <w:tc>
          <w:tcPr>
            <w:tcW w:w="1560" w:type="dxa"/>
          </w:tcPr>
          <w:p w:rsidR="003A5E0F" w:rsidRPr="00B5757A" w:rsidRDefault="00E2157C" w:rsidP="00AD6E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A5E0F" w:rsidRPr="006F44B0" w:rsidRDefault="00601A19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A5E0F" w:rsidRPr="006F44B0" w:rsidRDefault="00E2157C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5E0F" w:rsidRPr="006F44B0" w:rsidRDefault="00E2157C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5E0F" w:rsidTr="006F44B0">
        <w:trPr>
          <w:trHeight w:val="653"/>
        </w:trPr>
        <w:tc>
          <w:tcPr>
            <w:tcW w:w="709" w:type="dxa"/>
          </w:tcPr>
          <w:p w:rsidR="003A5E0F" w:rsidRDefault="00B77947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601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A5E0F" w:rsidRDefault="003A5E0F" w:rsidP="00E2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E2157C">
              <w:rPr>
                <w:rFonts w:ascii="Times New Roman" w:hAnsi="Times New Roman" w:cs="Times New Roman"/>
                <w:sz w:val="28"/>
                <w:szCs w:val="28"/>
              </w:rPr>
              <w:t xml:space="preserve">уличного освещения </w:t>
            </w:r>
          </w:p>
        </w:tc>
        <w:tc>
          <w:tcPr>
            <w:tcW w:w="1560" w:type="dxa"/>
          </w:tcPr>
          <w:p w:rsidR="003A5E0F" w:rsidRPr="00B5757A" w:rsidRDefault="00E2157C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A5E0F" w:rsidRDefault="00601A19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A5E0F" w:rsidRDefault="00B5757A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5E0F" w:rsidRDefault="00B5757A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57C" w:rsidTr="006F44B0">
        <w:trPr>
          <w:trHeight w:val="653"/>
        </w:trPr>
        <w:tc>
          <w:tcPr>
            <w:tcW w:w="709" w:type="dxa"/>
          </w:tcPr>
          <w:p w:rsidR="00E2157C" w:rsidRDefault="00B77947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E21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2157C" w:rsidRDefault="00B5757A" w:rsidP="00E2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касающиеся улучшения жилищных условий</w:t>
            </w:r>
          </w:p>
        </w:tc>
        <w:tc>
          <w:tcPr>
            <w:tcW w:w="1560" w:type="dxa"/>
          </w:tcPr>
          <w:p w:rsidR="00E2157C" w:rsidRPr="00B5757A" w:rsidRDefault="00B5757A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2157C" w:rsidRDefault="00B5757A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2157C" w:rsidRDefault="00B5757A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157C" w:rsidRDefault="00B5757A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A19" w:rsidTr="00B5757A">
        <w:trPr>
          <w:trHeight w:val="305"/>
        </w:trPr>
        <w:tc>
          <w:tcPr>
            <w:tcW w:w="709" w:type="dxa"/>
          </w:tcPr>
          <w:p w:rsidR="00601A19" w:rsidRDefault="00B77947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601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01A19" w:rsidRDefault="00B5757A" w:rsidP="00AD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60" w:type="dxa"/>
          </w:tcPr>
          <w:p w:rsidR="00601A19" w:rsidRPr="00B5757A" w:rsidRDefault="00B5757A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01A19" w:rsidRDefault="00601A19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01A19" w:rsidRDefault="00601A19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01A19" w:rsidRDefault="00B5757A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A19" w:rsidRPr="00DB7851" w:rsidTr="006F44B0">
        <w:tc>
          <w:tcPr>
            <w:tcW w:w="3686" w:type="dxa"/>
            <w:gridSpan w:val="2"/>
          </w:tcPr>
          <w:p w:rsidR="00601A19" w:rsidRPr="00DB7851" w:rsidRDefault="00601A19" w:rsidP="00FC338B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5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601A19" w:rsidRPr="00E15B21" w:rsidRDefault="00B5757A" w:rsidP="005E2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2" w:type="dxa"/>
            <w:vAlign w:val="center"/>
          </w:tcPr>
          <w:p w:rsidR="00601A19" w:rsidRPr="000033CA" w:rsidRDefault="00B5757A" w:rsidP="00DF6A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01A19" w:rsidRPr="00FC338B" w:rsidRDefault="00B5757A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601A19" w:rsidRPr="00F423EC" w:rsidRDefault="00B5757A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BA5FF6" w:rsidRPr="00CE4AC4" w:rsidRDefault="00BA5FF6" w:rsidP="00B575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A5FF6" w:rsidRPr="00CE4AC4" w:rsidSect="00A61481">
      <w:footerReference w:type="default" r:id="rId8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10" w:rsidRDefault="00F67A10" w:rsidP="00453161">
      <w:pPr>
        <w:spacing w:after="0" w:line="240" w:lineRule="auto"/>
      </w:pPr>
      <w:r>
        <w:separator/>
      </w:r>
    </w:p>
  </w:endnote>
  <w:endnote w:type="continuationSeparator" w:id="0">
    <w:p w:rsidR="00F67A10" w:rsidRDefault="00F67A10" w:rsidP="0045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4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6EB1" w:rsidRPr="00453161" w:rsidRDefault="00066BD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31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D6EB1" w:rsidRPr="004531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79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6EB1" w:rsidRDefault="00AD6E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10" w:rsidRDefault="00F67A10" w:rsidP="00453161">
      <w:pPr>
        <w:spacing w:after="0" w:line="240" w:lineRule="auto"/>
      </w:pPr>
      <w:r>
        <w:separator/>
      </w:r>
    </w:p>
  </w:footnote>
  <w:footnote w:type="continuationSeparator" w:id="0">
    <w:p w:rsidR="00F67A10" w:rsidRDefault="00F67A10" w:rsidP="0045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F7A"/>
    <w:rsid w:val="00041504"/>
    <w:rsid w:val="000427DB"/>
    <w:rsid w:val="00066BD9"/>
    <w:rsid w:val="00077C87"/>
    <w:rsid w:val="00080BD8"/>
    <w:rsid w:val="000C2C4A"/>
    <w:rsid w:val="000D1FB9"/>
    <w:rsid w:val="00105FDA"/>
    <w:rsid w:val="001272E4"/>
    <w:rsid w:val="001434C7"/>
    <w:rsid w:val="0017393D"/>
    <w:rsid w:val="0019478C"/>
    <w:rsid w:val="001A3556"/>
    <w:rsid w:val="001A49A1"/>
    <w:rsid w:val="001B1F7A"/>
    <w:rsid w:val="001D1478"/>
    <w:rsid w:val="0020408B"/>
    <w:rsid w:val="002414F9"/>
    <w:rsid w:val="00252C4D"/>
    <w:rsid w:val="00267334"/>
    <w:rsid w:val="002B5A3A"/>
    <w:rsid w:val="002E79B9"/>
    <w:rsid w:val="002E7EBA"/>
    <w:rsid w:val="00350251"/>
    <w:rsid w:val="003569DF"/>
    <w:rsid w:val="00364C24"/>
    <w:rsid w:val="003665F9"/>
    <w:rsid w:val="00380215"/>
    <w:rsid w:val="003855AF"/>
    <w:rsid w:val="003A3729"/>
    <w:rsid w:val="003A5E0F"/>
    <w:rsid w:val="004220C8"/>
    <w:rsid w:val="004364D0"/>
    <w:rsid w:val="00453161"/>
    <w:rsid w:val="004A5F37"/>
    <w:rsid w:val="004C1048"/>
    <w:rsid w:val="004E069E"/>
    <w:rsid w:val="005142CC"/>
    <w:rsid w:val="00517B7E"/>
    <w:rsid w:val="00522FA0"/>
    <w:rsid w:val="00527655"/>
    <w:rsid w:val="005724DE"/>
    <w:rsid w:val="005E216D"/>
    <w:rsid w:val="005F22DF"/>
    <w:rsid w:val="005F3601"/>
    <w:rsid w:val="00601A19"/>
    <w:rsid w:val="006137D4"/>
    <w:rsid w:val="00615BE5"/>
    <w:rsid w:val="0061661E"/>
    <w:rsid w:val="0062448D"/>
    <w:rsid w:val="00625527"/>
    <w:rsid w:val="0063735F"/>
    <w:rsid w:val="00645DDD"/>
    <w:rsid w:val="00682A5F"/>
    <w:rsid w:val="00686EFE"/>
    <w:rsid w:val="006D447E"/>
    <w:rsid w:val="006E308B"/>
    <w:rsid w:val="006F44B0"/>
    <w:rsid w:val="00703AA2"/>
    <w:rsid w:val="007520E2"/>
    <w:rsid w:val="00757103"/>
    <w:rsid w:val="0079737E"/>
    <w:rsid w:val="007B2E9E"/>
    <w:rsid w:val="007F5D97"/>
    <w:rsid w:val="008034A2"/>
    <w:rsid w:val="0081270F"/>
    <w:rsid w:val="00814167"/>
    <w:rsid w:val="00820A6C"/>
    <w:rsid w:val="0085429C"/>
    <w:rsid w:val="00896D8D"/>
    <w:rsid w:val="008E5D17"/>
    <w:rsid w:val="00933845"/>
    <w:rsid w:val="009A0488"/>
    <w:rsid w:val="009A0E3D"/>
    <w:rsid w:val="009A6E73"/>
    <w:rsid w:val="009C5B9E"/>
    <w:rsid w:val="009E31E1"/>
    <w:rsid w:val="009F4794"/>
    <w:rsid w:val="00A02DB1"/>
    <w:rsid w:val="00A61481"/>
    <w:rsid w:val="00AC26DA"/>
    <w:rsid w:val="00AC5D3E"/>
    <w:rsid w:val="00AD6EB1"/>
    <w:rsid w:val="00AE030B"/>
    <w:rsid w:val="00AF623C"/>
    <w:rsid w:val="00B071BC"/>
    <w:rsid w:val="00B1248A"/>
    <w:rsid w:val="00B15BA4"/>
    <w:rsid w:val="00B5757A"/>
    <w:rsid w:val="00B7076D"/>
    <w:rsid w:val="00B74119"/>
    <w:rsid w:val="00B77947"/>
    <w:rsid w:val="00B96840"/>
    <w:rsid w:val="00BA5FF6"/>
    <w:rsid w:val="00BB2CF8"/>
    <w:rsid w:val="00BB471A"/>
    <w:rsid w:val="00BC2C25"/>
    <w:rsid w:val="00BF5E89"/>
    <w:rsid w:val="00C21E51"/>
    <w:rsid w:val="00C21ED0"/>
    <w:rsid w:val="00C300F6"/>
    <w:rsid w:val="00C54A95"/>
    <w:rsid w:val="00C55133"/>
    <w:rsid w:val="00C62F7A"/>
    <w:rsid w:val="00CA1AA6"/>
    <w:rsid w:val="00CA7ED4"/>
    <w:rsid w:val="00CB2985"/>
    <w:rsid w:val="00CC0067"/>
    <w:rsid w:val="00CC0F5C"/>
    <w:rsid w:val="00CC1A5E"/>
    <w:rsid w:val="00CC6795"/>
    <w:rsid w:val="00CC7E9F"/>
    <w:rsid w:val="00CE4AC4"/>
    <w:rsid w:val="00D03347"/>
    <w:rsid w:val="00D04B12"/>
    <w:rsid w:val="00D126D2"/>
    <w:rsid w:val="00D2519F"/>
    <w:rsid w:val="00D343BC"/>
    <w:rsid w:val="00D36471"/>
    <w:rsid w:val="00D62880"/>
    <w:rsid w:val="00DA2117"/>
    <w:rsid w:val="00DD2BE0"/>
    <w:rsid w:val="00DF410A"/>
    <w:rsid w:val="00DF6A6A"/>
    <w:rsid w:val="00E149F8"/>
    <w:rsid w:val="00E17094"/>
    <w:rsid w:val="00E2157C"/>
    <w:rsid w:val="00E26F95"/>
    <w:rsid w:val="00E57F2C"/>
    <w:rsid w:val="00E61869"/>
    <w:rsid w:val="00E643C4"/>
    <w:rsid w:val="00E752B6"/>
    <w:rsid w:val="00EC6239"/>
    <w:rsid w:val="00EC6A5D"/>
    <w:rsid w:val="00EE2CDE"/>
    <w:rsid w:val="00EF1FAA"/>
    <w:rsid w:val="00EF7732"/>
    <w:rsid w:val="00F30FC1"/>
    <w:rsid w:val="00F35041"/>
    <w:rsid w:val="00F423EC"/>
    <w:rsid w:val="00F52E91"/>
    <w:rsid w:val="00F67A10"/>
    <w:rsid w:val="00F86221"/>
    <w:rsid w:val="00F95057"/>
    <w:rsid w:val="00FA1685"/>
    <w:rsid w:val="00FA291C"/>
    <w:rsid w:val="00FA7835"/>
    <w:rsid w:val="00FC338B"/>
    <w:rsid w:val="00FD055D"/>
    <w:rsid w:val="00FE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161"/>
  </w:style>
  <w:style w:type="paragraph" w:styleId="a7">
    <w:name w:val="footer"/>
    <w:basedOn w:val="a"/>
    <w:link w:val="a8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161"/>
  </w:style>
  <w:style w:type="table" w:styleId="a9">
    <w:name w:val="Table Grid"/>
    <w:basedOn w:val="a1"/>
    <w:uiPriority w:val="59"/>
    <w:rsid w:val="00CA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1AA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50B4B-2BAA-4AAF-B0B7-BBAFEFD8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Секретарь</cp:lastModifiedBy>
  <cp:revision>40</cp:revision>
  <cp:lastPrinted>2024-04-12T01:50:00Z</cp:lastPrinted>
  <dcterms:created xsi:type="dcterms:W3CDTF">2020-12-29T07:44:00Z</dcterms:created>
  <dcterms:modified xsi:type="dcterms:W3CDTF">2024-04-12T02:42:00Z</dcterms:modified>
</cp:coreProperties>
</file>