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E4AC4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 w:rsidR="00E643C4" w:rsidRPr="00E643C4">
        <w:rPr>
          <w:rFonts w:ascii="Times New Roman" w:hAnsi="Times New Roman" w:cs="Times New Roman"/>
          <w:b/>
          <w:sz w:val="28"/>
          <w:szCs w:val="28"/>
        </w:rPr>
        <w:t>о расс</w:t>
      </w:r>
      <w:r w:rsidR="00CE4AC4">
        <w:rPr>
          <w:rFonts w:ascii="Times New Roman" w:hAnsi="Times New Roman" w:cs="Times New Roman"/>
          <w:b/>
          <w:sz w:val="28"/>
          <w:szCs w:val="28"/>
        </w:rPr>
        <w:t>мотрении</w:t>
      </w:r>
      <w:r w:rsidR="00E643C4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</w:p>
    <w:p w:rsidR="00CA1AA6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в I</w:t>
      </w:r>
      <w:r w:rsidR="006D44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0F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43C4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8034A2">
        <w:rPr>
          <w:rFonts w:ascii="Times New Roman" w:hAnsi="Times New Roman" w:cs="Times New Roman"/>
          <w:b/>
          <w:sz w:val="28"/>
          <w:szCs w:val="28"/>
        </w:rPr>
        <w:t>1</w:t>
      </w:r>
      <w:r w:rsidR="00AF62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43C4" w:rsidRDefault="00E643C4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1 Общий анализ обращений </w:t>
      </w:r>
    </w:p>
    <w:p w:rsidR="00CE4AC4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E643C4" w:rsidRPr="00E643C4" w:rsidRDefault="00DA2117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важнейшим </w:t>
      </w:r>
      <w:r w:rsidR="00E643C4" w:rsidRPr="00E643C4">
        <w:rPr>
          <w:rFonts w:ascii="Times New Roman" w:hAnsi="Times New Roman" w:cs="Times New Roman"/>
          <w:sz w:val="28"/>
          <w:szCs w:val="28"/>
        </w:rPr>
        <w:t xml:space="preserve">элементом комплексной работы Думы Уссурийского городского округа (далее – Дума), направленной на формирование условий для реализации принципа открытости власти, определение приоритетов законотворческой деятельности. </w:t>
      </w:r>
    </w:p>
    <w:p w:rsid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 xml:space="preserve">Основными документами, регламентирующими работу с обращениями граждан в Думе, являются Федеральный закон от </w:t>
      </w:r>
      <w:r w:rsidR="00DA2117">
        <w:rPr>
          <w:rFonts w:ascii="Times New Roman" w:hAnsi="Times New Roman" w:cs="Times New Roman"/>
          <w:sz w:val="28"/>
          <w:szCs w:val="28"/>
        </w:rPr>
        <w:t>0</w:t>
      </w:r>
      <w:r w:rsidRPr="00E643C4">
        <w:rPr>
          <w:rFonts w:ascii="Times New Roman" w:hAnsi="Times New Roman" w:cs="Times New Roman"/>
          <w:sz w:val="28"/>
          <w:szCs w:val="28"/>
        </w:rPr>
        <w:t>2 мая 2006 года № 59-ФЗ "О</w:t>
      </w:r>
      <w:r w:rsidR="00DA2117">
        <w:rPr>
          <w:rFonts w:ascii="Times New Roman" w:hAnsi="Times New Roman" w:cs="Times New Roman"/>
          <w:sz w:val="28"/>
          <w:szCs w:val="28"/>
        </w:rPr>
        <w:t> </w:t>
      </w:r>
      <w:r w:rsidRPr="00E643C4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Федерации" и Постановление Думы</w:t>
      </w:r>
      <w:r w:rsidR="00AF623C" w:rsidRPr="00AF623C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>от 25 сентября </w:t>
      </w:r>
      <w:r w:rsidR="00AF623C" w:rsidRPr="00E643C4">
        <w:rPr>
          <w:rFonts w:ascii="Times New Roman" w:hAnsi="Times New Roman" w:cs="Times New Roman"/>
          <w:sz w:val="28"/>
          <w:szCs w:val="28"/>
        </w:rPr>
        <w:t>2019</w:t>
      </w:r>
      <w:r w:rsidR="00DA21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623C"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 xml:space="preserve">№ 2 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Pr="00E643C4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 и организации личного приема граждан в Думе Уссурийского городского округа</w:t>
      </w:r>
      <w:r w:rsidR="00AF623C">
        <w:rPr>
          <w:rFonts w:ascii="Times New Roman" w:hAnsi="Times New Roman" w:cs="Times New Roman"/>
          <w:sz w:val="28"/>
          <w:szCs w:val="28"/>
        </w:rPr>
        <w:t>"</w:t>
      </w:r>
      <w:r w:rsidR="00DA2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C4" w:rsidRPr="00E643C4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Всего в I</w:t>
      </w:r>
      <w:r w:rsidR="006E30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5F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43C4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8034A2">
        <w:rPr>
          <w:rFonts w:ascii="Times New Roman" w:hAnsi="Times New Roman" w:cs="Times New Roman"/>
          <w:sz w:val="28"/>
          <w:szCs w:val="28"/>
        </w:rPr>
        <w:t>1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4A5F37" w:rsidRPr="004A5F37">
        <w:rPr>
          <w:rFonts w:ascii="Times New Roman" w:hAnsi="Times New Roman" w:cs="Times New Roman"/>
          <w:sz w:val="28"/>
          <w:szCs w:val="28"/>
        </w:rPr>
        <w:t>23</w:t>
      </w:r>
      <w:r w:rsidR="006E308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A5F37">
        <w:rPr>
          <w:rFonts w:ascii="Times New Roman" w:hAnsi="Times New Roman" w:cs="Times New Roman"/>
          <w:sz w:val="28"/>
          <w:szCs w:val="28"/>
        </w:rPr>
        <w:t>я</w:t>
      </w:r>
      <w:r w:rsidRPr="00E643C4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AF623C">
        <w:rPr>
          <w:rFonts w:ascii="Times New Roman" w:hAnsi="Times New Roman" w:cs="Times New Roman"/>
          <w:sz w:val="28"/>
          <w:szCs w:val="28"/>
        </w:rPr>
        <w:t>Г</w:t>
      </w:r>
      <w:r w:rsidRPr="00E643C4">
        <w:rPr>
          <w:rFonts w:ascii="Times New Roman" w:hAnsi="Times New Roman" w:cs="Times New Roman"/>
          <w:sz w:val="28"/>
          <w:szCs w:val="28"/>
        </w:rPr>
        <w:t>раждане активно использ</w:t>
      </w:r>
      <w:r w:rsidR="00AF623C">
        <w:rPr>
          <w:rFonts w:ascii="Times New Roman" w:hAnsi="Times New Roman" w:cs="Times New Roman"/>
          <w:sz w:val="28"/>
          <w:szCs w:val="28"/>
        </w:rPr>
        <w:t xml:space="preserve">уют </w:t>
      </w:r>
      <w:r w:rsidRPr="00E643C4">
        <w:rPr>
          <w:rFonts w:ascii="Times New Roman" w:hAnsi="Times New Roman" w:cs="Times New Roman"/>
          <w:sz w:val="28"/>
          <w:szCs w:val="28"/>
        </w:rPr>
        <w:t xml:space="preserve">информационные возможности и направили </w:t>
      </w:r>
      <w:r w:rsidR="004A5F37">
        <w:rPr>
          <w:rFonts w:ascii="Times New Roman" w:hAnsi="Times New Roman" w:cs="Times New Roman"/>
          <w:sz w:val="28"/>
          <w:szCs w:val="28"/>
        </w:rPr>
        <w:t>20 электронных обращений</w:t>
      </w:r>
      <w:r w:rsidRPr="00E643C4">
        <w:rPr>
          <w:rFonts w:ascii="Times New Roman" w:hAnsi="Times New Roman" w:cs="Times New Roman"/>
          <w:sz w:val="28"/>
          <w:szCs w:val="28"/>
        </w:rPr>
        <w:t xml:space="preserve">. </w:t>
      </w:r>
      <w:r w:rsidR="00AF623C">
        <w:rPr>
          <w:rFonts w:ascii="Times New Roman" w:hAnsi="Times New Roman" w:cs="Times New Roman"/>
          <w:sz w:val="28"/>
          <w:szCs w:val="28"/>
        </w:rPr>
        <w:t>На л</w:t>
      </w:r>
      <w:r w:rsidRPr="00E643C4">
        <w:rPr>
          <w:rFonts w:ascii="Times New Roman" w:hAnsi="Times New Roman" w:cs="Times New Roman"/>
          <w:sz w:val="28"/>
          <w:szCs w:val="28"/>
        </w:rPr>
        <w:t>ично</w:t>
      </w:r>
      <w:r w:rsidR="00AF623C">
        <w:rPr>
          <w:rFonts w:ascii="Times New Roman" w:hAnsi="Times New Roman" w:cs="Times New Roman"/>
          <w:sz w:val="28"/>
          <w:szCs w:val="28"/>
        </w:rPr>
        <w:t>м</w:t>
      </w:r>
      <w:r w:rsidRPr="00E643C4">
        <w:rPr>
          <w:rFonts w:ascii="Times New Roman" w:hAnsi="Times New Roman" w:cs="Times New Roman"/>
          <w:sz w:val="28"/>
          <w:szCs w:val="28"/>
        </w:rPr>
        <w:t xml:space="preserve"> </w:t>
      </w:r>
      <w:r w:rsidR="00AF623C">
        <w:rPr>
          <w:rFonts w:ascii="Times New Roman" w:hAnsi="Times New Roman" w:cs="Times New Roman"/>
          <w:sz w:val="28"/>
          <w:szCs w:val="28"/>
        </w:rPr>
        <w:t>приеме председателя</w:t>
      </w:r>
      <w:r w:rsidRPr="00E643C4">
        <w:rPr>
          <w:rFonts w:ascii="Times New Roman" w:hAnsi="Times New Roman" w:cs="Times New Roman"/>
          <w:sz w:val="28"/>
          <w:szCs w:val="28"/>
        </w:rPr>
        <w:t xml:space="preserve"> Думы было принято </w:t>
      </w:r>
      <w:r w:rsidR="004A5F37">
        <w:rPr>
          <w:rFonts w:ascii="Times New Roman" w:hAnsi="Times New Roman" w:cs="Times New Roman"/>
          <w:sz w:val="28"/>
          <w:szCs w:val="28"/>
        </w:rPr>
        <w:t>3 обращения</w:t>
      </w:r>
      <w:r w:rsidRPr="00E643C4">
        <w:rPr>
          <w:rFonts w:ascii="Times New Roman" w:hAnsi="Times New Roman" w:cs="Times New Roman"/>
          <w:sz w:val="28"/>
          <w:szCs w:val="28"/>
        </w:rPr>
        <w:t>. По ним даны рекомендации и предложены варианты решения.</w:t>
      </w:r>
    </w:p>
    <w:p w:rsidR="00453161" w:rsidRDefault="00E643C4" w:rsidP="00DA2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4">
        <w:rPr>
          <w:rFonts w:ascii="Times New Roman" w:hAnsi="Times New Roman" w:cs="Times New Roman"/>
          <w:sz w:val="28"/>
          <w:szCs w:val="28"/>
        </w:rPr>
        <w:t>Все обращения</w:t>
      </w:r>
      <w:r w:rsidR="00AF623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643C4">
        <w:rPr>
          <w:rFonts w:ascii="Times New Roman" w:hAnsi="Times New Roman" w:cs="Times New Roman"/>
          <w:sz w:val="28"/>
          <w:szCs w:val="28"/>
        </w:rPr>
        <w:t xml:space="preserve"> расс</w:t>
      </w:r>
      <w:r w:rsidR="00CA7ED4">
        <w:rPr>
          <w:rFonts w:ascii="Times New Roman" w:hAnsi="Times New Roman" w:cs="Times New Roman"/>
          <w:sz w:val="28"/>
          <w:szCs w:val="28"/>
        </w:rPr>
        <w:t>мотрены в сроки, установленные ф</w:t>
      </w:r>
      <w:r w:rsidRPr="00E643C4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CA7ED4">
        <w:rPr>
          <w:rFonts w:ascii="Times New Roman" w:hAnsi="Times New Roman" w:cs="Times New Roman"/>
          <w:sz w:val="28"/>
          <w:szCs w:val="28"/>
        </w:rPr>
        <w:t>з</w:t>
      </w:r>
      <w:r w:rsidR="00AF623C">
        <w:rPr>
          <w:rFonts w:ascii="Times New Roman" w:hAnsi="Times New Roman" w:cs="Times New Roman"/>
          <w:sz w:val="28"/>
          <w:szCs w:val="28"/>
        </w:rPr>
        <w:t>аконодательством. П</w:t>
      </w:r>
      <w:r w:rsidRPr="00E643C4">
        <w:rPr>
          <w:rFonts w:ascii="Times New Roman" w:hAnsi="Times New Roman" w:cs="Times New Roman"/>
          <w:sz w:val="28"/>
          <w:szCs w:val="28"/>
        </w:rPr>
        <w:t>о обращениям приняты необходимые для защиты прав избирателей меры, даны разъяснения, консультации, найдены оптимальные пути для разрешения поднятых проблем, подготовлены и направлены соответствующие запросы в уполномоченные органы.</w:t>
      </w:r>
    </w:p>
    <w:p w:rsidR="00C62F7A" w:rsidRDefault="00CC0F5C" w:rsidP="009C5B9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</w:t>
      </w:r>
      <w:r w:rsidR="00EE2CDE">
        <w:rPr>
          <w:rFonts w:ascii="Times New Roman" w:hAnsi="Times New Roman" w:cs="Times New Roman"/>
          <w:sz w:val="28"/>
          <w:szCs w:val="28"/>
        </w:rPr>
        <w:t xml:space="preserve">важных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DA2117">
        <w:rPr>
          <w:rFonts w:ascii="Times New Roman" w:hAnsi="Times New Roman" w:cs="Times New Roman"/>
          <w:sz w:val="28"/>
          <w:szCs w:val="28"/>
        </w:rPr>
        <w:t xml:space="preserve">, </w:t>
      </w:r>
      <w:r w:rsidR="004A5F37">
        <w:rPr>
          <w:rFonts w:ascii="Times New Roman" w:hAnsi="Times New Roman" w:cs="Times New Roman"/>
          <w:sz w:val="28"/>
          <w:szCs w:val="28"/>
        </w:rPr>
        <w:t>для</w:t>
      </w:r>
      <w:r w:rsidR="00DA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E57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4A5F37">
        <w:rPr>
          <w:rFonts w:ascii="Times New Roman" w:hAnsi="Times New Roman" w:cs="Times New Roman"/>
          <w:sz w:val="28"/>
          <w:szCs w:val="28"/>
        </w:rPr>
        <w:t xml:space="preserve"> благоустройство территорий</w:t>
      </w:r>
      <w:r w:rsidR="00EE2CDE">
        <w:rPr>
          <w:rFonts w:ascii="Times New Roman" w:hAnsi="Times New Roman" w:cs="Times New Roman"/>
          <w:sz w:val="28"/>
          <w:szCs w:val="28"/>
        </w:rPr>
        <w:t xml:space="preserve">. В </w:t>
      </w:r>
      <w:r w:rsidR="00EE2C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30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5F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2CDE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8034A2">
        <w:rPr>
          <w:rFonts w:ascii="Times New Roman" w:hAnsi="Times New Roman" w:cs="Times New Roman"/>
          <w:sz w:val="28"/>
          <w:szCs w:val="28"/>
        </w:rPr>
        <w:t>1</w:t>
      </w:r>
      <w:r w:rsidR="00080BD8">
        <w:rPr>
          <w:rFonts w:ascii="Times New Roman" w:hAnsi="Times New Roman" w:cs="Times New Roman"/>
          <w:sz w:val="28"/>
          <w:szCs w:val="28"/>
        </w:rPr>
        <w:t xml:space="preserve"> </w:t>
      </w:r>
      <w:r w:rsidR="00DA211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661E">
        <w:rPr>
          <w:rFonts w:ascii="Times New Roman" w:hAnsi="Times New Roman" w:cs="Times New Roman"/>
          <w:sz w:val="28"/>
          <w:szCs w:val="28"/>
        </w:rPr>
        <w:t>поступило</w:t>
      </w:r>
      <w:r w:rsidR="00BB471A">
        <w:rPr>
          <w:rFonts w:ascii="Times New Roman" w:hAnsi="Times New Roman" w:cs="Times New Roman"/>
          <w:sz w:val="28"/>
          <w:szCs w:val="28"/>
        </w:rPr>
        <w:t xml:space="preserve"> </w:t>
      </w:r>
      <w:r w:rsidR="00FC338B">
        <w:rPr>
          <w:rFonts w:ascii="Times New Roman" w:hAnsi="Times New Roman" w:cs="Times New Roman"/>
          <w:sz w:val="28"/>
          <w:szCs w:val="28"/>
        </w:rPr>
        <w:t>9</w:t>
      </w:r>
      <w:r w:rsidR="006E308B" w:rsidRPr="006E308B">
        <w:rPr>
          <w:rFonts w:ascii="Times New Roman" w:hAnsi="Times New Roman" w:cs="Times New Roman"/>
          <w:sz w:val="28"/>
          <w:szCs w:val="28"/>
        </w:rPr>
        <w:t xml:space="preserve"> </w:t>
      </w:r>
      <w:r w:rsidR="0061661E">
        <w:rPr>
          <w:rFonts w:ascii="Times New Roman" w:hAnsi="Times New Roman" w:cs="Times New Roman"/>
          <w:sz w:val="28"/>
          <w:szCs w:val="28"/>
        </w:rPr>
        <w:t>обращений</w:t>
      </w:r>
      <w:r w:rsidR="008034A2">
        <w:rPr>
          <w:rFonts w:ascii="Times New Roman" w:hAnsi="Times New Roman" w:cs="Times New Roman"/>
          <w:sz w:val="28"/>
          <w:szCs w:val="28"/>
        </w:rPr>
        <w:t>.</w:t>
      </w:r>
      <w:r w:rsidR="009C5B9E" w:rsidRPr="009C5B9E">
        <w:rPr>
          <w:rFonts w:ascii="Times New Roman" w:hAnsi="Times New Roman" w:cs="Times New Roman"/>
          <w:sz w:val="28"/>
          <w:szCs w:val="28"/>
        </w:rPr>
        <w:t xml:space="preserve"> </w:t>
      </w:r>
      <w:r w:rsidR="009C5B9E">
        <w:rPr>
          <w:rFonts w:ascii="Times New Roman" w:hAnsi="Times New Roman" w:cs="Times New Roman"/>
          <w:sz w:val="28"/>
          <w:szCs w:val="28"/>
        </w:rPr>
        <w:t xml:space="preserve">Все обращения были рассмотрены и перенаправлены в компетентные органы. Так жители с. Баневурово попросили помощи в благоустройстве улицы </w:t>
      </w:r>
      <w:proofErr w:type="gramStart"/>
      <w:r w:rsidR="009C5B9E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9C5B9E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F86221">
        <w:rPr>
          <w:rFonts w:ascii="Times New Roman" w:hAnsi="Times New Roman" w:cs="Times New Roman"/>
          <w:sz w:val="28"/>
          <w:szCs w:val="28"/>
        </w:rPr>
        <w:t>в укреплении</w:t>
      </w:r>
      <w:r w:rsidR="009C5B9E">
        <w:rPr>
          <w:rFonts w:ascii="Times New Roman" w:hAnsi="Times New Roman" w:cs="Times New Roman"/>
          <w:sz w:val="28"/>
          <w:szCs w:val="28"/>
        </w:rPr>
        <w:t xml:space="preserve"> водоотводных каналов, установке мусорных контейнеров. Данное коллективное обращение </w:t>
      </w:r>
      <w:r w:rsidR="009C5B9E">
        <w:rPr>
          <w:rFonts w:ascii="Times New Roman" w:hAnsi="Times New Roman" w:cs="Times New Roman"/>
          <w:sz w:val="28"/>
          <w:szCs w:val="28"/>
        </w:rPr>
        <w:lastRenderedPageBreak/>
        <w:t>было перенаправлено в администрацию Уссурийского горо</w:t>
      </w:r>
      <w:r w:rsidR="00F86221">
        <w:rPr>
          <w:rFonts w:ascii="Times New Roman" w:hAnsi="Times New Roman" w:cs="Times New Roman"/>
          <w:sz w:val="28"/>
          <w:szCs w:val="28"/>
        </w:rPr>
        <w:t>дского округа и директору МУП "</w:t>
      </w:r>
      <w:r w:rsidR="009C5B9E">
        <w:rPr>
          <w:rFonts w:ascii="Times New Roman" w:hAnsi="Times New Roman" w:cs="Times New Roman"/>
          <w:sz w:val="28"/>
          <w:szCs w:val="28"/>
        </w:rPr>
        <w:t>Уссурийск-Водоканал" для дальнейшего рассмотрения по существу и решения данной проблемы.</w:t>
      </w:r>
    </w:p>
    <w:p w:rsidR="00CC7E9F" w:rsidRDefault="00AF623C" w:rsidP="009C5B9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Поступают обращения</w:t>
      </w:r>
      <w:r w:rsidR="001A49A1">
        <w:rPr>
          <w:rFonts w:ascii="Times New Roman" w:hAnsi="Times New Roman" w:cs="Times New Roman"/>
          <w:sz w:val="28"/>
          <w:szCs w:val="28"/>
        </w:rPr>
        <w:t xml:space="preserve"> </w:t>
      </w:r>
      <w:r w:rsidR="004A5F37">
        <w:rPr>
          <w:rFonts w:ascii="Times New Roman" w:hAnsi="Times New Roman" w:cs="Times New Roman"/>
          <w:sz w:val="28"/>
          <w:szCs w:val="28"/>
        </w:rPr>
        <w:t xml:space="preserve">по вопросу состояния дорог, мостов, </w:t>
      </w:r>
      <w:r w:rsidR="004A5F37" w:rsidRPr="00364C24">
        <w:rPr>
          <w:rFonts w:ascii="Times New Roman" w:hAnsi="Times New Roman" w:cs="Times New Roman"/>
          <w:sz w:val="28"/>
          <w:szCs w:val="28"/>
        </w:rPr>
        <w:t>ливневой канализации, установке дорожных переходов, знаков</w:t>
      </w:r>
      <w:r w:rsidR="004A5F37">
        <w:rPr>
          <w:rFonts w:ascii="Times New Roman" w:hAnsi="Times New Roman" w:cs="Times New Roman"/>
          <w:sz w:val="28"/>
          <w:szCs w:val="28"/>
        </w:rPr>
        <w:t>.</w:t>
      </w:r>
      <w:r w:rsidR="009C5B9E">
        <w:rPr>
          <w:rFonts w:ascii="Times New Roman" w:hAnsi="Times New Roman" w:cs="Times New Roman"/>
          <w:sz w:val="28"/>
          <w:szCs w:val="28"/>
        </w:rPr>
        <w:t xml:space="preserve"> </w:t>
      </w:r>
      <w:r w:rsidR="00DF6A6A">
        <w:rPr>
          <w:rFonts w:ascii="Times New Roman" w:hAnsi="Times New Roman" w:cs="Times New Roman"/>
          <w:sz w:val="28"/>
          <w:szCs w:val="28"/>
        </w:rPr>
        <w:t>За отчетный период поступило 6 обращений. Все о</w:t>
      </w:r>
      <w:r w:rsidR="009C5B9E">
        <w:rPr>
          <w:rFonts w:ascii="Times New Roman" w:hAnsi="Times New Roman" w:cs="Times New Roman"/>
          <w:sz w:val="28"/>
          <w:szCs w:val="28"/>
        </w:rPr>
        <w:t>бращения были перенаправлены в компетентные органы.</w:t>
      </w:r>
    </w:p>
    <w:p w:rsidR="00FC338B" w:rsidRDefault="00FC338B" w:rsidP="009C5B9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месяце поступило обращении по вопросу расселения ветхого жилья по улице Блюхера. Данное обращение было рассмотрено и перенаправлено в управление жилищной политики Администрации Уссурийского городского округа для дальнейшего рассмотрения по существу.</w:t>
      </w:r>
    </w:p>
    <w:p w:rsidR="00CC7E9F" w:rsidRDefault="00CC7E9F" w:rsidP="00CC7E9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C4">
        <w:rPr>
          <w:rFonts w:ascii="Times New Roman" w:hAnsi="Times New Roman" w:cs="Times New Roman"/>
          <w:sz w:val="28"/>
          <w:szCs w:val="28"/>
        </w:rPr>
        <w:t>Также как и прежде, граждан волновали конкретные бытовые проблемы в сфере 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хозяйства, за отчетный период поступило 2 обращения. Обращения были перенаправлены руководителю Государственной жилищной инспекции, для ответа по существу.</w:t>
      </w:r>
    </w:p>
    <w:p w:rsidR="00DA2117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117" w:rsidRPr="00CE4AC4" w:rsidRDefault="00CE4AC4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DA2117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Анализ рассмотрения обращений граждан, </w:t>
      </w:r>
    </w:p>
    <w:p w:rsidR="00DA2117" w:rsidRPr="00CE4AC4" w:rsidRDefault="00DA2117" w:rsidP="00DA21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E4AC4">
        <w:rPr>
          <w:rFonts w:ascii="Times New Roman" w:hAnsi="Times New Roman" w:cs="Times New Roman"/>
          <w:b/>
          <w:i/>
          <w:sz w:val="28"/>
          <w:szCs w:val="28"/>
        </w:rPr>
        <w:t>поступивших</w:t>
      </w:r>
      <w:proofErr w:type="gramEnd"/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 в Думу Уссурийского городского округа </w:t>
      </w:r>
    </w:p>
    <w:tbl>
      <w:tblPr>
        <w:tblStyle w:val="a9"/>
        <w:tblpPr w:leftFromText="180" w:rightFromText="180" w:vertAnchor="text" w:horzAnchor="margin" w:tblpXSpec="center" w:tblpY="367"/>
        <w:tblW w:w="10207" w:type="dxa"/>
        <w:tblLayout w:type="fixed"/>
        <w:tblLook w:val="04A0"/>
      </w:tblPr>
      <w:tblGrid>
        <w:gridCol w:w="5125"/>
        <w:gridCol w:w="1220"/>
        <w:gridCol w:w="1560"/>
        <w:gridCol w:w="1275"/>
        <w:gridCol w:w="1027"/>
      </w:tblGrid>
      <w:tr w:rsidR="00DA2117" w:rsidRPr="0037747F" w:rsidTr="00FC338B">
        <w:tc>
          <w:tcPr>
            <w:tcW w:w="5125" w:type="dxa"/>
          </w:tcPr>
          <w:p w:rsidR="00DA2117" w:rsidRPr="00CA1AA6" w:rsidRDefault="00DA2117" w:rsidP="00FC338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</w:tcPr>
          <w:p w:rsidR="00DA2117" w:rsidRPr="00F30FC1" w:rsidRDefault="00F30FC1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27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1. Количество обращен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граждан, поступивших в Думу</w:t>
            </w:r>
          </w:p>
        </w:tc>
        <w:tc>
          <w:tcPr>
            <w:tcW w:w="122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DA2117" w:rsidRPr="00F30FC1" w:rsidRDefault="00F30FC1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через интернет-приемную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з них:</w:t>
            </w:r>
          </w:p>
        </w:tc>
        <w:tc>
          <w:tcPr>
            <w:tcW w:w="122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A2117" w:rsidRPr="00CA1AA6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DA2117" w:rsidRPr="006E308B" w:rsidRDefault="00DA2117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FD055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FD055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A2117" w:rsidRPr="00CA1AA6" w:rsidRDefault="00FD055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DA2117" w:rsidRPr="006E308B" w:rsidRDefault="0085429C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FD055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A2117" w:rsidRPr="00CA1AA6" w:rsidRDefault="00FD055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A2117" w:rsidRPr="00CA1AA6" w:rsidRDefault="0085429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DA2117" w:rsidRPr="006E308B" w:rsidRDefault="0085429C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FD055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85429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85429C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E308B" w:rsidRDefault="0085429C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b/>
                <w:sz w:val="24"/>
                <w:szCs w:val="24"/>
              </w:rPr>
              <w:t>2. Количество обращений граждан, поступивших на приеме председателя Думы, из них:</w:t>
            </w:r>
          </w:p>
        </w:tc>
        <w:tc>
          <w:tcPr>
            <w:tcW w:w="1220" w:type="dxa"/>
          </w:tcPr>
          <w:p w:rsidR="00DA2117" w:rsidRPr="00CA1AA6" w:rsidRDefault="005E216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F86221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682A5F" w:rsidRDefault="005E216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122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D447E" w:rsidRDefault="00F30FC1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2117" w:rsidRPr="0016184B" w:rsidTr="00682A5F">
        <w:trPr>
          <w:trHeight w:val="176"/>
        </w:trPr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22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A2117" w:rsidRPr="006D447E" w:rsidRDefault="00F30FC1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A2117" w:rsidRPr="0016184B" w:rsidTr="00FC338B">
        <w:tc>
          <w:tcPr>
            <w:tcW w:w="5125" w:type="dxa"/>
          </w:tcPr>
          <w:p w:rsidR="00DA2117" w:rsidRPr="00CA1AA6" w:rsidRDefault="00DA2117" w:rsidP="00F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AA6">
              <w:rPr>
                <w:rFonts w:ascii="Times New Roman" w:hAnsi="Times New Roman" w:cs="Times New Roman"/>
                <w:sz w:val="24"/>
                <w:szCs w:val="24"/>
              </w:rPr>
              <w:t>дана консультация</w:t>
            </w:r>
          </w:p>
        </w:tc>
        <w:tc>
          <w:tcPr>
            <w:tcW w:w="1220" w:type="dxa"/>
          </w:tcPr>
          <w:p w:rsidR="00DA2117" w:rsidRPr="00CA1AA6" w:rsidRDefault="005E216D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A2117" w:rsidRPr="00CA1AA6" w:rsidRDefault="00F30FC1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A2117" w:rsidRPr="00CA1AA6" w:rsidRDefault="004C1048" w:rsidP="00FC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DA2117" w:rsidRPr="006D447E" w:rsidRDefault="005E216D" w:rsidP="00FC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C7E9F" w:rsidRPr="00AE030B" w:rsidRDefault="00DA2117" w:rsidP="00AE030B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D447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F30FC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E4AC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 квартале 2021 года</w:t>
      </w:r>
      <w:r w:rsidR="00E57F2C" w:rsidRPr="00CE4AC4">
        <w:rPr>
          <w:rFonts w:ascii="Times New Roman" w:hAnsi="Times New Roman" w:cs="Times New Roman"/>
          <w:b/>
          <w:i/>
          <w:sz w:val="28"/>
          <w:szCs w:val="28"/>
        </w:rPr>
        <w:t xml:space="preserve"> по месяцам</w:t>
      </w: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A6A" w:rsidRDefault="00DF6A6A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4C24" w:rsidRDefault="00CE4AC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AC4">
        <w:rPr>
          <w:rFonts w:ascii="Times New Roman" w:hAnsi="Times New Roman" w:cs="Times New Roman"/>
          <w:b/>
          <w:i/>
          <w:sz w:val="28"/>
          <w:szCs w:val="28"/>
        </w:rPr>
        <w:t>3. 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Анализ 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>бращени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й</w:t>
      </w:r>
      <w:r w:rsidRPr="00CE4AC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граждан, поступивших в Думу через интернет приемную</w:t>
      </w:r>
      <w:r w:rsidR="00364C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 личном приеме председателя Думы</w:t>
      </w:r>
    </w:p>
    <w:p w:rsidR="00CE4AC4" w:rsidRDefault="00364C24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разрезе задаваемых вопросов</w:t>
      </w:r>
    </w:p>
    <w:p w:rsidR="00BA5FF6" w:rsidRDefault="00BA5FF6" w:rsidP="00CE4A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10065" w:type="dxa"/>
        <w:tblInd w:w="-743" w:type="dxa"/>
        <w:tblLayout w:type="fixed"/>
        <w:tblLook w:val="04A0"/>
      </w:tblPr>
      <w:tblGrid>
        <w:gridCol w:w="709"/>
        <w:gridCol w:w="2836"/>
        <w:gridCol w:w="1559"/>
        <w:gridCol w:w="1843"/>
        <w:gridCol w:w="1655"/>
        <w:gridCol w:w="1463"/>
      </w:tblGrid>
      <w:tr w:rsidR="00BA5FF6" w:rsidTr="00364C24">
        <w:trPr>
          <w:trHeight w:val="307"/>
        </w:trPr>
        <w:tc>
          <w:tcPr>
            <w:tcW w:w="709" w:type="dxa"/>
            <w:vMerge w:val="restart"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BA5FF6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559" w:type="dxa"/>
            <w:vMerge w:val="restart"/>
          </w:tcPr>
          <w:p w:rsidR="00BA5FF6" w:rsidRPr="00364C24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Поступило за квартал</w:t>
            </w:r>
          </w:p>
        </w:tc>
        <w:tc>
          <w:tcPr>
            <w:tcW w:w="4961" w:type="dxa"/>
            <w:gridSpan w:val="3"/>
          </w:tcPr>
          <w:p w:rsidR="00BA5FF6" w:rsidRPr="00364C24" w:rsidRDefault="00364C24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 них</w:t>
            </w:r>
          </w:p>
        </w:tc>
      </w:tr>
      <w:tr w:rsidR="00BA5FF6" w:rsidTr="00364C24">
        <w:trPr>
          <w:trHeight w:val="653"/>
        </w:trPr>
        <w:tc>
          <w:tcPr>
            <w:tcW w:w="709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BA5FF6" w:rsidRDefault="00BA5FF6" w:rsidP="00FC3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5FF6" w:rsidRDefault="00BA5FF6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5FF6" w:rsidRPr="00364C24" w:rsidRDefault="00364C24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ереадресова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A5FF6"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1655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 разъяснение</w:t>
            </w:r>
          </w:p>
        </w:tc>
        <w:tc>
          <w:tcPr>
            <w:tcW w:w="1463" w:type="dxa"/>
          </w:tcPr>
          <w:p w:rsidR="00BA5FF6" w:rsidRPr="00364C24" w:rsidRDefault="00BA5FF6" w:rsidP="00364C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BA5FF6" w:rsidTr="00364C24">
        <w:tc>
          <w:tcPr>
            <w:tcW w:w="709" w:type="dxa"/>
          </w:tcPr>
          <w:p w:rsidR="00BA5FF6" w:rsidRPr="00364C24" w:rsidRDefault="00BA5FF6" w:rsidP="00FC338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A5FF6" w:rsidRPr="00364C24" w:rsidRDefault="00364C24" w:rsidP="00364C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 xml:space="preserve">Вопросы, связанные с содержанием и </w:t>
            </w:r>
            <w:r w:rsidR="00BA5FF6" w:rsidRPr="00364C24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A5FF6" w:rsidRPr="00364C24">
              <w:rPr>
                <w:rFonts w:ascii="Times New Roman" w:hAnsi="Times New Roman" w:cs="Times New Roman"/>
                <w:sz w:val="28"/>
                <w:szCs w:val="28"/>
              </w:rPr>
              <w:t>, дорог, мостов, ливневой канализации, 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BA5FF6" w:rsidRPr="00364C24" w:rsidRDefault="00FC338B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BA5FF6" w:rsidRPr="00364C24" w:rsidRDefault="00DF6A6A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5" w:type="dxa"/>
            <w:vAlign w:val="center"/>
          </w:tcPr>
          <w:p w:rsidR="00BA5FF6" w:rsidRPr="00364C24" w:rsidRDefault="00FC338B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  <w:vAlign w:val="center"/>
          </w:tcPr>
          <w:p w:rsidR="00BA5FF6" w:rsidRPr="00364C24" w:rsidRDefault="004A5F3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FF6" w:rsidTr="00364C24">
        <w:tc>
          <w:tcPr>
            <w:tcW w:w="709" w:type="dxa"/>
          </w:tcPr>
          <w:p w:rsidR="00BA5FF6" w:rsidRPr="00364C24" w:rsidRDefault="00BA5FF6" w:rsidP="00FC338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A5FF6" w:rsidRPr="00364C24" w:rsidRDefault="00BA5FF6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BA5FF6" w:rsidRPr="00364C24" w:rsidRDefault="0085429C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A5FF6" w:rsidRPr="00364C24" w:rsidRDefault="00FC338B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5" w:type="dxa"/>
            <w:vAlign w:val="center"/>
          </w:tcPr>
          <w:p w:rsidR="00BA5FF6" w:rsidRPr="00364C24" w:rsidRDefault="004A5F3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vAlign w:val="center"/>
          </w:tcPr>
          <w:p w:rsidR="00BA5FF6" w:rsidRPr="004A5F37" w:rsidRDefault="004A5F3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5429C" w:rsidTr="00364C24">
        <w:tc>
          <w:tcPr>
            <w:tcW w:w="709" w:type="dxa"/>
          </w:tcPr>
          <w:p w:rsidR="0085429C" w:rsidRPr="00364C24" w:rsidRDefault="0085429C" w:rsidP="00FC338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85429C" w:rsidRPr="00364C24" w:rsidRDefault="0085429C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касающиеся ветхого жилья</w:t>
            </w:r>
          </w:p>
        </w:tc>
        <w:tc>
          <w:tcPr>
            <w:tcW w:w="1559" w:type="dxa"/>
            <w:vAlign w:val="center"/>
          </w:tcPr>
          <w:p w:rsidR="0085429C" w:rsidRDefault="0085429C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5429C" w:rsidRPr="00364C24" w:rsidRDefault="0085429C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  <w:vAlign w:val="center"/>
          </w:tcPr>
          <w:p w:rsidR="0085429C" w:rsidRPr="00364C24" w:rsidRDefault="004A5F3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vAlign w:val="center"/>
          </w:tcPr>
          <w:p w:rsidR="0085429C" w:rsidRDefault="004A5F3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5FF6" w:rsidTr="00364C24">
        <w:tc>
          <w:tcPr>
            <w:tcW w:w="709" w:type="dxa"/>
          </w:tcPr>
          <w:p w:rsidR="00BA5FF6" w:rsidRPr="00364C24" w:rsidRDefault="00BA5FF6" w:rsidP="00FC338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BA5FF6" w:rsidRPr="00364C24" w:rsidRDefault="00BA5FF6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559" w:type="dxa"/>
            <w:vAlign w:val="center"/>
          </w:tcPr>
          <w:p w:rsidR="00BA5FF6" w:rsidRPr="00364C24" w:rsidRDefault="0085429C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A5FF6" w:rsidRPr="00364C24" w:rsidRDefault="00FC338B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vAlign w:val="center"/>
          </w:tcPr>
          <w:p w:rsidR="00BA5FF6" w:rsidRPr="00DF6A6A" w:rsidRDefault="00DF6A6A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vAlign w:val="center"/>
          </w:tcPr>
          <w:p w:rsidR="00BA5FF6" w:rsidRPr="00364C24" w:rsidRDefault="004A5F3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47E" w:rsidTr="00364C24">
        <w:tc>
          <w:tcPr>
            <w:tcW w:w="709" w:type="dxa"/>
          </w:tcPr>
          <w:p w:rsidR="006D447E" w:rsidRPr="00364C24" w:rsidRDefault="006D447E" w:rsidP="00FC338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D447E" w:rsidRDefault="006D447E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территории</w:t>
            </w:r>
          </w:p>
        </w:tc>
        <w:tc>
          <w:tcPr>
            <w:tcW w:w="1559" w:type="dxa"/>
            <w:vAlign w:val="center"/>
          </w:tcPr>
          <w:p w:rsidR="006D447E" w:rsidRPr="00364C24" w:rsidRDefault="00FC338B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6D447E" w:rsidRPr="00FC338B" w:rsidRDefault="00DF6A6A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5" w:type="dxa"/>
            <w:vAlign w:val="center"/>
          </w:tcPr>
          <w:p w:rsidR="006D447E" w:rsidRPr="00FC338B" w:rsidRDefault="00FC338B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  <w:vAlign w:val="center"/>
          </w:tcPr>
          <w:p w:rsidR="006D447E" w:rsidRPr="00364C24" w:rsidRDefault="004A5F3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447E" w:rsidTr="00364C24">
        <w:tc>
          <w:tcPr>
            <w:tcW w:w="709" w:type="dxa"/>
          </w:tcPr>
          <w:p w:rsidR="006D447E" w:rsidRPr="00364C24" w:rsidRDefault="006D447E" w:rsidP="00FC338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D447E" w:rsidRDefault="006D447E" w:rsidP="00FC3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59" w:type="dxa"/>
            <w:vAlign w:val="center"/>
          </w:tcPr>
          <w:p w:rsidR="006D447E" w:rsidRPr="00364C24" w:rsidRDefault="005E216D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6D447E" w:rsidRPr="00364C24" w:rsidRDefault="00DF6A6A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5" w:type="dxa"/>
            <w:vAlign w:val="center"/>
          </w:tcPr>
          <w:p w:rsidR="006D447E" w:rsidRPr="00364C24" w:rsidRDefault="005E216D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vAlign w:val="center"/>
          </w:tcPr>
          <w:p w:rsidR="006D447E" w:rsidRPr="004A5F37" w:rsidRDefault="004A5F37" w:rsidP="00FC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A5FF6" w:rsidRPr="00DB7851" w:rsidTr="00364C24">
        <w:tc>
          <w:tcPr>
            <w:tcW w:w="3545" w:type="dxa"/>
            <w:gridSpan w:val="2"/>
          </w:tcPr>
          <w:p w:rsidR="00BA5FF6" w:rsidRPr="00DB7851" w:rsidRDefault="00BA5FF6" w:rsidP="00FC338B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85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A5FF6" w:rsidRPr="00E15B21" w:rsidRDefault="0085429C" w:rsidP="005E2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E21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BA5FF6" w:rsidRPr="000033CA" w:rsidRDefault="00FC338B" w:rsidP="00DF6A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F6A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55" w:type="dxa"/>
            <w:vAlign w:val="center"/>
          </w:tcPr>
          <w:p w:rsidR="00BA5FF6" w:rsidRPr="00FC338B" w:rsidRDefault="005E216D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63" w:type="dxa"/>
            <w:vAlign w:val="center"/>
          </w:tcPr>
          <w:p w:rsidR="00BA5FF6" w:rsidRPr="004A5F37" w:rsidRDefault="004A5F37" w:rsidP="00FC33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BA5FF6" w:rsidRPr="00CE4AC4" w:rsidRDefault="00BA5FF6" w:rsidP="00CE4A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5FF6" w:rsidRPr="00CE4AC4" w:rsidSect="00E57F2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71" w:rsidRDefault="00D36471" w:rsidP="00453161">
      <w:pPr>
        <w:spacing w:after="0" w:line="240" w:lineRule="auto"/>
      </w:pPr>
      <w:r>
        <w:separator/>
      </w:r>
    </w:p>
  </w:endnote>
  <w:endnote w:type="continuationSeparator" w:id="0">
    <w:p w:rsidR="00D36471" w:rsidRDefault="00D36471" w:rsidP="0045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4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338B" w:rsidRPr="00453161" w:rsidRDefault="00B7411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31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338B" w:rsidRPr="004531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216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531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338B" w:rsidRDefault="00FC33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71" w:rsidRDefault="00D36471" w:rsidP="00453161">
      <w:pPr>
        <w:spacing w:after="0" w:line="240" w:lineRule="auto"/>
      </w:pPr>
      <w:r>
        <w:separator/>
      </w:r>
    </w:p>
  </w:footnote>
  <w:footnote w:type="continuationSeparator" w:id="0">
    <w:p w:rsidR="00D36471" w:rsidRDefault="00D36471" w:rsidP="0045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7A"/>
    <w:rsid w:val="00077C87"/>
    <w:rsid w:val="00080BD8"/>
    <w:rsid w:val="000C2C4A"/>
    <w:rsid w:val="001272E4"/>
    <w:rsid w:val="001434C7"/>
    <w:rsid w:val="0017393D"/>
    <w:rsid w:val="0019478C"/>
    <w:rsid w:val="001A49A1"/>
    <w:rsid w:val="001B1F7A"/>
    <w:rsid w:val="002E7EBA"/>
    <w:rsid w:val="00364C24"/>
    <w:rsid w:val="00380215"/>
    <w:rsid w:val="004220C8"/>
    <w:rsid w:val="004364D0"/>
    <w:rsid w:val="00453161"/>
    <w:rsid w:val="004A5F37"/>
    <w:rsid w:val="004C1048"/>
    <w:rsid w:val="00527655"/>
    <w:rsid w:val="005724DE"/>
    <w:rsid w:val="005E216D"/>
    <w:rsid w:val="005F22DF"/>
    <w:rsid w:val="005F3601"/>
    <w:rsid w:val="006137D4"/>
    <w:rsid w:val="00615BE5"/>
    <w:rsid w:val="0061661E"/>
    <w:rsid w:val="0062448D"/>
    <w:rsid w:val="00625527"/>
    <w:rsid w:val="00682A5F"/>
    <w:rsid w:val="006D447E"/>
    <w:rsid w:val="006E308B"/>
    <w:rsid w:val="00703AA2"/>
    <w:rsid w:val="007520E2"/>
    <w:rsid w:val="00757103"/>
    <w:rsid w:val="008034A2"/>
    <w:rsid w:val="0085429C"/>
    <w:rsid w:val="009C5B9E"/>
    <w:rsid w:val="009E31E1"/>
    <w:rsid w:val="00AE030B"/>
    <w:rsid w:val="00AF623C"/>
    <w:rsid w:val="00B071BC"/>
    <w:rsid w:val="00B15BA4"/>
    <w:rsid w:val="00B7076D"/>
    <w:rsid w:val="00B74119"/>
    <w:rsid w:val="00B96840"/>
    <w:rsid w:val="00BA5FF6"/>
    <w:rsid w:val="00BB2CF8"/>
    <w:rsid w:val="00BB471A"/>
    <w:rsid w:val="00BC2C25"/>
    <w:rsid w:val="00BF5E89"/>
    <w:rsid w:val="00C21E51"/>
    <w:rsid w:val="00C300F6"/>
    <w:rsid w:val="00C62F7A"/>
    <w:rsid w:val="00CA1AA6"/>
    <w:rsid w:val="00CA7ED4"/>
    <w:rsid w:val="00CC0F5C"/>
    <w:rsid w:val="00CC1A5E"/>
    <w:rsid w:val="00CC7E9F"/>
    <w:rsid w:val="00CE4AC4"/>
    <w:rsid w:val="00D03347"/>
    <w:rsid w:val="00D04B12"/>
    <w:rsid w:val="00D126D2"/>
    <w:rsid w:val="00D2519F"/>
    <w:rsid w:val="00D36471"/>
    <w:rsid w:val="00DA2117"/>
    <w:rsid w:val="00DF6A6A"/>
    <w:rsid w:val="00E17094"/>
    <w:rsid w:val="00E26F95"/>
    <w:rsid w:val="00E57F2C"/>
    <w:rsid w:val="00E61869"/>
    <w:rsid w:val="00E643C4"/>
    <w:rsid w:val="00E752B6"/>
    <w:rsid w:val="00EC6239"/>
    <w:rsid w:val="00EC6A5D"/>
    <w:rsid w:val="00EE2CDE"/>
    <w:rsid w:val="00EF1FAA"/>
    <w:rsid w:val="00F30FC1"/>
    <w:rsid w:val="00F35041"/>
    <w:rsid w:val="00F52E91"/>
    <w:rsid w:val="00F86221"/>
    <w:rsid w:val="00FA1685"/>
    <w:rsid w:val="00FA291C"/>
    <w:rsid w:val="00FC338B"/>
    <w:rsid w:val="00FD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3161"/>
  </w:style>
  <w:style w:type="paragraph" w:styleId="a7">
    <w:name w:val="footer"/>
    <w:basedOn w:val="a"/>
    <w:link w:val="a8"/>
    <w:uiPriority w:val="99"/>
    <w:unhideWhenUsed/>
    <w:rsid w:val="00453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3161"/>
  </w:style>
  <w:style w:type="table" w:styleId="a9">
    <w:name w:val="Table Grid"/>
    <w:basedOn w:val="a1"/>
    <w:uiPriority w:val="59"/>
    <w:rsid w:val="00CA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A1AA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44A68-691D-459A-A8F3-5DE94A25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Секретарь</cp:lastModifiedBy>
  <cp:revision>31</cp:revision>
  <cp:lastPrinted>2021-09-29T00:02:00Z</cp:lastPrinted>
  <dcterms:created xsi:type="dcterms:W3CDTF">2020-12-29T07:44:00Z</dcterms:created>
  <dcterms:modified xsi:type="dcterms:W3CDTF">2021-09-29T02:39:00Z</dcterms:modified>
</cp:coreProperties>
</file>