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BD8" w:rsidRDefault="008226D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CF1BD8" w:rsidRDefault="008226D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CF1BD8" w:rsidRDefault="008226D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 w:rsidR="00CF1BD8" w:rsidRDefault="008226D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</w:p>
    <w:p w:rsidR="00CF1BD8" w:rsidRDefault="008226D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CF03F8">
        <w:rPr>
          <w:rFonts w:ascii="Times New Roman" w:hAnsi="Times New Roman"/>
          <w:color w:val="000000"/>
          <w:sz w:val="28"/>
          <w:szCs w:val="28"/>
        </w:rPr>
        <w:t>25 марта 2025 года № 165-НПА</w:t>
      </w:r>
    </w:p>
    <w:p w:rsidR="00CF1BD8" w:rsidRDefault="00CF1BD8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CF1BD8" w:rsidRDefault="008226D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CF1BD8" w:rsidRDefault="008226D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CF1BD8" w:rsidRDefault="008226D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 w:rsidR="00CF1BD8" w:rsidRDefault="008226D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</w:p>
    <w:p w:rsidR="00CF1BD8" w:rsidRDefault="008226D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</w:t>
      </w:r>
      <w:r w:rsidR="00CF03F8">
        <w:rPr>
          <w:rFonts w:ascii="Times New Roman" w:hAnsi="Times New Roman"/>
          <w:color w:val="000000"/>
          <w:sz w:val="28"/>
          <w:szCs w:val="28"/>
        </w:rPr>
        <w:t xml:space="preserve">года </w:t>
      </w:r>
      <w:bookmarkStart w:id="0" w:name="_GoBack"/>
      <w:bookmarkEnd w:id="0"/>
      <w:r w:rsidR="00CF03F8">
        <w:rPr>
          <w:rFonts w:ascii="Times New Roman" w:hAnsi="Times New Roman"/>
          <w:color w:val="000000"/>
          <w:sz w:val="28"/>
          <w:szCs w:val="28"/>
        </w:rPr>
        <w:t>№ 93</w:t>
      </w:r>
      <w:r>
        <w:rPr>
          <w:rFonts w:ascii="Times New Roman" w:hAnsi="Times New Roman"/>
          <w:color w:val="000000"/>
          <w:sz w:val="28"/>
          <w:szCs w:val="28"/>
        </w:rPr>
        <w:t>-НПА</w:t>
      </w:r>
    </w:p>
    <w:p w:rsidR="00CF1BD8" w:rsidRDefault="00CF1B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1BD8" w:rsidRDefault="00CF1B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6019"/>
      </w:tblGrid>
      <w:tr w:rsidR="00CF1BD8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CF1BD8" w:rsidRDefault="008226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CF1BD8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CF1BD8" w:rsidRDefault="008226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внутреннего финансирования дефицита бюджета</w:t>
            </w:r>
          </w:p>
        </w:tc>
      </w:tr>
      <w:tr w:rsidR="00CF1BD8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CF1BD8" w:rsidRDefault="008226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2026 и 2027 годов</w:t>
            </w:r>
          </w:p>
        </w:tc>
      </w:tr>
    </w:tbl>
    <w:p w:rsidR="00CF1BD8" w:rsidRDefault="00CF1BD8">
      <w:pPr>
        <w:spacing w:after="0" w:line="240" w:lineRule="auto"/>
        <w:jc w:val="right"/>
        <w:rPr>
          <w:sz w:val="24"/>
          <w:szCs w:val="24"/>
        </w:rPr>
      </w:pPr>
    </w:p>
    <w:p w:rsidR="00CF1BD8" w:rsidRDefault="008226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ff0"/>
        <w:tblW w:w="14848" w:type="dxa"/>
        <w:tblLayout w:type="fixed"/>
        <w:tblLook w:val="04A0" w:firstRow="1" w:lastRow="0" w:firstColumn="1" w:lastColumn="0" w:noHBand="0" w:noVBand="1"/>
      </w:tblPr>
      <w:tblGrid>
        <w:gridCol w:w="2660"/>
        <w:gridCol w:w="5668"/>
        <w:gridCol w:w="2268"/>
        <w:gridCol w:w="2126"/>
        <w:gridCol w:w="2126"/>
      </w:tblGrid>
      <w:tr w:rsidR="00CF1BD8">
        <w:tc>
          <w:tcPr>
            <w:tcW w:w="2660" w:type="dxa"/>
            <w:vAlign w:val="center"/>
          </w:tcPr>
          <w:p w:rsidR="00CF1BD8" w:rsidRDefault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68" w:type="dxa"/>
            <w:vAlign w:val="center"/>
          </w:tcPr>
          <w:p w:rsidR="00CF1BD8" w:rsidRDefault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268" w:type="dxa"/>
            <w:vAlign w:val="center"/>
          </w:tcPr>
          <w:p w:rsidR="00CF1BD8" w:rsidRDefault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vAlign w:val="center"/>
          </w:tcPr>
          <w:p w:rsidR="00CF1BD8" w:rsidRDefault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CF1BD8" w:rsidRDefault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CF1BD8">
        <w:tc>
          <w:tcPr>
            <w:tcW w:w="2660" w:type="dxa"/>
          </w:tcPr>
          <w:p w:rsidR="00CF1BD8" w:rsidRDefault="00822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F1BD8" w:rsidRDefault="00822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F1BD8" w:rsidRDefault="00822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F1BD8" w:rsidRDefault="00822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F1BD8">
        <w:tc>
          <w:tcPr>
            <w:tcW w:w="2660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250 975 486,31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249 122 000,00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252 641 500,00</w:t>
            </w:r>
          </w:p>
        </w:tc>
      </w:tr>
      <w:tr w:rsidR="00CF1BD8">
        <w:tc>
          <w:tcPr>
            <w:tcW w:w="2660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268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250 975 486,31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443 097 486,31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444 763 500,00</w:t>
            </w:r>
          </w:p>
        </w:tc>
      </w:tr>
      <w:tr w:rsidR="00CF1BD8">
        <w:trPr>
          <w:trHeight w:val="547"/>
        </w:trPr>
        <w:tc>
          <w:tcPr>
            <w:tcW w:w="2660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кредитных организаций в валюте Росси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2268" w:type="dxa"/>
          </w:tcPr>
          <w:p w:rsidR="00CF1BD8" w:rsidRDefault="00CF1B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-193 975 486,31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-192 122 000,00</w:t>
            </w:r>
          </w:p>
        </w:tc>
      </w:tr>
      <w:tr w:rsidR="00CF1BD8">
        <w:tc>
          <w:tcPr>
            <w:tcW w:w="2660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-56 000 000,00</w:t>
            </w:r>
          </w:p>
        </w:tc>
      </w:tr>
      <w:tr w:rsidR="00CF1BD8">
        <w:tc>
          <w:tcPr>
            <w:tcW w:w="2660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2268" w:type="dxa"/>
          </w:tcPr>
          <w:p w:rsidR="00CF1BD8" w:rsidRDefault="00CF1B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1BD8" w:rsidRDefault="00CF1B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1BD8" w:rsidRDefault="00CF1B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BD8">
        <w:trPr>
          <w:trHeight w:val="1151"/>
        </w:trPr>
        <w:tc>
          <w:tcPr>
            <w:tcW w:w="2660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01 03 01 00 04 0000 810</w:t>
            </w: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-56 000 000,00</w:t>
            </w:r>
          </w:p>
        </w:tc>
      </w:tr>
      <w:tr w:rsidR="00CF1BD8">
        <w:trPr>
          <w:trHeight w:val="716"/>
        </w:trPr>
        <w:tc>
          <w:tcPr>
            <w:tcW w:w="2660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бюджета</w:t>
            </w:r>
          </w:p>
        </w:tc>
        <w:tc>
          <w:tcPr>
            <w:tcW w:w="2268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410 084 856,65</w:t>
            </w:r>
          </w:p>
        </w:tc>
        <w:tc>
          <w:tcPr>
            <w:tcW w:w="2126" w:type="dxa"/>
          </w:tcPr>
          <w:p w:rsidR="00CF1BD8" w:rsidRDefault="00CF1B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1BD8" w:rsidRDefault="00CF1B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BD8">
        <w:tc>
          <w:tcPr>
            <w:tcW w:w="2660" w:type="dxa"/>
          </w:tcPr>
          <w:p w:rsidR="00CF1BD8" w:rsidRDefault="008226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-12 065 152 904,61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-9 862 380 431,28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-9 626 055 461,58</w:t>
            </w:r>
          </w:p>
        </w:tc>
      </w:tr>
      <w:tr w:rsidR="00CF1BD8">
        <w:tc>
          <w:tcPr>
            <w:tcW w:w="2660" w:type="dxa"/>
          </w:tcPr>
          <w:p w:rsidR="00CF1BD8" w:rsidRDefault="008226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12 475 237 761,26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9 862 380 431,28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9 626 055 461,58</w:t>
            </w:r>
          </w:p>
        </w:tc>
      </w:tr>
      <w:tr w:rsidR="00CF1BD8">
        <w:tc>
          <w:tcPr>
            <w:tcW w:w="2660" w:type="dxa"/>
          </w:tcPr>
          <w:p w:rsidR="00CF1BD8" w:rsidRDefault="00CF1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</w:tcPr>
          <w:p w:rsidR="00CF1BD8" w:rsidRDefault="00822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268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604 060 342,96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192 122 000,00</w:t>
            </w:r>
          </w:p>
        </w:tc>
        <w:tc>
          <w:tcPr>
            <w:tcW w:w="2126" w:type="dxa"/>
          </w:tcPr>
          <w:p w:rsidR="00CF1BD8" w:rsidRDefault="008226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196 641 500,00</w:t>
            </w:r>
          </w:p>
        </w:tc>
      </w:tr>
    </w:tbl>
    <w:p w:rsidR="00CF1BD8" w:rsidRDefault="00CF1BD8"/>
    <w:sectPr w:rsidR="00CF1BD8">
      <w:headerReference w:type="default" r:id="rId6"/>
      <w:headerReference w:type="first" r:id="rId7"/>
      <w:footerReference w:type="first" r:id="rId8"/>
      <w:pgSz w:w="16838" w:h="11906" w:orient="landscape"/>
      <w:pgMar w:top="1701" w:right="850" w:bottom="1134" w:left="1134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6D4" w:rsidRDefault="008226D4">
      <w:pPr>
        <w:spacing w:after="0" w:line="240" w:lineRule="auto"/>
      </w:pPr>
      <w:r>
        <w:separator/>
      </w:r>
    </w:p>
  </w:endnote>
  <w:endnote w:type="continuationSeparator" w:id="0">
    <w:p w:rsidR="008226D4" w:rsidRDefault="00822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BD8" w:rsidRDefault="00CF1BD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6D4" w:rsidRDefault="008226D4">
      <w:pPr>
        <w:spacing w:after="0" w:line="240" w:lineRule="auto"/>
      </w:pPr>
      <w:r>
        <w:separator/>
      </w:r>
    </w:p>
  </w:footnote>
  <w:footnote w:type="continuationSeparator" w:id="0">
    <w:p w:rsidR="008226D4" w:rsidRDefault="00822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BD8" w:rsidRDefault="00CF1BD8">
    <w:pPr>
      <w:pStyle w:val="ac"/>
      <w:jc w:val="center"/>
    </w:pPr>
  </w:p>
  <w:p w:rsidR="00CF1BD8" w:rsidRDefault="00CF1BD8">
    <w:pPr>
      <w:pStyle w:val="ac"/>
      <w:jc w:val="center"/>
    </w:pPr>
  </w:p>
  <w:p w:rsidR="00CF1BD8" w:rsidRDefault="00CF1BD8">
    <w:pPr>
      <w:pStyle w:val="ac"/>
      <w:jc w:val="center"/>
    </w:pPr>
  </w:p>
  <w:p w:rsidR="00CF1BD8" w:rsidRDefault="00CF1BD8">
    <w:pPr>
      <w:pStyle w:val="ac"/>
      <w:jc w:val="center"/>
    </w:pPr>
  </w:p>
  <w:p w:rsidR="00CF1BD8" w:rsidRDefault="008226D4">
    <w:pPr>
      <w:pStyle w:val="ac"/>
      <w:jc w:val="center"/>
    </w:pPr>
    <w:r>
      <w:fldChar w:fldCharType="begin"/>
    </w:r>
    <w:r>
      <w:instrText>PAGE \* MERGEFORMAT</w:instrText>
    </w:r>
    <w:r>
      <w:fldChar w:fldCharType="separate"/>
    </w:r>
    <w:r w:rsidR="00CF03F8">
      <w:rPr>
        <w:noProof/>
      </w:rPr>
      <w:t>2</w:t>
    </w:r>
    <w:r>
      <w:fldChar w:fldCharType="end"/>
    </w:r>
  </w:p>
  <w:p w:rsidR="00CF1BD8" w:rsidRDefault="00CF1BD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BD8" w:rsidRDefault="00CF1BD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BD8"/>
    <w:rsid w:val="008226D4"/>
    <w:rsid w:val="00CF03F8"/>
    <w:rsid w:val="00CF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FCF59"/>
  <w15:docId w15:val="{B9815C43-CAAD-4C42-AE65-4F17521F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f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40"/>
    </w:pPr>
  </w:style>
  <w:style w:type="paragraph" w:styleId="afb">
    <w:name w:val="List"/>
    <w:basedOn w:val="a6"/>
    <w:rPr>
      <w:rFonts w:cs="Noto Sans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Noto Sans"/>
    </w:r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cp:lastModifiedBy>User</cp:lastModifiedBy>
  <cp:revision>68</cp:revision>
  <dcterms:created xsi:type="dcterms:W3CDTF">2021-10-23T02:33:00Z</dcterms:created>
  <dcterms:modified xsi:type="dcterms:W3CDTF">2025-03-24T05:27:00Z</dcterms:modified>
  <dc:language>ru-RU</dc:language>
</cp:coreProperties>
</file>