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3F" w:rsidRDefault="0065063F">
      <w:pPr>
        <w:pStyle w:val="ConsPlusTitle"/>
        <w:jc w:val="center"/>
        <w:outlineLvl w:val="0"/>
      </w:pPr>
      <w:bookmarkStart w:id="0" w:name="_GoBack"/>
      <w:bookmarkEnd w:id="0"/>
      <w:r>
        <w:t>ПРИМОРСКИЙ КРАЙ</w:t>
      </w:r>
    </w:p>
    <w:p w:rsidR="0065063F" w:rsidRDefault="0065063F">
      <w:pPr>
        <w:pStyle w:val="ConsPlusTitle"/>
        <w:jc w:val="center"/>
      </w:pPr>
      <w:r>
        <w:t>ДУМА УССУРИЙСКОГО ГОРОДСКОГО ОКРУГА</w:t>
      </w:r>
    </w:p>
    <w:p w:rsidR="0065063F" w:rsidRDefault="0065063F">
      <w:pPr>
        <w:pStyle w:val="ConsPlusTitle"/>
        <w:jc w:val="both"/>
      </w:pPr>
    </w:p>
    <w:p w:rsidR="0065063F" w:rsidRDefault="0065063F">
      <w:pPr>
        <w:pStyle w:val="ConsPlusTitle"/>
        <w:jc w:val="center"/>
      </w:pPr>
      <w:r>
        <w:t>РЕШЕНИЕ</w:t>
      </w:r>
    </w:p>
    <w:p w:rsidR="0065063F" w:rsidRDefault="0065063F">
      <w:pPr>
        <w:pStyle w:val="ConsPlusTitle"/>
        <w:jc w:val="center"/>
      </w:pPr>
      <w:r>
        <w:t>от 16 декабря 2025 г. N 337-НПА</w:t>
      </w:r>
    </w:p>
    <w:p w:rsidR="0065063F" w:rsidRDefault="0065063F">
      <w:pPr>
        <w:pStyle w:val="ConsPlusTitle"/>
        <w:jc w:val="both"/>
      </w:pPr>
    </w:p>
    <w:p w:rsidR="0065063F" w:rsidRDefault="0065063F">
      <w:pPr>
        <w:pStyle w:val="ConsPlusTitle"/>
        <w:jc w:val="center"/>
      </w:pPr>
      <w:r>
        <w:t>О БЮДЖЕТЕ УССУРИЙСКОГО ГОРОДСКОГО ОКРУГА ПРИМОРСКОГО КРАЯ</w:t>
      </w:r>
    </w:p>
    <w:p w:rsidR="0065063F" w:rsidRDefault="0065063F">
      <w:pPr>
        <w:pStyle w:val="ConsPlusTitle"/>
        <w:jc w:val="center"/>
      </w:pPr>
      <w:r>
        <w:t>НА 2026 ГОД 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4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5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11 марта 2008 года N 743-НПА "О Положении о бюджетном процессе в Уссурийском городском округе Приморского края" и </w:t>
      </w:r>
      <w:hyperlink r:id="rId6">
        <w:r>
          <w:rPr>
            <w:color w:val="0000FF"/>
          </w:rPr>
          <w:t>Уставом</w:t>
        </w:r>
      </w:hyperlink>
      <w:r>
        <w:t xml:space="preserve"> Уссурийского городского округа Приморского края, Дума Уссурийского городского округа Приморского края решила: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1. Утвердить основные характеристики бюджета Уссурийского городского округа Приморского края на 2026 год: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1) общий объем доходов бюджета Уссурийского городского округа Приморского края в сумме 11903580606,79 рублей, в том числе объем межбюджетных трансфертов, получаемых из других бюджетов бюджетной системы Российской Федерации, в сумме 6804240316,79 рублей;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2) общий объем расходов бюджета Уссурийского городского округа Приморского края в сумме 12114851173,79 рублей;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3) размер дефицита бюджета Уссурийского городского округа Приморского края в сумме 211270567,00 рубля;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4) верхний предел муниципального долга на 1 января 2027 года в сумме 324270567,00 рубля, в том числе верхний предел долга по муниципальным гарантиям 0,00 рубля;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5) предельный объем расходов на обслуживание муниципального долга в сумме 47060349,30 рублей.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2. Утвердить основные характеристики бюджета Уссурийского городского округа Приморского края на 2027 год и 2028 год: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1) прогнозируемый общий объем доходов бюджета Уссурийского городского округа Приморского края на 2027 год в сумме 12024350592,70 рублей, в том числе объем межбюджетных трансфертов, получаемых из других бюджетов бюджетной системы Российской Федерации в сумме 7223262782,70 рублей и на 2028 год в сумме 11281816223,46 рублей, в том числе объем межбюджетных трансфертов, получаемых из других бюджетов бюджетной системы Российской Федерации в сумме 6449341713,46 рублей;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2) общий объем расходов бюджета Уссурийского городского округа Приморского края на 2027 год в сумме 12243497922,70 рублей, в том числе условно утвержденные расходы в сумме 230000000,00 рубля, и на 2028 год в сумме 11508359831,46 рублей, в том числе условно утвержденные расходы в сумме 270000000,00 рубля;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3) размер дефицита бюджета Уссурийского городского округа Приморского края на 2027 год в сумме 219147330,00 рубля, размер дефицита бюджета Уссурийского городского округа Приморского края на 2028 год в сумме 226543608,00 рубля;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4) верхний предел муниципального долга на 1 января 2028 года в сумме 543417897,00 рубля, в том числе верхний предел долга по муниципальным гарантиям 0,00 рубля;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5) верхний предел муниципального долга на 1 января 2029 года в сумме 769961505,00 рубля, </w:t>
      </w:r>
      <w:r>
        <w:lastRenderedPageBreak/>
        <w:t>в том числе верхний предел долга по муниципальным гарантиям 0,00 рубля;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6) предельный объем расходов на обслуживание муниципального долга на 2027 год в сумме 85179132,00 рубля и на 2028 год в сумме 86909732,91 рублей.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3. Установить иные показатели бюджета Уссурийского городского округа Приморского края на 2026 год на плановый период 2027 и 2028 годов: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1) </w:t>
      </w:r>
      <w:hyperlink w:anchor="P130">
        <w:r>
          <w:rPr>
            <w:color w:val="0000FF"/>
          </w:rPr>
          <w:t>источники</w:t>
        </w:r>
      </w:hyperlink>
      <w:r>
        <w:t xml:space="preserve"> внутреннего финансирования дефицита бюджета Уссурийского городского округа Приморского края согласно приложению 1 к настоящему решению;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2) общий </w:t>
      </w:r>
      <w:hyperlink w:anchor="P208">
        <w:r>
          <w:rPr>
            <w:color w:val="0000FF"/>
          </w:rPr>
          <w:t>объем</w:t>
        </w:r>
      </w:hyperlink>
      <w:r>
        <w:t xml:space="preserve"> бюджетных ассигнований на исполнение публичных нормативных обязательств на 2026 год в сумме 93933869,41 рублей, на 2027 год в сумме 100733837,25 рублей и на 2028 год в сумме 102233230,77 рублей согласно приложению 2 к настоящему решению.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4. Установить, что доходы бюджета Уссурийского городского округа Приморского края, поступающие в 2026 году, формируются за счет: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доходов от уплаты федеральных налогов и сборов, региональных налогов, налогов, предусмотренных специальными налоговыми режимами, местных налогов - в соответствии с нормативами отчислений, установленными бюджетным законодательством и законодательством о налогах и сборах;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неналоговых доходов - в соответствии с нормативами отчислений, установленными в соответствии с федеральным законодательством, законодательством Приморского края, принятыми решениями Думы Уссурийского городского округа Приморского края и настоящим решением, в том числе: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части прибыли муниципальных унитарных предприятий, остающейся после уплаты налогов и иных обязательных платежей - по нормативу 50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платы за пользование жилым помещением (плата за наем) муниципального жилищного фонда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прочих доходов от оказания платных услуг (работ) получателями средств бюджетов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доходов, поступающих в порядке возмещения расходов, понесенных в связи с эксплуатацией имущества городских округов,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прочих доходов от компенсации затрат бюджетов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платежей, взимаемых органами местного самоуправления (организациями) городских округов за выполнение определенных функций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доходов от возмещения ущерба при возникновении страховых случаев, когда выгодоприобретателями выступают получатели средств бюджетов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платежей за установку рекламных конструкций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платежей, уплачиваемых в целях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lastRenderedPageBreak/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городских округов),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средств самообложения граждан, зачисляемые в бюджеты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инициативных платежей, зачисляемых в бюджеты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невыясненных поступлений, зачисляемых в бюджеты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прочих неналоговых доходов бюджетов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доходов в виде безвозмездных поступлений.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5. Установить, что в доходы бюджета Уссурийского городского округа Приморского края зачисляются суммы задолженности и перерасчеты по отмененным налогам, сборам и иным обязательным платежам: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налог на рекламу, мобилизуемый на территориях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курортный сбор, мобилизуемый на территориях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lastRenderedPageBreak/>
        <w:t>лицензионный сбор за право торговли спиртными напитками, мобилизуемый на территориях городских округов - по нормативу 100 процентов;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прочие местные налоги и сборы, мобилизуемые на территориях городских округов - по нормативу 100 процентов.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6. Установить, что средства, поступающие на лицевые счета получателей средств бюджета Уссурийского городского округа Приморского края в погашение дебиторской задолженности прошлых лет, зачисляются в полном объеме в доходы бюджета Уссурийского городского округа Приморского края.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7. Учесть в бюджете Уссурийского городского округа Приморского края на 2026 год и плановый период 2027 и 2028 годов доходы в </w:t>
      </w:r>
      <w:hyperlink w:anchor="P252">
        <w:r>
          <w:rPr>
            <w:color w:val="0000FF"/>
          </w:rPr>
          <w:t>объемах</w:t>
        </w:r>
      </w:hyperlink>
      <w:r>
        <w:t xml:space="preserve"> согласно приложению 3 к настоящему решению.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8. 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самоуправления, отраслевым (функциональным) и территориальным органам администрации Уссурийского городского округа Приморского края в соответствии с законодательными и иными нормативными правовыми актами Российской Федерации, нормативными правовыми актами администрации Уссурийского городского округа Приморского края, учитываются на лицевых счетах, открытых ими в территориальном органе Федерального казначейства.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9. Установить, что плата за негативное воздействие на окружающую среду, суммы штрафов, установленных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Приморского края за административные правонарушения в области охраны окружающей среды и природопользования, средства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зачисляемые в местный бюджет,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Уссурийского городского округа Приморского края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10. Утвердить </w:t>
      </w:r>
      <w:hyperlink w:anchor="P640">
        <w:r>
          <w:rPr>
            <w:color w:val="0000FF"/>
          </w:rPr>
          <w:t>распределение</w:t>
        </w:r>
      </w:hyperlink>
      <w: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2026 год и плановый период 2027 и 2028 годов, согласно приложению 4 к настоящему решению.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11. Утвердить </w:t>
      </w:r>
      <w:hyperlink w:anchor="P8189">
        <w:r>
          <w:rPr>
            <w:color w:val="0000FF"/>
          </w:rPr>
          <w:t>распределение</w:t>
        </w:r>
      </w:hyperlink>
      <w:r>
        <w:t xml:space="preserve"> в ведомственной структуре расходов бюджета Уссурийского городского округа Приморского края на 2026 год и плановый период 2027 и 2028 годов, согласно приложению 5 к настоящему решению.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12. Утвердить </w:t>
      </w:r>
      <w:hyperlink w:anchor="P20267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2026 год и плановый период 2027 и 2028 годов, согласно приложению 6 к настоящему решению.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13. Утвердить размер резервного фонда администрации Уссурийского городского округа </w:t>
      </w:r>
      <w:r>
        <w:lastRenderedPageBreak/>
        <w:t>Приморского края на 2026 год в сумме 110450000,00 рубля, на 2027 год в сумме 0,00 рубля, на 2028 год в сумме 0,00 рубля.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14. Установить, что субсидии юридическим лицам (за исключением субсидий муниципальным учреждениям), индивидуальным предпринимателям и физическим лицам - производителям товаров (работ, услуг)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предоставляются в порядке, установленном администрацией Уссурийского городского округа Приморского края, в следующих случаях: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уплатой процентов по действующим кредитным договорам (договорам на открытие кредитной линии), заключенным на срок не более пяти лет в российских кредитных организациях;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 связанных с уплатой лизинговых платежей по действующим договорам финансовой аренды (лизинга), заключенным на срок не менее одного года и не более пяти лет;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осуществлением деятельности в сфере социального предпринимательства;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 на возмещение затрат, связанных техническим обслуживанием и ремонтом объектов уличного освещения;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предпринимателям, физическим лицам на возмещение затрат по выполнению в рамках муниципальной подпрограммы "100 дворов Уссурийска" работ по благоустройству дворовых территорий, расположенных на территории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затрат, связанных с реализацией социально значимых проектов в сфере средств массовой информации;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юридическим лицам, управляющим компаниям или товариществам собственникам жилья на </w:t>
      </w:r>
      <w:r>
        <w:lastRenderedPageBreak/>
        <w:t>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 в возрасте до 3 лет, направленных на возмещение затрат, возникающих при создании условий для осуществления присмотра и ухода за детьми дошкольного возраста;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недополученных доходов в связи с обеспечением населения Уссурийского городского округа Приморского края твердым топливом (дровами);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управляющим организациям, товариществам собственников жилья, жилищным кооперативам или иным специализированным потребительским кооперативам в целях возмещения части затрат, связанных с проведением капитального ремонта отдельных элементов общего имущества многоквартирных домов;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юридическим лицам, на реализацию проектов - победителей краевого конкурса проектов, проводимого в соответствии с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лицам, индивидуальным предпринимателям, а также физическим лицам - производителям товаров, работ, услуг в целях возмещения затрат, связанных с установкой узлов учета потребления теплоэнергии с системой погодного регулирования;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на возмещение затрат по установке, замене, ремонту и поддержанию эксплуатационных свойств пожарных гидрантов, расположенных в границах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юридическим лицам на возмещение затрат по содержанию гидротехнических сооружений, расположенных на территории Уссурийского городского округа Приморского края.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15. Установить следующие субсидии некоммерческим организациям, не являющимся муниципальными учреждениями, предоставляемые из бюджета Уссурийского городского округа Приморского края в порядке, установленном администрацией Уссурийского городского округа Приморского края: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на поддержку социально ориентированным некоммерческим организациям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на реализацию социально значимых проектов социально ориентированных некоммерческих организаций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на реализацию социально значимых проектов, выполняемых в сфере средств массовой информации;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lastRenderedPageBreak/>
        <w:t>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на реализацию проектов - победителей краевого конкурса проектов, проводимого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16. Установить, в соответствии с </w:t>
      </w:r>
      <w:hyperlink r:id="rId10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Федерации, что дополнительные основания для внесения в 2026 году и плановом периоде 2027 и 2028 годах изменений в показатели сводной бюджетной росписи местного бюджета, без внесения изменений в решение о бюджете, в соответствии с решениями руководителя финансового управления: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об утверждении муниципальных программ в пределах ассигнований, доведенных до главного распорядителя;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2) перераспределение бюджетных ассигнований между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общего объема бюджетных ассигнований, предусмотренных на реализацию мероприятий в рамках каждой муниципальной программы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3) перераспределение бюджетных ассигнований между разделами, подразделами, целевыми статьями, группами (группами и подгруппами) видов расходов, кодами дополнительной классификации расходов бюджетов в пределах общего объема бюджетных ассигнований, предусмотренных главному распорядителю средств местного бюджета, включая бюджетные ассигнования на осуществление бюджетных инвестиций и предоставление субсидий на осуществление капитальных вложений в объекты муниципальной собственности, по которым приняты решения о подготовке и реализации бюджетных инвестиций в объекты капитального строительства муниципальной собственности и (или) на приобретение объектов недвижимого имущества в муниципальную собственность, о предоставлении субсидий на осуществление капитальных вложений в объекты муниципальной собственности и (или) на приобретение объектов недвижимого имущества в муниципальную собственность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4) перераспределение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главным распорядителем средств местного бюджета на указанные цели;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5) в случае изменения (уточнения) кодов бюджетной классификации;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6) перераспределение бюджетных ассигнований между муниципальными программами,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бюджетов, в связи с принятием администрацией Уссурийского городского округа Приморского края решений о </w:t>
      </w:r>
      <w:r>
        <w:lastRenderedPageBreak/>
        <w:t>внесении изменений в утвержденные муниципальные программы Уссурийского городского округа Приморского края в пределах суммарного общего объема бюджетных ассигнований, предусмотренных на их реализацию;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7) перераспределение бюджетных ассигнований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учреждением суммы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 - в пределах объема бюджетных ассигнований;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8) перераспределение зарезервированных в составе утвержденных </w:t>
      </w:r>
      <w:hyperlink w:anchor="P8189">
        <w:r>
          <w:rPr>
            <w:color w:val="0000FF"/>
          </w:rPr>
          <w:t>приложением 5</w:t>
        </w:r>
      </w:hyperlink>
      <w:r>
        <w:t xml:space="preserve"> настоящего решения 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расходов, на выплаты работникам органов местного самоуправления Уссурийского городского округа Приморского края, осуществляемые в соответствии с законодательством о муниципальной службе, трудовым законодательством и законодательством о выборных должностных лицах, осуществляющих свои полномочия на постоянной основе в органах местного самоуправления, в том числе на окончательный расчет при увольнении, превышающие расчетный фонд оплаты труда; на реализацию Указов Президента Российской Федерации в части повышения оплаты труда отдельных категорий работников бюджетной сферы; на текущее содержание муниципальных учреждений на исполнение мероприятий муниципальных программ и непрограммных направлений деятельности; на исполнение расходных обязательств Уссурийского городского округа Приморского края, софинансируемых из вышестоящих бюджетов в соответствии с порядком, утвержденным финансовым управлением администрации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9) перераспределение в 2026 году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 и на цели, определенные правовым актом администрации Уссурийского городского округа Приморского края.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 xml:space="preserve">17. Утвердить </w:t>
      </w:r>
      <w:hyperlink w:anchor="P27042">
        <w:r>
          <w:rPr>
            <w:color w:val="0000FF"/>
          </w:rPr>
          <w:t>Программу</w:t>
        </w:r>
      </w:hyperlink>
      <w:r>
        <w:t xml:space="preserve"> муниципальных внутренних заимствований Уссурийского городского округа Приморского края на 2026 год и плановый период 2027 и 2028 годов, согласно приложению 7 к настоящему решению.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18. Утвердить объем бюджетных ассигнований муниципального дорожного фонда Уссурийского городского округа Приморского края на 2026 год в размере 899615910,31 рублей, на 2027 год в размере 309419830,00 рубля, на 2028 год в размере 90000000,00 рубля.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19. Провести индексацию оплаты труда путем увеличения с 1 октября 2026 года, с 1 октября 2027 года и с 1 октября 2028 года в 1,04 раза: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1) размеров ежемесячного денежного вознаграждения лиц, замещающих муниципальные должности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2) размеров окладов месячного денежного содержания по должностям муниципальной службы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3) размеров должностных окладов работников, замещающих должности, не являющихся должностями муниципальной службы Уссурийского городского округа Приморского края;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4) размеры должностных окладов работников муниципальных учреждений.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lastRenderedPageBreak/>
        <w:t xml:space="preserve">20. Установить, что в целях реализации указов Президента Российской Федерации от 7 мая 2012 года </w:t>
      </w:r>
      <w:hyperlink r:id="rId1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1 июня 2012 года </w:t>
      </w:r>
      <w:hyperlink r:id="rId12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годы", повышение оплаты труда отдельных категорий работников муниципальных учреждений осуществляется в 2026 году и плановом периоде 2027 и 2028 годов в соответствии с темпами роста средней заработной платы, установленными планами мероприятий, утвержденными распоряжениями Правительства Приморского края.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21. Опубликовать настоящее решение.</w:t>
      </w:r>
    </w:p>
    <w:p w:rsidR="0065063F" w:rsidRDefault="0065063F">
      <w:pPr>
        <w:pStyle w:val="ConsPlusNormal"/>
        <w:spacing w:before="220"/>
        <w:ind w:firstLine="540"/>
        <w:jc w:val="both"/>
      </w:pPr>
      <w:r>
        <w:t>22. Настоящее решение вступает в силу с 1 января 2026 года.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Председатель Думы</w:t>
      </w:r>
    </w:p>
    <w:p w:rsidR="0065063F" w:rsidRDefault="0065063F">
      <w:pPr>
        <w:pStyle w:val="ConsPlusNormal"/>
        <w:jc w:val="right"/>
      </w:pPr>
      <w:r>
        <w:t>Уссурийского 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А.Н.ЧЕРНЫШ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Глава Уссурийского 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Е.Е.КОРЖ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1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1" w:name="P130"/>
      <w:bookmarkEnd w:id="1"/>
      <w:r>
        <w:t>ИСТОЧНИКИ</w:t>
      </w:r>
    </w:p>
    <w:p w:rsidR="0065063F" w:rsidRDefault="0065063F">
      <w:pPr>
        <w:pStyle w:val="ConsPlusTitle"/>
        <w:jc w:val="center"/>
      </w:pPr>
      <w:r>
        <w:t>ВНУТРЕННЕГО ФИНАНСИРОВАНИЯ ДЕФИЦИТА БЮДЖЕТА УССУРИЙСКОГО</w:t>
      </w:r>
    </w:p>
    <w:p w:rsidR="0065063F" w:rsidRDefault="0065063F">
      <w:pPr>
        <w:pStyle w:val="ConsPlusTitle"/>
        <w:jc w:val="center"/>
      </w:pPr>
      <w:r>
        <w:t>ГОРОДСКОГО ОКРУГА ПРИМОРСКОГО КРАЯ НА 2026 ГОД</w:t>
      </w:r>
    </w:p>
    <w:p w:rsidR="0065063F" w:rsidRDefault="0065063F">
      <w:pPr>
        <w:pStyle w:val="ConsPlusTitle"/>
        <w:jc w:val="center"/>
      </w:pPr>
      <w:r>
        <w:t>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ectPr w:rsidR="0065063F" w:rsidSect="00E717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849"/>
        <w:gridCol w:w="1834"/>
        <w:gridCol w:w="1834"/>
        <w:gridCol w:w="1834"/>
      </w:tblGrid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  <w:jc w:val="center"/>
            </w:pPr>
            <w:r>
              <w:t>Наименование источников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center"/>
            </w:pPr>
            <w:r>
              <w:t>5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268270567,00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275147330,00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226543608,00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01 02 00 00 04 0000 710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268270567,00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486417897,00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445690938,00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01 02 00 00 04 0000 810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-211270567,00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-219147330,00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 xml:space="preserve">Бюджетные кредиты от </w:t>
            </w:r>
            <w: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-57000000,00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-56000000,00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01 03 01 00 04 0000 710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01 03 01 00 04 0000 810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-56000000,00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 xml:space="preserve">Изменение остатков средств </w:t>
            </w:r>
            <w:r>
              <w:lastRenderedPageBreak/>
              <w:t>на счетах по учету средств бюджета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83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01 05 02 01 04 0000 510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-12171851173,79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-12510768489,70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-11727507161,46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  <w:jc w:val="center"/>
            </w:pPr>
            <w:r>
              <w:t>01 05 02 01 04 0000 610</w:t>
            </w: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12171851173,79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12510768489,70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11727507161,46</w:t>
            </w:r>
          </w:p>
        </w:tc>
      </w:tr>
      <w:tr w:rsidR="0065063F">
        <w:tc>
          <w:tcPr>
            <w:tcW w:w="2891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849" w:type="dxa"/>
          </w:tcPr>
          <w:p w:rsidR="0065063F" w:rsidRDefault="0065063F">
            <w:pPr>
              <w:pStyle w:val="ConsPlusNormal"/>
            </w:pPr>
            <w: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211270567,00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219147330,00</w:t>
            </w:r>
          </w:p>
        </w:tc>
        <w:tc>
          <w:tcPr>
            <w:tcW w:w="1834" w:type="dxa"/>
          </w:tcPr>
          <w:p w:rsidR="0065063F" w:rsidRDefault="0065063F">
            <w:pPr>
              <w:pStyle w:val="ConsPlusNormal"/>
              <w:jc w:val="right"/>
            </w:pPr>
            <w:r>
              <w:t>226543608,00</w:t>
            </w:r>
          </w:p>
        </w:tc>
      </w:tr>
    </w:tbl>
    <w:p w:rsidR="0065063F" w:rsidRDefault="0065063F">
      <w:pPr>
        <w:pStyle w:val="ConsPlusNormal"/>
        <w:sectPr w:rsidR="00650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2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2" w:name="P208"/>
      <w:bookmarkEnd w:id="2"/>
      <w:r>
        <w:t>ОБЩИЙ ОБЪЕМ БЮДЖЕТНЫХ АССИГНОВАНИЙ</w:t>
      </w:r>
    </w:p>
    <w:p w:rsidR="0065063F" w:rsidRDefault="0065063F">
      <w:pPr>
        <w:pStyle w:val="ConsPlusTitle"/>
        <w:jc w:val="center"/>
      </w:pPr>
      <w:r>
        <w:t>НА ИСПОЛНЕНИЕ ПУБЛИЧНЫХ НОРМАТИВНЫХ ОБЯЗАТЕЛЬСТВ</w:t>
      </w:r>
    </w:p>
    <w:p w:rsidR="0065063F" w:rsidRDefault="0065063F">
      <w:pPr>
        <w:pStyle w:val="ConsPlusTitle"/>
        <w:jc w:val="center"/>
      </w:pPr>
      <w:r>
        <w:t>НА 2026 ГОД 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2041"/>
        <w:gridCol w:w="2211"/>
        <w:gridCol w:w="2211"/>
      </w:tblGrid>
      <w:tr w:rsidR="0065063F">
        <w:tc>
          <w:tcPr>
            <w:tcW w:w="2551" w:type="dxa"/>
          </w:tcPr>
          <w:p w:rsidR="0065063F" w:rsidRDefault="0065063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</w:t>
            </w:r>
          </w:p>
        </w:tc>
      </w:tr>
      <w:tr w:rsidR="0065063F">
        <w:tc>
          <w:tcPr>
            <w:tcW w:w="2551" w:type="dxa"/>
          </w:tcPr>
          <w:p w:rsidR="0065063F" w:rsidRDefault="006506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center"/>
            </w:pPr>
            <w:r>
              <w:t>4</w:t>
            </w:r>
          </w:p>
        </w:tc>
      </w:tr>
      <w:tr w:rsidR="0065063F">
        <w:tc>
          <w:tcPr>
            <w:tcW w:w="2551" w:type="dxa"/>
          </w:tcPr>
          <w:p w:rsidR="0065063F" w:rsidRDefault="0065063F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2551" w:type="dxa"/>
          </w:tcPr>
          <w:p w:rsidR="0065063F" w:rsidRDefault="0065063F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2551" w:type="dxa"/>
          </w:tcPr>
          <w:p w:rsidR="0065063F" w:rsidRDefault="0065063F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2551" w:type="dxa"/>
          </w:tcPr>
          <w:p w:rsidR="0065063F" w:rsidRDefault="0065063F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right"/>
            </w:pPr>
            <w:r>
              <w:t>49343412,27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55589314,11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56845649,63</w:t>
            </w:r>
          </w:p>
        </w:tc>
      </w:tr>
      <w:tr w:rsidR="0065063F">
        <w:tc>
          <w:tcPr>
            <w:tcW w:w="2551" w:type="dxa"/>
          </w:tcPr>
          <w:p w:rsidR="0065063F" w:rsidRDefault="0065063F">
            <w:pPr>
              <w:pStyle w:val="ConsPlusNormal"/>
            </w:pPr>
            <w:r>
              <w:lastRenderedPageBreak/>
              <w:t>Итого:</w:t>
            </w:r>
          </w:p>
        </w:tc>
        <w:tc>
          <w:tcPr>
            <w:tcW w:w="2041" w:type="dxa"/>
          </w:tcPr>
          <w:p w:rsidR="0065063F" w:rsidRDefault="0065063F">
            <w:pPr>
              <w:pStyle w:val="ConsPlusNormal"/>
              <w:jc w:val="right"/>
            </w:pPr>
            <w:r>
              <w:t>93933869,41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100733837,25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102233230,77</w:t>
            </w:r>
          </w:p>
        </w:tc>
      </w:tr>
    </w:tbl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3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3" w:name="P252"/>
      <w:bookmarkEnd w:id="3"/>
      <w:r>
        <w:t>ОБЪЕМЫ ДОХОДОВ</w:t>
      </w:r>
    </w:p>
    <w:p w:rsidR="0065063F" w:rsidRDefault="0065063F">
      <w:pPr>
        <w:pStyle w:val="ConsPlusTitle"/>
        <w:jc w:val="center"/>
      </w:pPr>
      <w:r>
        <w:t>БЮДЖЕТА УССУРИЙСКОГО ГОРОДСКОГО ОКРУГА НА 2026 ГОД</w:t>
      </w:r>
    </w:p>
    <w:p w:rsidR="0065063F" w:rsidRDefault="0065063F">
      <w:pPr>
        <w:pStyle w:val="ConsPlusTitle"/>
        <w:jc w:val="center"/>
      </w:pPr>
      <w:r>
        <w:t>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ectPr w:rsidR="0065063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794"/>
        <w:gridCol w:w="1744"/>
        <w:gridCol w:w="1744"/>
        <w:gridCol w:w="1744"/>
      </w:tblGrid>
      <w:tr w:rsidR="0065063F">
        <w:tc>
          <w:tcPr>
            <w:tcW w:w="2778" w:type="dxa"/>
            <w:vMerge w:val="restart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2794" w:type="dxa"/>
            <w:vMerge w:val="restart"/>
          </w:tcPr>
          <w:p w:rsidR="0065063F" w:rsidRDefault="0065063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32" w:type="dxa"/>
            <w:gridSpan w:val="3"/>
          </w:tcPr>
          <w:p w:rsidR="0065063F" w:rsidRDefault="0065063F">
            <w:pPr>
              <w:pStyle w:val="ConsPlusNormal"/>
              <w:jc w:val="center"/>
            </w:pPr>
            <w:r>
              <w:t>Объемы доходов</w:t>
            </w:r>
          </w:p>
        </w:tc>
      </w:tr>
      <w:tr w:rsidR="0065063F">
        <w:tc>
          <w:tcPr>
            <w:tcW w:w="2778" w:type="dxa"/>
            <w:vMerge/>
          </w:tcPr>
          <w:p w:rsidR="0065063F" w:rsidRDefault="0065063F">
            <w:pPr>
              <w:pStyle w:val="ConsPlusNormal"/>
            </w:pPr>
          </w:p>
        </w:tc>
        <w:tc>
          <w:tcPr>
            <w:tcW w:w="2794" w:type="dxa"/>
            <w:vMerge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5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1 00 00000 00 0000 000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5099340290,00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4801087810,00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4832474510,00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</w:pP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НАЛОГОВЫЕ ДОХОДЫ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4727931000,00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4448582000,00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4488166000,00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1 01 00000 00 0000 000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4133640000,00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3819812000,00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3846960000,00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4133640000,00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3819812000,00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3846960000,00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1 03 02000 01 0000 110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95470000,00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99584000,00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1 03 03000 01 0000 110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ТУРИСТИЧЕСКИЙ НАЛОГ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21285000,00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28380000,00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1 05 00000 00 0000 000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33611000,00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35719000,00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36488000,00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1 05 03000 01 0000 110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10193000,00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10454000,00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10454000,00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1 05 04010 02 0000 110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Налог, взимаемый в связи с применением патентной </w:t>
            </w:r>
            <w:r>
              <w:lastRenderedPageBreak/>
              <w:t>системы налогообложения, зачисляемый в бюджеты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23418000,00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25265000,00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26034000,00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1 06 00000 00 0000 000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377340000,00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377796000,00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378254000,00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1 06 01020 04 0000 110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190184000,00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190640000,00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191098000,00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1 06 06000 00 0000 110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Земельный налог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187156000,00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187156000,00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187156000,00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1 08 00000 00 0000 000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98500000,00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1 08 03010 01 0000 110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97800000,00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1 08 07150 01 0000 110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</w:pP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НЕНАЛОГОВЫЕ ДОХОДЫ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371409290,00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352505810,00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344308510,00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1 11 00000 00 0000 000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216088020,00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210881250,00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204327070,00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1 11 01040 04 0000 120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1 11 05000 00 0000 120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170115900,00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164605800,00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157719800,00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1 11 05012 04 0000 120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Доходы, получаемые в виде арендной платы за </w:t>
            </w:r>
            <w:r>
              <w:lastRenderedPageBreak/>
              <w:t>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145280000,00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139850000,00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132900000,00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1 11 05024 04 0000 120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учреждении)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854400,00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852700,00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852700,00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1 11 05034 04 0000 120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2134000,00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2198000,00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1 11 05074 04 0000 120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21909500,00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21769100,00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21769100,00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1 11 07014 04 0000 120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422600,00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457100,00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1 11 09044 04 0000 120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1 11 09080 04 0000 120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</w:t>
            </w:r>
            <w:r>
              <w:lastRenderedPageBreak/>
              <w:t>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14549520,00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14735950,00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14900170,00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1 12 00000 00 0000 000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1 12 01000 01 0000 120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1 13 00000 00 0000 000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26296080,00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21740670,00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20238350,00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1 13 01074 04 0000 130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1 13 01994 04 0000 130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Прочие доходы от оказания платных услуг (работ) получателями средств </w:t>
            </w:r>
            <w:r>
              <w:lastRenderedPageBreak/>
              <w:t>бюджетов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1280000,00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1 13 02064 04 0000 130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658680,00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690460,00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696690,00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1 13 02994 04 0000 130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24177400,00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19590210,00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18081660,00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1 14 00000 00 0000 000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113304300,00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113163000,00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113022200,00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1 14 02040 04 0000 410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2922300,00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2640200,00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1 14 06012 04 0000 430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84082000,00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84082000,00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84082000,00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1 14 06312 04 0000 430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26300000,00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1 15 00000 00 0000 000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1 16 00000 00 0000 000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5060000,00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1 17 00000 00 0000 000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10890,00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1 17 05040 04 0000 180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10890,00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2 00 00000 00 0000 000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6804240316,79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7223262782,70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6449341713,46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2 02 00000 00 0000 000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6804240316,79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7223262782,70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6449341713,46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2 02 10000 00 0000 150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2 02 19999 04 0000 150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дотации бюджетам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2 02 20000 00 0000 150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2686884991,87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2890925752,01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1862361880,95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2 02 20077 04 0000 150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940121307,29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2 02 25049 04 0000 150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Субсидии бюджетам городских округов на адресное строительство школ в отдельных населенных пунктах с объективно выявленной потребностью </w:t>
            </w:r>
            <w:r>
              <w:lastRenderedPageBreak/>
              <w:t>инфраструктуры (зданий) школ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535498248,00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1309653125,48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1228712500,00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2 02 25054 04 0000 150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574391752,58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507916666,00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410589540,00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2 02 25315 04 0000 150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2 02 25348 04 0000 150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модернизацию региональных и муниципальных библиотек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818556,70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2741770,83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2 02 25466 04 0000 150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Субсидии бюджетам городских округов на </w:t>
            </w:r>
            <w:r>
              <w:lastRenderedPageBreak/>
              <w:t>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666296,30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646835,44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663636,36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2 02 25467 04 0000 150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1391594,25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1265822,78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1298701,30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2 02 25497 04 0000 150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33524043,74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17926275,70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17909659,30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2 02 25513 04 0000 150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47725257,73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2 02 25505 04 0000 150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Субсидии бюджетам городских округов на реализацию мероприятий планов социального развития центров </w:t>
            </w:r>
            <w:r>
              <w:lastRenderedPageBreak/>
              <w:t>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2 02 25555 04 0000 150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60407395,39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61639175,99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62281250,74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2 02 29999 04 0000 150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432249745,46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138164345,47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138164822,42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2 02 30000 00 0000 150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3926773928,92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4190376768,13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4444891254,43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2 02 30024 04 0000 150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3732197927,93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3995933569,91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4245136012,43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2 02 30029 04 0000 150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</w:t>
            </w:r>
            <w:r>
              <w:lastRenderedPageBreak/>
              <w:t>организации, реализующие образовательные программы дошкольного образования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2 02 35120 04 0000 150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2 02 35304 04 0000 150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159807401,99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2 02 35930 04 0000 150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19054932,00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2 02 36900 04 0000 150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Единая субвенция </w:t>
            </w:r>
            <w:r>
              <w:lastRenderedPageBreak/>
              <w:t>бюджетам городских округов из бюджета субъекта Российской Федерации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6704746,00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6972936,00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7251853,00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2 02 39999 04 0000 150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субвенции бюджетам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2 02 40000 00 0000 150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152541396,00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141960262,56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142088578,08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2 02 45050 04 0000 150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2 02 45179 04 0000 150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12318322,56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12446638,08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2 02 45303 04 0000 150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</w:t>
            </w:r>
            <w:r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lastRenderedPageBreak/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  <w:jc w:val="center"/>
            </w:pPr>
            <w:r>
              <w:t>2 02 49999 04 0000 150</w:t>
            </w: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778" w:type="dxa"/>
          </w:tcPr>
          <w:p w:rsidR="0065063F" w:rsidRDefault="0065063F">
            <w:pPr>
              <w:pStyle w:val="ConsPlusNormal"/>
            </w:pPr>
          </w:p>
        </w:tc>
        <w:tc>
          <w:tcPr>
            <w:tcW w:w="2794" w:type="dxa"/>
          </w:tcPr>
          <w:p w:rsidR="0065063F" w:rsidRDefault="0065063F">
            <w:pPr>
              <w:pStyle w:val="ConsPlusNormal"/>
            </w:pPr>
            <w:r>
              <w:t>ВСЕГО ДОХОДОВ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11903580606,79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12024350592,70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11281816223,46</w:t>
            </w:r>
          </w:p>
        </w:tc>
      </w:tr>
    </w:tbl>
    <w:p w:rsidR="0065063F" w:rsidRDefault="0065063F">
      <w:pPr>
        <w:pStyle w:val="ConsPlusNormal"/>
        <w:sectPr w:rsidR="00650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4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4" w:name="P640"/>
      <w:bookmarkEnd w:id="4"/>
      <w:r>
        <w:t>РАСПРЕДЕЛЕНИЕ БЮДЖЕТНЫХ АССИГНОВАНИЙ</w:t>
      </w:r>
    </w:p>
    <w:p w:rsidR="0065063F" w:rsidRDefault="0065063F">
      <w:pPr>
        <w:pStyle w:val="ConsPlusTitle"/>
        <w:jc w:val="center"/>
      </w:pPr>
      <w:r>
        <w:t>ПО РАЗДЕЛАМ, ПОДРАЗДЕЛАМ, ЦЕЛЕВЫМ СТАТЬЯМ (МУНИЦИПАЛЬНЫМ</w:t>
      </w:r>
    </w:p>
    <w:p w:rsidR="0065063F" w:rsidRDefault="0065063F">
      <w:pPr>
        <w:pStyle w:val="ConsPlusTitle"/>
        <w:jc w:val="center"/>
      </w:pPr>
      <w:r>
        <w:t>ПРОГРАММАМ И НЕПРОГРАММНЫМ НАПРАВЛЕНИЯМ ДЕЯТЕЛЬНОСТИ),</w:t>
      </w:r>
    </w:p>
    <w:p w:rsidR="0065063F" w:rsidRDefault="0065063F">
      <w:pPr>
        <w:pStyle w:val="ConsPlusTitle"/>
        <w:jc w:val="center"/>
      </w:pPr>
      <w:r>
        <w:t>ГРУППАМ ВИДОВ РАСХОДОВ КЛАССИФИКАЦИИ РАСХОДОВ БЮДЖЕТОВ</w:t>
      </w:r>
    </w:p>
    <w:p w:rsidR="0065063F" w:rsidRDefault="0065063F">
      <w:pPr>
        <w:pStyle w:val="ConsPlusTitle"/>
        <w:jc w:val="center"/>
      </w:pPr>
      <w:r>
        <w:t>НА 2026 ГОД 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9"/>
        <w:gridCol w:w="1159"/>
        <w:gridCol w:w="1444"/>
        <w:gridCol w:w="1039"/>
        <w:gridCol w:w="1744"/>
        <w:gridCol w:w="1744"/>
        <w:gridCol w:w="1744"/>
      </w:tblGrid>
      <w:tr w:rsidR="0065063F">
        <w:tc>
          <w:tcPr>
            <w:tcW w:w="3919" w:type="dxa"/>
          </w:tcPr>
          <w:p w:rsidR="0065063F" w:rsidRDefault="0065063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1338953154,27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1537593523,40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1505478592,93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Глава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54862309,16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54862309,16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45916257,70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45876742,14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45876742,14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43261587,70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43261587,70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2654670,00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2654670,00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449767169,60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462292359,60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462228359,60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449767169,60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462292359,60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462228359,60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449767169,60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462292359,60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462228359,60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448470704,56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448470704,56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1296465,04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1411655,04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1347655,04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1296465,04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1411655,04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1347655,04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Судебная система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66807895,72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68991040,73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69049980,00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66807895,72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68991040,73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69049980,00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62920777,72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64908132,13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64803684,40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60814406,14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63877525,84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64803684,40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60814406,14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63877525,84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64803684,40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2106371,58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1030606,29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2106371,58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1030606,29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фонды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644952888,41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940493608,60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908383738,86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51862489,00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51862489,00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5977500,00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5977500,00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</w:t>
            </w:r>
            <w:r>
              <w:lastRenderedPageBreak/>
              <w:t>пользования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39362489,00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39362489,00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437746,00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434150,00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446010,00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</w:t>
            </w:r>
            <w:r>
              <w:lastRenderedPageBreak/>
              <w:t>как конфликт интересов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Разработка проектно-сметной </w:t>
            </w:r>
            <w:r>
              <w:lastRenderedPageBreak/>
              <w:t>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17215000,00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Производство и приобретение полиграфической, сувенирной и рекламной продукции о </w:t>
            </w:r>
            <w:r>
              <w:lastRenderedPageBreak/>
              <w:t>жизнедеятельности, создание фото- и видеоконтента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 - 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25038520,00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25038520,00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20918520,00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Приобретение основных средств </w:t>
            </w:r>
            <w:r>
              <w:lastRenderedPageBreak/>
              <w:t>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</w:t>
            </w:r>
            <w:r>
              <w:lastRenderedPageBreak/>
              <w:t>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541542639,41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870603195,60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828874465,86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72027091,21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69712566,49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68227703,11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68227703,11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3770388,10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58975,38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3770388,10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58975,38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177899480,00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176215990,00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176215990,00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62078680,16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62078680,16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17823160,00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17602600,00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17602600,00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3107273,00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3107273,00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"Центр обслуживания муниципальных учреждений" Уссурийского городского округа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147249390,00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140361850,00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140361850,00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6872540,00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6872540,00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недвижимого имущества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4918764,58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5114543,28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4828764,58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5024543,28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4828764,58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5024543,28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Осуществление органами местного самоуправления полномочий Российской Федерации на </w:t>
            </w:r>
            <w:r>
              <w:lastRenderedPageBreak/>
              <w:t>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Мобилизационная подготовка экономики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59524903,00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50359703,00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53359703,00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56014700,00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48916650,00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50916650,00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9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"Содержание и обеспечение добровольной пожарной охраны </w:t>
            </w:r>
            <w:r>
              <w:lastRenderedPageBreak/>
              <w:t>средствами индивидуальной защиты и снаряжение"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подразделений добровольной пожарной охраны пожарными боксами, материально-техническими средствами пожаротушения и снаряжением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работ по установке сборно-разборных модульных пожарных боксов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48014700,00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47916650,00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47916650,00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47755705,35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47657655,35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47657655,35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39417694,80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39417694,80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3067150,00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0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3067150,00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3052150,00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информационно-</w:t>
            </w:r>
            <w:r>
              <w:lastRenderedPageBreak/>
              <w:t>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2443150,00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1282726020,19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340803127,35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125503297,35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27869807,63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27869807,63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27869807,63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1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Реализация государственных полномочий по организации мероприятий при осуществлении деятельности по обращению с </w:t>
            </w:r>
            <w:r>
              <w:lastRenderedPageBreak/>
              <w:t>животными без владельцев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Водное хозяйство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2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Подготовка деклараций безопасности гидротехнических сооружений и страхование гражданской ответственности владельца опасного </w:t>
            </w:r>
            <w:r>
              <w:lastRenderedPageBreak/>
              <w:t>объекта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</w:t>
            </w:r>
            <w:r>
              <w:lastRenderedPageBreak/>
              <w:t>объектов недвижимого имущества в государственную (муниципальную) собственность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Транспорт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287031640,10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3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287028150,38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287028150,38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287028150,38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Реализация государственного полномочия в сфере транспортного </w:t>
            </w:r>
            <w:r>
              <w:lastRenderedPageBreak/>
              <w:t>обслуживания по муниципальным маршрутам в границах муниципальных образований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899615910,31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4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881369569,87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549027835,05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Муниципальный проект </w:t>
            </w:r>
            <w:r>
              <w:lastRenderedPageBreak/>
              <w:t>"Реконструкция автомобильной дороги ул. Чичерина в г. Уссурийске на участке км 1 + 800 - км 3 + 000 (в том числе искусственных сооружений на них"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 + 800 - км 3 + 000 (в том числе искусственных сооружений на них)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332341734,82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311393754,82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 xml:space="preserve">Муниципальная </w:t>
            </w:r>
            <w:hyperlink r:id="rId25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18246340,44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2252080,92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Строительство автомобильных дорог </w:t>
            </w:r>
            <w:r>
              <w:lastRenderedPageBreak/>
              <w:t>общего пользования местного значения с подъездными путями к участкам, предоставленным гражданам, имеющим трех и более детей в городе Уссурийск в границах улиц Шахтерская - Нагорная (подготовка проектной документации и проведение инженерных изысканий)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границах улицы Резервная"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Резервная (подготовка проектной документации и проведение инженерных изысканий)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Строительство автомобильных дорог </w:t>
            </w:r>
            <w:r>
              <w:lastRenderedPageBreak/>
              <w:t>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инженерных изысканий)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Новоникольск"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Новоникольск (подготовка проектной документации и проведение инженерных изысканий)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Строительство автомобильных дорог общего пользования местного значения с подъездными путями к участкам, </w:t>
            </w:r>
            <w:r>
              <w:lastRenderedPageBreak/>
              <w:t>предоставленным многодетным семьям в городе Уссурийск в районе улицы 8 Марта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 Уссурийский реабилитационный центр для лиц с умственной отсталостью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 Уссурийский реабилитационный центр для лиц с умственной отсталостью (подготовка проектной документации и проведение инженерных изысканий)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 ул. Заводская, территория войсковой части, территория садового общества Образование-4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Оценка рыночной стоимости земельных участков и (или) </w:t>
            </w:r>
            <w:r>
              <w:lastRenderedPageBreak/>
              <w:t>расположенных на них объектов недвижимого имущества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7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Организация и проведение круглых столов, встреч, форумов, конференций, конкурсов для субъектов малого и </w:t>
            </w:r>
            <w:r>
              <w:lastRenderedPageBreak/>
              <w:t>среднего предпринимательства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на </w:t>
            </w:r>
            <w:r>
              <w:lastRenderedPageBreak/>
              <w:t>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торговли на территории Уссурийского городского округа Приморского края" на 2026 - 2028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проведение смотра-конкурса "Лучшее художественное, световое оформление предприятий </w:t>
            </w:r>
            <w:r>
              <w:lastRenderedPageBreak/>
              <w:t>торговли Уссурийского городского округа Приморского края к Новому году"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разработке и изготовлению буклетов, листовок, наклеек об обязательной маркировке отдельных видов товаров (система цифровой маркировки "Честный знак")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Ведение рубрики в печатном издании по вопросам защиты прав потребителей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ЖИЛИЩНО-КОММУНАЛЬНОЕ </w:t>
            </w:r>
            <w:r>
              <w:lastRenderedPageBreak/>
              <w:t>ХОЗЯЙСТВО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804758257,10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531897424,79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593203753,02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71933295,35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29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0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общего имущества многоквартирных домов Уссурийского городского округа Приморского края" на 2026 - 2028 годы"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63933295,35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28928953,84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7104341,51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Оплата управляющим организациям за содержание свободных </w:t>
            </w:r>
            <w:r>
              <w:lastRenderedPageBreak/>
              <w:t>муниципальных жилых помещений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21686344,66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1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19686344,66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Муниципальные проекты в рамках региональных проектов, не входящих в </w:t>
            </w:r>
            <w:r>
              <w:lastRenderedPageBreak/>
              <w:t>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8821029,77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канализации с. Раковка)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Муниципальный проект "Реконструкция объекта Комплекс </w:t>
            </w:r>
            <w:r>
              <w:lastRenderedPageBreak/>
              <w:t>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Заречное)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10865314,89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115377,84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</w:t>
            </w:r>
            <w:r>
              <w:lastRenderedPageBreak/>
              <w:t>Уссурийск в районе с. Воздвиженка"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Очистные сооружения канализации в с. Корсаковка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единовременные компенсационные выплаты на </w:t>
            </w:r>
            <w:r>
              <w:lastRenderedPageBreak/>
              <w:t>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2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487348100,29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318296197,69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348270214,47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</w:t>
            </w:r>
            <w:r>
              <w:lastRenderedPageBreak/>
              <w:t>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"Моя Борисовка. Спорт на Новой"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"ЭКО-БЫТ"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4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194016230,00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63371080,00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194016230,00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63371080,00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Содержание зеленых насаждений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102016230,00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50871080,00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54871080,00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44016230,00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33275692,25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33608449,20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33944533,69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10706380,75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9728473,80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9392389,31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36430000,00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36430000,00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Инвентаризация общественных кладбищ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</w:t>
            </w:r>
            <w:r>
              <w:lastRenderedPageBreak/>
              <w:t>Приморского края" на 2018 - 2028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49680000,00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49680000,00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7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</w:t>
            </w:r>
            <w:r>
              <w:lastRenderedPageBreak/>
              <w:t>городского округа Приморского края" на 2018 - 2030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166270433,29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202244914,69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205368365,02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10499353,71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входящие в национальные проекты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90369693,46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66157800,41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69281250,74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Повышение уровня благоустройства дворовых территорий ремонту </w:t>
            </w:r>
            <w:r>
              <w:lastRenderedPageBreak/>
              <w:t>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территории Уссурийского городского округа согласно плану социального развития центров экономического роста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Муниципальный проект "Формирование комфортной городской среды"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61488031,42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общественных территорий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223790516,80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203001227,10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223333538,55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8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223290516,80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203001227,10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223333538,55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222289760,00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202000440,00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222332720,00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182680436,93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191880251,84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199555477,82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182680436,93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191880251,84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199555477,82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9005642,89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9426234,72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9748274,45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9005642,89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9426234,72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9748274,45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30603680,18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693953,44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13028967,73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30603680,18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693953,44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13028967,73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39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по содержанию городских лесов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ОБРАЗОВАНИЕ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7336540568,78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8457394733,06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7817769251,97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2633534407,70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2497772888,67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2534262808,87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2633534407,70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2497772888,67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2534262808,87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1293586701,72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Муниципальный проект "Развитие системы дошкольного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1259327056,69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1203843127,00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1154485559,00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1239552644,00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1321440870,00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49357568,00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52994430,00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56495386,00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760923761,86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692178677,29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741589643,77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750699569,86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692178677,29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741589643,77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109421886,17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68132812,00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90506000,00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105567413,17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64860699,00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87071785,00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3854473,00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3272113,00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3434215,00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307122736,00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310193964,00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313295906,00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295798598,00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298756585,00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301744153,00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11324138,00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11437379,00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11551753,00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99598695,00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103582644,00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107725955,00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95397063,00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99212947,00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103181470,00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4201632,00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4369697,00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4544485,00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</w:t>
            </w:r>
            <w:r>
              <w:lastRenderedPageBreak/>
              <w:t>программам (включая присмотр и уход за детьми) - обеспечение бесплатным питанием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225086109,17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210269257,29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225061782,77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210914946,17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201747843,00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215734259,00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14171163,00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8521414,29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9327523,77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10024192,00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4024192,00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3970454,00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53738,00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Общее образование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4211638881,82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5523907981,88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4807044551,45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4203438881,82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5521907981,88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4803044551,45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681558178,25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1459690953,43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1383212315,45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141960262,56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142088578,08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12318322,56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12446638,08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11316848,00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11521572,56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11641588,08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782608,00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796750,00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805050,00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2789292561,74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3382762255,23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2684338773,00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lastRenderedPageBreak/>
              <w:t>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2163060236,00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2353541696,00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2506444100,00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125892395,00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100620656,00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107157673,00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732588141,83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679454773,22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735493463,00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554297779,84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519647265,00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571535144,00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130363188,84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98324935,00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133444208,00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124418925,34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93009919,00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127885978,00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5944263,50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5315016,00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5558230,00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270958485,00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273668067,00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276404748,00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252404939,00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254928986,00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257478277,00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18553546,00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18739081,00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18926471,00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129778350,00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134969490,00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140368269,00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116295608,00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120947440,00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125785336,00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13482742,00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14022050,00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14582933,00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</w:t>
            </w:r>
            <w:r>
              <w:lastRenderedPageBreak/>
              <w:t>питанием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6616240,00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3314240,00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3286572,00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27668,00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"Обеспечение сопровождения деятельности учреждений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171273401,99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11466000,00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159807401,99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150410721,99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150410828,22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154317569,00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9396680,00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9396680,00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9640750,00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2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346752169,05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320699890,58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354124110,11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198260042,00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198260042,00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197790149,00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1697788,00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1697788,00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</w:t>
            </w:r>
            <w:r>
              <w:lastRenderedPageBreak/>
              <w:t>сертификата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</w:t>
            </w:r>
            <w:r>
              <w:lastRenderedPageBreak/>
              <w:t>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</w:t>
            </w:r>
            <w:r>
              <w:lastRenderedPageBreak/>
              <w:t>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145762589,05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144087396,58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147614111,58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145762589,05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145562589,05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</w:t>
            </w:r>
            <w:r>
              <w:lastRenderedPageBreak/>
              <w:t>дополнительного образования детей в образовательных учреждениях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1276111,00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464307,00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6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7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"Антикоррупционное обучение"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Руководство и управление в сфере </w:t>
            </w:r>
            <w: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4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0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120738999,21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113549664,93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121324614,54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120738999,21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113549664,93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121324614,54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45910822,31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41349679,22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43380822,31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оздоровительных лагерей, находящихся в собственности муниципальных образований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79047469,83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69789985,71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70913792,23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с детьми и молодежью в образовательных учреждениях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15378565,00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15399015,00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15729456,00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53943017,83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54390970,71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55184336,23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34589790,00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33975197,07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614592,93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19073947,83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19833590,71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20626956,23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18460093,83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19198552,71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19966516,23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613854,00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635038,00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660440,00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746343206,64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565004916,54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596956146,65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Культура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719233442,95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537895152,85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569846382,97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714128732,95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537895152,85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569846382,97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50045169,52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2856321,21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50045169,52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2856321,21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2856321,21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49201296,63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24603881,38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24654388,11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5007226,86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сохранению объектов культурного наследия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639429175,32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534856625,26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566778102,03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592529174,35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531436180,23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563323048,03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10859555,00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10507545,00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155406457,01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168149316,12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176159670,11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110973325,04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117899756,97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122255074,31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44433131,97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50249559,15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53904595,80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15341936,64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12802667,39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2539269,25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1994681,00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1567076,00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427605,00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68457750,99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76421745,88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81426673,89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14562113,96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15471012,03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16042524,69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53895637,03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60950733,85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65384149,20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4757797,46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1679987,12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3077810,34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18870971,97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2212445,03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2247054,00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12881338,72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11692204,72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1189134,00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10404195,39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7908138,41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2290238,80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5617899,61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5137603,20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2845250,00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8841980,41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4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Мероприятия по обеспечению </w:t>
            </w:r>
            <w:r>
              <w:lastRenderedPageBreak/>
              <w:t>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120358,00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120450,51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120543,06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3132,93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3040,42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2947,91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СОЦИАЛЬНАЯ ПОЛИТИКА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151147339,63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138899539,43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143892316,55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6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2026 - 2030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79078735,75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86428703,59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87938097,11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 xml:space="preserve">Муниципальная </w:t>
            </w:r>
            <w:hyperlink r:id="rId5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994858,68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994858,68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62597980,07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69343881,91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70600217,43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49343412,27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55589314,11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56845649,63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13254567,80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13754567,80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13754567,80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8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59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2026 - 2030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337522477,03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306087263,13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315008477,08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Массовый спорт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281452397,03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245746987,13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250747464,08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280622397,03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245746987,13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250747464,08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уровня финансирования спортивной подготовки в муниципальных учреждениях спортивной подготовки в соответствии </w:t>
            </w:r>
            <w:r>
              <w:lastRenderedPageBreak/>
              <w:t>с требованиями федеральных стандартов спортивной подготовки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275004773,29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244814889,06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249814874,31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3131471,29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Проведение физкультурно-спортивных </w:t>
            </w:r>
            <w:r>
              <w:lastRenderedPageBreak/>
              <w:t>занятий по месту жительства граждан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252003302,00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239842852,00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239842852,00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16414875,00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16414875,00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183334349,00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188812613,00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194111696,00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183334349,00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188812613,00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194111696,00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52254078,00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46775814,00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52254078,00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46775814,00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возмещение затрат, связанных с подготовкой и содержанием хоккейных коробок к </w:t>
            </w:r>
            <w:r>
              <w:lastRenderedPageBreak/>
              <w:t>проведению физкультурно-массовых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1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</w:t>
            </w:r>
            <w:r>
              <w:lastRenderedPageBreak/>
              <w:t>дополнительного образования детей - коммунальные услуги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7561" w:type="dxa"/>
            <w:gridSpan w:val="4"/>
          </w:tcPr>
          <w:p w:rsidR="0065063F" w:rsidRDefault="0065063F">
            <w:pPr>
              <w:pStyle w:val="ConsPlusNormal"/>
            </w:pPr>
            <w:r>
              <w:t>Всего расходов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12114851173,79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12013497922,70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11238359831,46</w:t>
            </w:r>
          </w:p>
        </w:tc>
      </w:tr>
      <w:tr w:rsidR="0065063F">
        <w:tc>
          <w:tcPr>
            <w:tcW w:w="7561" w:type="dxa"/>
            <w:gridSpan w:val="4"/>
          </w:tcPr>
          <w:p w:rsidR="0065063F" w:rsidRDefault="0065063F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270000000,00</w:t>
            </w:r>
          </w:p>
        </w:tc>
      </w:tr>
      <w:tr w:rsidR="0065063F">
        <w:tc>
          <w:tcPr>
            <w:tcW w:w="7561" w:type="dxa"/>
            <w:gridSpan w:val="4"/>
          </w:tcPr>
          <w:p w:rsidR="0065063F" w:rsidRDefault="0065063F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12114851173,79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12243497922,70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11508359831,46</w:t>
            </w:r>
          </w:p>
        </w:tc>
      </w:tr>
    </w:tbl>
    <w:p w:rsidR="0065063F" w:rsidRDefault="0065063F">
      <w:pPr>
        <w:pStyle w:val="ConsPlusNormal"/>
        <w:sectPr w:rsidR="00650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5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5" w:name="P8189"/>
      <w:bookmarkEnd w:id="5"/>
      <w:r>
        <w:t>РАСПРЕДЕЛЕНИЕ БЮДЖЕТНЫХ АССИГНОВАНИЙ</w:t>
      </w:r>
    </w:p>
    <w:p w:rsidR="0065063F" w:rsidRDefault="0065063F">
      <w:pPr>
        <w:pStyle w:val="ConsPlusTitle"/>
        <w:jc w:val="center"/>
      </w:pPr>
      <w:r>
        <w:t>В ВЕДОМСТВЕННОЙ СТРУКТУРЕ РАСХОДОВ БЮДЖЕТА УССУРИЙСКОГО</w:t>
      </w:r>
    </w:p>
    <w:p w:rsidR="0065063F" w:rsidRDefault="0065063F">
      <w:pPr>
        <w:pStyle w:val="ConsPlusTitle"/>
        <w:jc w:val="center"/>
      </w:pPr>
      <w:r>
        <w:t>ГОРОДСКОГО ОКРУГА ПРИМОРСКОГО КРАЯ НА 2026 ГОД</w:t>
      </w:r>
    </w:p>
    <w:p w:rsidR="0065063F" w:rsidRDefault="0065063F">
      <w:pPr>
        <w:pStyle w:val="ConsPlusTitle"/>
        <w:jc w:val="center"/>
      </w:pPr>
      <w:r>
        <w:t>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9"/>
        <w:gridCol w:w="1624"/>
        <w:gridCol w:w="1159"/>
        <w:gridCol w:w="1444"/>
        <w:gridCol w:w="1039"/>
        <w:gridCol w:w="1744"/>
        <w:gridCol w:w="1744"/>
        <w:gridCol w:w="1744"/>
      </w:tblGrid>
      <w:tr w:rsidR="0065063F">
        <w:tc>
          <w:tcPr>
            <w:tcW w:w="3919" w:type="dxa"/>
          </w:tcPr>
          <w:p w:rsidR="0065063F" w:rsidRDefault="0065063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center"/>
            </w:pPr>
            <w:r>
              <w:t>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АДМИНИСТРАЦИЯ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4993641845,00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4884790748,25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3710303412,78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998258531,18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875281923,51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881156498,51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Функционирование высшего должностного лица субъекта </w:t>
            </w:r>
            <w:r>
              <w:lastRenderedPageBreak/>
              <w:t>Российской Федерации и муниципального образования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449767169,60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462292359,60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462228359,60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449767169,60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462292359,60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462228359,60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449767169,60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462292359,60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462228359,60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448470704,56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448470704,56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460880704,56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1296465,04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1411655,04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1347655,04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1296465,04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1411655,04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1347655,04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Судебная система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Резервные фонды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425928470,20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402446508,53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408385083,53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3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333766,67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333766,67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333766,67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333766,67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333766,67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333766,67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4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информационно-коммуникационных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25038520,00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18038520,00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25038520,00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20918520,00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</w:t>
            </w:r>
            <w:r>
              <w:lastRenderedPageBreak/>
              <w:t>администрации Уссурийского городского округа Приморского края" на 2023 - 2027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394456943,53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382324988,53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383346563,53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15021080,00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15527870,00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177899480,00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176215990,00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176215990,00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62078680,16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62078680,16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17823160,00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17602600,00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17602600,00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3107273,00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3107273,00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"Центр обслуживания муниципальных учреждений" Уссурийского городского округа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147249390,00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140361850,00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140361850,00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6872540,00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6872540,00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недвижимого имущества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4918764,58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5114543,28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4828764,58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5024543,28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4828764,58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5024543,28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0204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51124903,00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49109703,00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49959703,00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Защита населения и территории от чрезвычайных ситуаций природного и </w:t>
            </w:r>
            <w:r>
              <w:lastRenderedPageBreak/>
              <w:t>техногенного характера, пожарная безопасность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48014700,00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47916650,00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47916650,00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48014700,00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47916650,00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47916650,00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47755705,35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47657655,35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47657655,35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39417694,80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39417694,80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2667150,00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2667150,00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2667150,00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"Создание условий для деятельности </w:t>
            </w:r>
            <w:r>
              <w:lastRenderedPageBreak/>
              <w:t>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2158150,00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2158150,00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2158150,00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2158150,00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1108653495,19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340738127,35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125438297,35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Реализация государственных полномочий по организации мероприятий при осуществлении </w:t>
            </w:r>
            <w:r>
              <w:lastRenderedPageBreak/>
              <w:t>деятельности по обращению с животными без владельцев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Водное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8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13003662,15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Выполнение строительно-монтажных работ по объекту "Гидротехническое </w:t>
            </w:r>
            <w:r>
              <w:lastRenderedPageBreak/>
              <w:t>сооружение "Раковский гидроузел"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Транспорт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113024115,10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69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899615910,31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0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881369569,87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549027835,05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Муниципальный проект "Обеспечение </w:t>
            </w:r>
            <w:r>
              <w:lastRenderedPageBreak/>
              <w:t>дорожной деятельности в Уссурийском городском округе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332341734,82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311393754,82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3947980,00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Устройство технических средств регулирования на автомобильных дорогах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1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18246340,44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2252080,92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гражданам, имеющим трех и более детей в городе Уссурийск в границах улиц Шахтерская - Нагорная (подготовка проектной документации и проведение инженерных изысканий)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границах улицы Резервная"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Резервная (подготовка </w:t>
            </w:r>
            <w:r>
              <w:lastRenderedPageBreak/>
              <w:t>проектной документации и проведение инженерных изысканий)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документации и проведение инженерных изысканий)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"Строительство автомобильных дорог, предоставленным многодетным семьям в городе Уссурийск в районе с. Новоникольск"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Новоникольск (подготовка проектной документации и проведение инженерных изысканий)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 Уссурийский реабилитационный центр для лиц с умственной отсталостью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 Уссурийский реабилитационный центр для лиц с умственной отсталостью (подготовка проектной документации и проведение инженерных изысканий)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Комплексное проектирование подъездных автомобильных дорог, сетей электроснабжения для </w:t>
            </w:r>
            <w:r>
              <w:lastRenderedPageBreak/>
              <w:t>микрорайона в г. Уссурийске, ул. Общественная, ул. Барабашевская, ул. Черепанова, ул. Саперная, ул. Заводская, территория войсковой части, территория садового общества Образование-4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Рациональное использование и охрана земель на территории городского округа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3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</w:t>
            </w:r>
            <w:r>
              <w:lastRenderedPageBreak/>
              <w:t>торговли на территории Уссурийского городского округа Приморского края" на 2026 - 2028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Мероприятия по разработке и изготовлению буклетов, листовок, наклеек об обязательной маркировке отдельных видов товаров (система </w:t>
            </w:r>
            <w:r>
              <w:lastRenderedPageBreak/>
              <w:t>цифровой маркировки "Честный знак")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Ведение рубрики в печатном издании по вопросам защиты прав потребителей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0412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783514669,64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530562424,79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590368753,02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71933295,35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5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"Выполнение сноса аварийных домов"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6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общего имущества многоквартирных домов Уссурийского городского округа Приморского края" на 2026 - 2028 годы"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63933295,35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28928953,84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Перечисление обязательных взносов на капитальный ремонт общего имущества многоквартирных домов, исходя из площади муниципального </w:t>
            </w:r>
            <w:r>
              <w:lastRenderedPageBreak/>
              <w:t>жилищного фонда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"Мероприятия по обеспечению </w:t>
            </w:r>
            <w:r>
              <w:lastRenderedPageBreak/>
              <w:t>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7104341,51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17942757,20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7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15942757,20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5077442,31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земельных участков, предоставленных на бесплатной основе </w:t>
            </w:r>
            <w:r>
              <w:lastRenderedPageBreak/>
              <w:t>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канализации с. Раковка)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Заречное)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10865314,89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</w:t>
            </w:r>
            <w:r>
              <w:lastRenderedPageBreak/>
              <w:t>Уссурийске в районе ул. Анучинская"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115377,84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инженерной инфраструктуры к земельным участкам 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Очистные сооружения канализации в с. Корсаковка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единовременные компенсационные выплаты на приобретение и установку нецентрализованных систем водоснабжения, водоотведения на </w:t>
            </w:r>
            <w:r>
              <w:lastRenderedPageBreak/>
              <w:t>земельных участках, предоставленных гражданам, имеющим трех и более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8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470348100,29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316961197,69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345435214,47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79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63371080,00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63371080,00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Содержание объектов благоустройства </w:t>
            </w:r>
            <w:r>
              <w:lastRenderedPageBreak/>
              <w:t>и озеленения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102016230,00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50871080,00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54871080,00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44016230,00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43371080,00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33275692,25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33608449,20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33944533,69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33275692,25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33608449,20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33944533,69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10706380,75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9728473,80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9392389,31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10706380,75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9728473,80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9392389,31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31430000,00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31430000,00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31430000,00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Инвентаризация общественных кладбищ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 xml:space="preserve">Муниципальная </w:t>
            </w:r>
            <w:hyperlink r:id="rId8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49680000,00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49680000,00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2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166270433,29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202244914,69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205368365,02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10499353,71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входящие в национальные проекты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90369693,46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66157800,41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69281250,74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Благоустройство территории Уссурийского городского округа согласно плану социального развития </w:t>
            </w:r>
            <w:r>
              <w:lastRenderedPageBreak/>
              <w:t>центров экономического роста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61488031,42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общественных территорий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223290516,80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203001227,10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223333538,55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223290516,80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203001227,10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223333538,55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222289760,00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202000440,00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222332720,00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182680436,93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191880251,84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199555477,82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182680436,93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191880251,84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199555477,82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9005642,89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9426234,72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9748274,45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9005642,89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9426234,72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9748274,45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30603680,18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693953,44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13028967,73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30603680,18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693953,44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13028967,73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3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"Защита населения и объектов </w:t>
            </w:r>
            <w:r>
              <w:lastRenderedPageBreak/>
              <w:t>экономики от негативного воздействия вод"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1608686243,66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2692809549,48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1659590184,47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620353732,67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620353732,67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973919712,99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2175593594,10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973919712,99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2175593594,10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Муниципальный проект "Создание дополнительных мест в системе общего </w:t>
            </w:r>
            <w:r>
              <w:lastRenderedPageBreak/>
              <w:t>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2729538,00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341948,00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</w:t>
            </w:r>
            <w:r>
              <w:lastRenderedPageBreak/>
              <w:t>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2137590,00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Капитальный ремонт (ремонт) образовательных учреждений (включая разработку проектно-сметной </w:t>
            </w:r>
            <w:r>
              <w:lastRenderedPageBreak/>
              <w:t>документации)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1183260,00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8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8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</w:t>
            </w:r>
            <w:r>
              <w:lastRenderedPageBreak/>
              <w:t>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687760,00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319500,00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332280,00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0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Организация мероприятий по </w:t>
            </w:r>
            <w:r>
              <w:lastRenderedPageBreak/>
              <w:t>гражданско-патриотическому воспитанию молодежи и здоровому образу жизни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25447754,27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Культура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25447754,27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25447754,27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25447754,27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25447754,27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24603881,38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24603881,38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24603881,38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81968603,88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62370835,84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65854219,44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2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2026 - 2030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4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</w:t>
            </w:r>
            <w:r>
              <w:lastRenderedPageBreak/>
              <w:t>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5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2026 - 2030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"Предоставление социальных выплат </w:t>
            </w:r>
            <w:r>
              <w:lastRenderedPageBreak/>
              <w:t>молодым семьям для приобретения (строительства) стандартного жилья"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281452397,03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245746987,13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250747464,08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Массовый спорт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281452397,03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245746987,13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250747464,08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280622397,03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245746987,13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250747464,08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Муниципальный проект "Организация, проведение официальных физкультурных и спортивных массовых </w:t>
            </w:r>
            <w:r>
              <w:lastRenderedPageBreak/>
              <w:t>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275004773,29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244814889,06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249814874,31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Поощрение лучших спортсменов, </w:t>
            </w:r>
            <w:r>
              <w:lastRenderedPageBreak/>
              <w:t>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3131471,29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2632037,06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252003302,00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239842852,00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239842852,00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16414875,00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16414875,00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16414875,00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4254425,00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183334349,00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188812613,00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194111696,00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183334349,00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188812613,00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194111696,00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183334349,00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188812613,00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194111696,00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52254078,00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46775814,00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52254078,00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46775814,00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52254078,00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46775814,00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41476731,00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7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ДУМА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55755459,16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55755459,16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54862309,16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54862309,16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55273459,09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45916257,70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45876742,14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45876742,14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43261587,70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43261587,70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45363261,14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2654670,00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2654670,00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513481,00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5643794862,07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5687102999,00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6081255822,92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8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9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5581998885,07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5620472760,00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6010551788,92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2013180675,03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1984725751,29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2119525899,77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2013180675,03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1984725751,29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2119525899,77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1259327056,69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1259327056,69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государственных гарантий </w:t>
            </w:r>
            <w: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1203843127,00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1203843127,00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1154485559,00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1239552644,00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1321440870,00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49357568,00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52994430,00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56495386,00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753853618,34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692178677,29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741589643,77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"Развитие системы дошкольного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743629426,34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692178677,29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741589643,77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109421886,17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68132812,00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90506000,00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109421886,17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68132812,00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90506000,00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105567413,17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64860699,00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87071785,00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3854473,00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3272113,00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3434215,00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307122736,00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310193964,00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313295906,00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307122736,00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310193964,00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313295906,00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295798598,00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298756585,00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301744153,00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11324138,00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11437379,00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11551753,00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99598695,00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103582644,00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107725955,00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99598695,00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103582644,00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107725955,00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95397063,00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99212947,00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103181470,00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4201632,00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4369697,00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4544485,00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225086109,17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210269257,29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225061782,77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225086109,17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210269257,29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225061782,77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210914946,17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201747843,00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215734259,00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14171163,00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8521414,29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9327523,77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10024192,00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4024192,00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4024192,00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3970454,00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53738,00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3237719168,83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3348314387,78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3565920814,08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3229519168,83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3346314387,78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3561920814,08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141960262,56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142088578,08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141960262,56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142088578,08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выплат ежемесячного </w:t>
            </w:r>
            <w:r>
              <w:lastRenderedPageBreak/>
              <w:t>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12318322,56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12446638,08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12318322,56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12446638,08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11316848,00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11521572,56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11641588,08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782608,00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796750,00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805050,00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Ежемесячное денежное </w:t>
            </w:r>
            <w: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2359689631,00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2524899352,00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2684338773,00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2163060236,00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2353541696,00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2506444100,00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125892395,00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100620656,00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107157673,00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728088141,83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679454773,22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735493463,00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549797779,84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519647265,00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571535144,00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130363188,84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98324935,00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133444208,00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130363188,84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98324935,00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133444208,00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124418925,34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93009919,00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127885978,00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5944263,50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5315016,00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5558230,00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</w:t>
            </w:r>
            <w:r>
              <w:lastRenderedPageBreak/>
              <w:t>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270958485,00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273668067,00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276404748,00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270958485,00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273668067,00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276404748,00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252404939,00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254928986,00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257478277,00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18553546,00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18739081,00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18926471,00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129778350,00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134969490,00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140368269,00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129778350,00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134969490,00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140368269,00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116295608,00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120947440,00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125785336,00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13482742,00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14022050,00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14582933,00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6616240,00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3314240,00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3314240,00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3286572,00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27668,00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Мероприятия по профилактике </w:t>
            </w:r>
            <w:r>
              <w:lastRenderedPageBreak/>
              <w:t>терроризма и экстремизма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200720,00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"Предоставление мер социальной поддержки участникам </w:t>
            </w:r>
            <w:r>
              <w:lastRenderedPageBreak/>
              <w:t>образовательного процесса"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171273401,99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11466000,00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11466000,00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10780000,00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159807401,99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159807401,99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150410721,99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150410828,22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154317569,00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9396680,00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9396680,00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9640750,00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2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188760042,00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188760042,00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188760042,00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188290149,00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173882956,00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203780460,53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с детьми и молодежью в образовательных учреждениях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1697788,00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1697788,00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1697788,00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119893,00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0707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120738999,21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113549664,93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121324614,54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120738999,21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113549664,93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121324614,54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45910822,31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45910822,31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39391529,38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41349679,22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43380822,31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2410000,00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оздоровительных лагерей, находящихся в собственности муниципальных образований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79047469,83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69789985,71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70913792,23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43675,00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"Организация отдыха, оздоровления и </w:t>
            </w:r>
            <w:r>
              <w:lastRenderedPageBreak/>
              <w:t>занятости детей и подростков"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15378565,00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15399015,00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15729456,00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53943017,83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54390970,71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55184336,23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Руководство и управление в сфере установленных функций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34589790,00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33975197,07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33975197,07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614592,93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614592,93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19073947,83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19833590,71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20626956,23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18460093,83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19198552,71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19966516,23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18460093,83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19198552,71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19966516,23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613854,00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635038,00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660440,00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0709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613854,00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635038,00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660440,00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56070080,00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60340276,00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64261013,00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887193041,42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711753807,97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754875258,23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8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0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17215000,00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Субсидий на реализацию социально </w:t>
            </w:r>
            <w:r>
              <w:lastRenderedPageBreak/>
              <w:t>значимых проектов выполняемых в сфере средств массовой информации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Поощрение активистов и органов </w:t>
            </w:r>
            <w:r>
              <w:lastRenderedPageBreak/>
              <w:t>территориального общественного самоуправления Уссурийского городского округа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Поощрение активистов и органов территориального общественного </w:t>
            </w:r>
            <w:r>
              <w:lastRenderedPageBreak/>
              <w:t>самоуправления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0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145762589,05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144087396,58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147614111,58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145762589,05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144087396,58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147614111,58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145762589,05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144087396,58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147614111,58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145762589,05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145562589,05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720895452,37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562291411,39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596956146,65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Культура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693785688,68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535181647,70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569846382,97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688680978,68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535181647,70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569846382,97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24654388,11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5007226,86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сохранению объектов культурного наследия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639429175,32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534856625,26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566778102,03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592529174,35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531436180,23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563323048,03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59000000,00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проведению культурно </w:t>
            </w:r>
            <w:r>
              <w:lastRenderedPageBreak/>
              <w:t>досуговых мероприятий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10859555,00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10859555,00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10507545,00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352010,00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155406457,01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168149316,12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176159670,11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155406457,01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168149316,12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176159670,11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110973325,04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117899756,97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122255074,31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44433131,97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50249559,15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53904595,80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15341936,64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15341936,64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12802667,39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2539269,25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1994681,00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1994681,00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1567076,00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427605,00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68457750,99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76421745,88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81426673,89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68457750,99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76421745,88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81426673,89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14562113,96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15471012,03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16042524,69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53895637,03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60950733,85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65384149,20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4757797,46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4757797,46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1679987,12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3077810,34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18870971,97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2212445,03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2247054,00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12881338,72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12881338,72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11692204,72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1189134,00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10404195,39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7908138,41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7908138,41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2290238,80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5617899,61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Капитальный ремонт и благоустройство учреждений культуры и искусства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5137603,20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2845250,00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8841980,41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4867870,00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4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236840,00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Другие вопросы в области культуры, кинематографии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26986272,71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120358,00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120450,51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120543,06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120358,00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120450,51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120543,06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3132,93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3040,42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2947,91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3132,93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3040,42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2947,91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6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84484133,75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92070807,59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94159546,11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19951295,00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20742067,00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21564470,00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994858,68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934858,68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984858,68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994858,68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62597980,07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69343881,91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70600217,43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49343412,27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55589314,11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56845649,63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13254567,80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13754567,80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13754567,80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226079098,33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44383920,00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44383920,00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51528722,33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51528722,33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7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51528722,33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51528722,33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12166233,33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5643733,33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5643733,33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5643733,33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Определение рыночно обоснованной </w:t>
            </w:r>
            <w:r>
              <w:lastRenderedPageBreak/>
              <w:t>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39362489,00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39362489,00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39358893,00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39370753,00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437746,00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434150,00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446010,00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437746,00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434150,00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446010,00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Транспорт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8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0408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19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 решений, принятых судебными органами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0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</w:t>
            </w:r>
            <w:r>
              <w:lastRenderedPageBreak/>
              <w:t>округа Приморского края" на 2024 - 2029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42851,00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25027,00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13167,00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101878825,49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445444609,69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401930841,22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101878825,49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445444609,69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401930841,22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46241165,72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48562060,73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48621000,00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46241165,72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48562060,73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48621000,00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46241165,72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48562060,73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48621000,00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45478669,90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47769024,62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48621000,00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45478669,90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47769024,62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48621000,00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762495,82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793036,11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762495,82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793036,11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55637659,77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396882548,96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353309841,22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55637659,77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396882548,96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353309841,22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2423500,10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58975,38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2423500,10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58975,38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2423500,10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58975,38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101457178,57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72248591,11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75748591,11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69703591,11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69703591,11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69753591,11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1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</w:t>
            </w:r>
            <w:r>
              <w:lastRenderedPageBreak/>
              <w:t>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69603591,11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69603591,11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68227703,11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68227703,11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69653591,11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1346888,00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1346888,00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3095000,00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2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</w:t>
            </w:r>
            <w:r>
              <w:lastRenderedPageBreak/>
              <w:t>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подразделений добровольной пожарной охраны пожарными боксами, материально-техническими средствами пожаротушения и снаряжением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работ по установке сборно-разборных модульных пожарных боксов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"Организация проведения мероприятий по профилактике </w:t>
            </w:r>
            <w:r>
              <w:lastRenderedPageBreak/>
              <w:t>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0314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4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5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0502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6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2020 - 2030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6800000,00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"Моя Борисовка. Спорт на Новой"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"ЭКО-БЫТ"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7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"Благоустройство и озеленение территории Уссурийского городского </w:t>
            </w:r>
            <w:r>
              <w:lastRenderedPageBreak/>
              <w:t>округа Приморского края"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</w:t>
            </w:r>
            <w:r>
              <w:lastRenderedPageBreak/>
              <w:t>на 2016 - 2028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0503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Организация мероприятий по </w:t>
            </w:r>
            <w:r>
              <w:lastRenderedPageBreak/>
              <w:t>содержанию городских лесов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0605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ОБРАЗОВАНИЕ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0705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КОНТРОЛЬНО-СЧЕТНАЯ ПАЛАТА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4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039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20566730,00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20566730,00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20566730,00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Не программные мероприятия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20566730,00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20428980,00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16679612,00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16346071,40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16182684,40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15335736,24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16108501,22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16182684,40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15335736,24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16108501,22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16182684,40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1343875,76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237570,18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1343875,76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237570,18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24" w:type="dxa"/>
          </w:tcPr>
          <w:p w:rsidR="0065063F" w:rsidRDefault="0065063F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1159" w:type="dxa"/>
          </w:tcPr>
          <w:p w:rsidR="0065063F" w:rsidRDefault="0065063F">
            <w:pPr>
              <w:pStyle w:val="ConsPlusNormal"/>
              <w:jc w:val="center"/>
            </w:pPr>
            <w:r>
              <w:t>0106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039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9185" w:type="dxa"/>
            <w:gridSpan w:val="5"/>
          </w:tcPr>
          <w:p w:rsidR="0065063F" w:rsidRDefault="0065063F">
            <w:pPr>
              <w:pStyle w:val="ConsPlusNormal"/>
              <w:jc w:val="both"/>
            </w:pPr>
            <w:r>
              <w:t>Всего расходов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12114851173,79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12013497922,70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11238359831,46</w:t>
            </w:r>
          </w:p>
        </w:tc>
      </w:tr>
      <w:tr w:rsidR="0065063F">
        <w:tc>
          <w:tcPr>
            <w:tcW w:w="9185" w:type="dxa"/>
            <w:gridSpan w:val="5"/>
          </w:tcPr>
          <w:p w:rsidR="0065063F" w:rsidRDefault="0065063F">
            <w:pPr>
              <w:pStyle w:val="ConsPlusNormal"/>
              <w:jc w:val="both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230000000,00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270000000,00</w:t>
            </w:r>
          </w:p>
        </w:tc>
      </w:tr>
      <w:tr w:rsidR="0065063F">
        <w:tc>
          <w:tcPr>
            <w:tcW w:w="9185" w:type="dxa"/>
            <w:gridSpan w:val="5"/>
          </w:tcPr>
          <w:p w:rsidR="0065063F" w:rsidRDefault="0065063F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12114851173,79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12243497922,70</w:t>
            </w:r>
          </w:p>
        </w:tc>
        <w:tc>
          <w:tcPr>
            <w:tcW w:w="1744" w:type="dxa"/>
          </w:tcPr>
          <w:p w:rsidR="0065063F" w:rsidRDefault="0065063F">
            <w:pPr>
              <w:pStyle w:val="ConsPlusNormal"/>
              <w:jc w:val="right"/>
            </w:pPr>
            <w:r>
              <w:t>11508359831,46</w:t>
            </w:r>
          </w:p>
        </w:tc>
      </w:tr>
    </w:tbl>
    <w:p w:rsidR="0065063F" w:rsidRDefault="0065063F">
      <w:pPr>
        <w:pStyle w:val="ConsPlusNormal"/>
        <w:sectPr w:rsidR="00650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6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6" w:name="P20267"/>
      <w:bookmarkEnd w:id="6"/>
      <w:r>
        <w:t>РАСПРЕДЕЛЕНИЕ БЮДЖЕТНЫХ АССИГНОВАНИЙ</w:t>
      </w:r>
    </w:p>
    <w:p w:rsidR="0065063F" w:rsidRDefault="0065063F">
      <w:pPr>
        <w:pStyle w:val="ConsPlusTitle"/>
        <w:jc w:val="center"/>
      </w:pPr>
      <w:r>
        <w:t>ПО ЦЕЛЕВЫМ СТАТЬЯМ (МУНИЦИПАЛЬНЫМ ПРОГРАММАМ И НЕПРОГРАММНЫМ</w:t>
      </w:r>
    </w:p>
    <w:p w:rsidR="0065063F" w:rsidRDefault="0065063F">
      <w:pPr>
        <w:pStyle w:val="ConsPlusTitle"/>
        <w:jc w:val="center"/>
      </w:pPr>
      <w:r>
        <w:t>НАПРАВЛЕНИЯМ ДЕЯТЕЛЬНОСТИ), ГРУППАМ ВИДОВ РАСХОДОВ</w:t>
      </w:r>
    </w:p>
    <w:p w:rsidR="0065063F" w:rsidRDefault="0065063F">
      <w:pPr>
        <w:pStyle w:val="ConsPlusTitle"/>
        <w:jc w:val="center"/>
      </w:pPr>
      <w:r>
        <w:t>В СООТВЕТСТВИИ С КЛАССИФИКАЦИИ РАСХОДОВ НА 2026 ГОД</w:t>
      </w:r>
    </w:p>
    <w:p w:rsidR="0065063F" w:rsidRDefault="0065063F">
      <w:pPr>
        <w:pStyle w:val="ConsPlusTitle"/>
        <w:jc w:val="center"/>
      </w:pPr>
      <w:r>
        <w:t>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9"/>
        <w:gridCol w:w="1444"/>
        <w:gridCol w:w="1174"/>
        <w:gridCol w:w="1924"/>
        <w:gridCol w:w="1924"/>
        <w:gridCol w:w="1924"/>
      </w:tblGrid>
      <w:tr w:rsidR="0065063F">
        <w:tc>
          <w:tcPr>
            <w:tcW w:w="3919" w:type="dxa"/>
          </w:tcPr>
          <w:p w:rsidR="0065063F" w:rsidRDefault="0065063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год,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год,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год,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center"/>
            </w:pPr>
            <w:r>
              <w:t>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2023 - 2029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1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</w:t>
            </w:r>
            <w:r>
              <w:lastRenderedPageBreak/>
              <w:t>среднего предпринимательства на территории Уссурийского городского округа Приморского края" на 2026 - 2032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0300000000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положительного имиджа предпринимательства, повышение предпринимательской грамотности и конкурентоспособности субъектов малого и среднего предпринимательства"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круглых столов, встреч, форумов, конференций, конкурсов для субъектов малого и среднего предпринимательства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0340120910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>
              <w:lastRenderedPageBreak/>
              <w:t>предпринимательства"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0340200000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2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52405340,00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44383920,00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44383920,00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52405340,00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44383920,00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44383920,00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Расходы, связанные с исполнение решений, принятых судебными </w:t>
            </w:r>
            <w:r>
              <w:lastRenderedPageBreak/>
              <w:t>органами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1322500,00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5977500,00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5977500,00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5977500,00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специализированной техники, насосных установок, оборудования, инвентаря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0440121610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39405340,00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39383920,00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39383920,00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39405340,00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39383920,00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39383920,00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38924743,00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480597,00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459177,00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459177,00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480597,00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459177,00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459177,00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3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торговли на территории Уссурийского городского округа Приморского края" на 2026 - 2028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проведение смотра-конкурса "Лучшее художественное, световое оформление предприятий торговли Уссурийского городского округа Приморского края к Новому году"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на выполнение работ по обустройству, содержанию и оформлению ярмарочных площадок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разработке и изготовлению буклетов, листовок, наклеек об обязательной маркировке отдельных видов товаров (система цифровой маркировки "Честный знак")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0640122290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Ведение рубрики в печатном издании по вопросам защиты прав потребителей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0640122300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0640122300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5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2026 - 2030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41524043,74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22926275,70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25909659,30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41524043,74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22926275,70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25909659,30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41524043,74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22926275,70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25909659,30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41519043,74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22921275,70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25904659,30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6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7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"Антикоррупционное обучение"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"Формирование нетерпимого отношения к коррупционным </w:t>
            </w:r>
            <w:r>
              <w:lastRenderedPageBreak/>
              <w:t>проявлениям"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1040500000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8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</w:t>
            </w:r>
            <w:r>
              <w:lastRenderedPageBreak/>
              <w:t>общего имущества многоквартирных домов Уссурийского городского округа Приморского края" на 2026 - 2028 годы"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1200000000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63933295,35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28928953,84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15954932,84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12207S2140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12974021,00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35004341,51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</w:t>
            </w:r>
            <w:r>
              <w:lastRenderedPageBreak/>
              <w:t>которым имеется решение суда"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1240300000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7104341,51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5754341,51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3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283351935,03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248476525,13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253477002,08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932098,07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932589,77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5617623,74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277734311,29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247544427,06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252544412,31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</w:t>
            </w:r>
            <w:r>
              <w:lastRenderedPageBreak/>
              <w:t>Уссурийского городского округа Приморского края в спортивных мероприятиях"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1440200000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3131471,29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2632037,06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2103741,29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2352037,06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1027730,00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352022,31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254732840,00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242572390,00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242572390,00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16756823,00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4596373,00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4596373,00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16756823,00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4596373,00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4596373,00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16756823,00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4596373,00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4596373,00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185471939,00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190950203,00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196249286,00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185471939,00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190950203,00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196249286,00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185471939,00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190950203,00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196249286,00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52504078,00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47025814,00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41726731,00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52504078,00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47025814,00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41726731,00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52504078,00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47025814,00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41726731,00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"Привлечение населения Уссурийского городского округа Приморского края к </w:t>
            </w:r>
            <w:r>
              <w:lastRenderedPageBreak/>
              <w:t>занятиям физической культурой и спортом"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1440400000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1440460050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округа" на 2022 - 2028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7249188307,73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8383553730,48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7743016469,39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1260582122,37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1972738090,81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1797949224,55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Муниципальный проект "Все лучшее детям"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539816782,25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1317730690,87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1241123737,37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141960262,56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142088578,08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3866940,00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3749760,00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117180,00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12318322,56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12446638,08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12318322,56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12446638,08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11316848,00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11521572,56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11641588,08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782608,00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796750,00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805050,00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125775000,00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119681640,00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6093360,00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Адресное строительство детских садов </w:t>
            </w:r>
            <w:r>
              <w:lastRenderedPageBreak/>
              <w:t>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151Я150540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513047137,38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414736909,10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4140116689,84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4735168971,45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4129028872,31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1259327056,69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1203843127,00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1203843127,00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1292547074,00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1377936256,00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1154485559,00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1239552644,00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1321440870,00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49357568,00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52994430,00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56495386,00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Возмещение расходов частных дошкольных образовательных </w:t>
            </w:r>
            <w:r>
              <w:lastRenderedPageBreak/>
              <w:t>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15201S2070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55483929,69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2323212276,03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2288952631,00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2454162352,00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2613601773,00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2163060236,00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2353541696,00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2506444100,00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125892395,00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100620656,00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107157673,00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Капитальный ремонт зданий муниципальных общеобразовательных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34259645,03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429602930,74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857862903,23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51691529,38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53759679,22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60410822,31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51691529,38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53759679,22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55910822,31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41691529,38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43759679,22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45910822,31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39391529,38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41349679,22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43380822,31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оздоровительных лагерей, находящихся в собственности муниципальных образований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15207S2030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76282897,00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76836963,00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77080021,00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Компенсация части платы, взимаемой с родителей (законных представителей) </w:t>
            </w:r>
            <w:r>
              <w:lastRenderedPageBreak/>
      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1520993090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5545897,00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6099963,00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6343021,00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70737000,00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67197000,00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3540000,00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1848489495,52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1675646668,22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1816038372,53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750699569,86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692178677,29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741589643,77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1540120540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8470143,52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7070143,52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109421886,17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68132812,00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90506000,00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109421886,17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68132812,00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90506000,00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105567413,17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64860699,00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87071785,00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3854473,00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3272113,00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3434215,00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307122736,00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310193964,00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313295906,00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307122736,00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310193964,00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313295906,00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295798598,00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298756585,00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301744153,00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11324138,00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11437379,00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11551753,00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99598695,00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103582644,00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107725955,00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99598695,00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103582644,00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107725955,00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95397063,00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99212947,00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103181470,00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4201632,00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4369697,00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4544485,00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225086109,17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210269257,29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225061782,77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225086109,17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210269257,29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225061782,77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210914946,17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201747843,00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215734259,00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14171163,00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8521414,29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9327523,77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554297779,84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519647265,00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571535144,00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Капитальный ремонт (ремонт) образовательных учреждений (включая </w:t>
            </w:r>
            <w:r>
              <w:lastRenderedPageBreak/>
              <w:t>разработку проектно-сметной документации)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1540321230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130363188,84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98324935,00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133444208,00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130363188,84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98324935,00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133444208,00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124418925,34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93009919,00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127885978,00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5944263,50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5315016,00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5558230,00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</w:t>
            </w:r>
            <w:r>
              <w:lastRenderedPageBreak/>
              <w:t>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1540372043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270958485,00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273668067,00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276404748,00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270958485,00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273668067,00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276404748,00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252404939,00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254928986,00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257478277,00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18553546,00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18739081,00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18926471,00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129778350,00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134969490,00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140368269,00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129778350,00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134969490,00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140368269,00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116295608,00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120947440,00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125785336,00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13482742,00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14022050,00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14582933,00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</w:t>
            </w:r>
            <w:r>
              <w:lastRenderedPageBreak/>
              <w:t>начального общего, основного общего, среднего общего образования по основным общеобразовательным программам - обеспечение бесплатным питанием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154037204П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154037204П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16697756,00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12684773,00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16317919,00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263742441,00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234223232,00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268041473,53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82212,00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1897788,00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1897788,00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Капитальный ремонт (ремонт) </w:t>
            </w:r>
            <w:r>
              <w:lastRenderedPageBreak/>
              <w:t>образовательных учреждений (включая разработку проектно-сметной документации)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1540521230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19045493,53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5517954,00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6078373,00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6458743,00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50426704,00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54131463,00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57666612,00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125422,00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130440,00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135658,00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13462558,00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13948224,00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14453316,00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144487198,00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155127217,00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165281827,00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4622605,00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4807515,00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4999824,00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16804000,00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7374919,00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125081,00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304000,00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304000,00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304000,00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"Организация отдыха, оздоровления и занятости детей и подростков"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1540700000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36978565,00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15399015,00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15729456,00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10480000,00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2625218,00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2730228,00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2839437,00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9423105,00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9517336,00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9612510,00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755309,00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785521,00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816942,00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154077207П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2274933,00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2365930,00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2460567,00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10480000,00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54693737,83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54390970,71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55184336,23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34589790,00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1540810020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33975197,07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33975197,07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34557380,00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614592,93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614592,93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279280,00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750720,00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750720,00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деятельности муниципального казенного учреждения </w:t>
            </w:r>
            <w:r>
              <w:lastRenderedPageBreak/>
              <w:t>"Методический кабинет"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1540871090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19073947,83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19833590,71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20626956,23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18460093,83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19198552,71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19966516,23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18460093,83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19198552,71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19966516,23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613854,00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635038,00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660440,00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613854,00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635038,00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660440,00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171273401,99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11466000,00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1540921770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11466000,00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159807401,99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159807401,99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159807508,22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163958319,00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150410721,99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150410828,22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154317569,00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9396680,00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9396680,00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9640750,00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887001085,69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709092313,12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744570258,23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50045169,52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2856321,21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50045169,52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2856321,21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2856321,21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171Я553480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843872,89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2713505,15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142816,06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2886074,56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49201296,63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24603881,38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24603881,38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24597415,25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24654388,11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1234837,96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1234837,96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Муниципальный проект "Материально-техническое обеспечение учреждений </w:t>
            </w:r>
            <w:r>
              <w:lastRenderedPageBreak/>
              <w:t>культуры и искусства"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1720200000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5007226,86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1234837,96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1234837,96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2061855,67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1052631,58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2577319,00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368052,19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182206,38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"Реконструкция, ремонт и благоустройство учреждений культуры и искусства"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сохранению объектов культурного наследия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17205S2490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19647161,25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812301528,06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705001153,95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740449345,71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765201527,09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701580708,92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736994291,71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27109763,69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27109763,68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26986272,71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26986272,76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26986272,71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120358,00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120450,51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120543,06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120358,00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120450,51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120543,06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3132,93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3040,42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2947,91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3132,93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3040,42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2947,91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3207477,76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11634173,44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</w:t>
            </w:r>
            <w:r>
              <w:lastRenderedPageBreak/>
              <w:t>дополнительного образования детей в образовательных учреждениях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1740172060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4230103,00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137448284,00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143034765,00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146561480,00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2884202,05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2542310,00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117221429,00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123808253,00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128376921,00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2781729,39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891533,00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123339499,00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133273349,00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138203439,00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3979920,00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320404,00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24306085,00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25895861,00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26855106,00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641183,46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проведению культурно </w:t>
            </w:r>
            <w:r>
              <w:lastRenderedPageBreak/>
              <w:t>досуговых мероприятий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1740172110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10859555,00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10859555,00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10507545,00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352010,00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155406457,01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168149316,12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176159670,11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155406457,01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168149316,12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176159670,11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110973325,04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117899756,97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122255074,31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44433131,97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50249559,15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53904595,80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15341936,64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15341936,64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12802667,39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2539269,25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1994681,00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1994681,00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1567076,00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427605,00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68457750,99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76421745,88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81426673,89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68457750,99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76421745,88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81426673,89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14562113,96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15471012,03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16042524,69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53895637,03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60950733,85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65384149,20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4757797,46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4757797,46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1679987,12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3077810,34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686903,40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680177,47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667064,59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18870971,97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2212445,03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2247054,00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12881338,72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12881338,72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11692204,72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1189134,00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4555000,00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1434633,25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1332445,03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1367054,00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10404195,39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7908138,41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7908138,41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2290238,80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5617899,61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2496056,98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Капитальный ремонт и благоустройство учреждений культуры и искусства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7982853,20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5137603,20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2845250,00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8841980,41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5171980,41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1208000,00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"Реконструкция памятника А.П. Шитикову и благоустройство прилегающей территории"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1740622510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2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2026 - 2030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для интеллектуального и творческого развития молодежи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1840120660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3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2020 - 2030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развития несельскохозяйственной деятельности, повышение экономической активности населения, улучшение качества жизни сельского населения и формирование позитивного отношения к сельской жизни"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Разработка проектно-сметной документации на 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Обустройство детских и спортивных площадок в селах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1940221490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"Моя Борисовка. Спорт на Новой"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2995000,00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проекта "ЭКО-БЫТ"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1940222530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4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13003662,15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2948125,99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776350,00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2776350,00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223650,00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9831886,16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57196337,85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7196337,85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</w:t>
            </w:r>
            <w:r>
              <w:lastRenderedPageBreak/>
              <w:t>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2040445180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 по содержанию городских лесов"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мероприятий по содержанию городских лесов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2040520920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5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2026 - 2028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194016230,00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63371080,00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194016230,00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63371080,00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88700000,00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Содержание зеленых насаждений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102016230,00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50871080,00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54871080,00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2240420470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44016230,00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43371080,00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43371080,00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33275692,25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33608449,20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33944533,69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33275692,25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33608449,20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33944533,69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10706380,75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9728473,80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9392389,31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10706380,75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9728473,80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9392389,31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34157,00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6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1168397720,25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309419830,00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836055985,43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30927835,05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Муниципальный проект "Обеспечение безопасности дорожного движения"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287028150,38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113020625,38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Проектирование, строительство (реконструкция) автомобильных дорог общего пользования населенных </w:t>
            </w:r>
            <w:r>
              <w:lastRenderedPageBreak/>
              <w:t>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23215SД007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518100000,00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269419830,00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332341734,82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311393754,82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305163754,82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3947980,00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2577980,00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7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37932685,10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24815289,29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Проектирование, строительство, капитальный ремонт и ремонт подъездных автомобильных дорог, </w:t>
            </w:r>
            <w:r>
              <w:lastRenderedPageBreak/>
              <w:t>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24203SД005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15994259,52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3743587,46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</w:t>
            </w:r>
            <w:r>
              <w:lastRenderedPageBreak/>
              <w:t>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2421900000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2369964,71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</w:t>
            </w:r>
            <w:r>
              <w:lastRenderedPageBreak/>
              <w:t>Комплекс биологической очистки (доочистки) и обеззараживания сточных вод, производительностью 300 куб. м/сут. на очистных сооружениях канализации с. Раковка)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24221S2320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1358817,44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</w:t>
            </w:r>
            <w:r>
              <w:lastRenderedPageBreak/>
              <w:t>Комплекс биологической очистки (доочистки) и обеззараживания сточных вод, производительностью 300 м</w:t>
            </w:r>
            <w:r>
              <w:rPr>
                <w:vertAlign w:val="superscript"/>
              </w:rPr>
              <w:t>3</w:t>
            </w:r>
            <w:r>
              <w:t>/сут. на очистных сооружениях канализации с. Заречное)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24223S2320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1348660,16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13117395,81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в области инженерной инфраструктуры к земельным участкам, предоставленным гражданам, имеющим трех и более детей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2440022340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2440022340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7207697,86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гражданам, имеющим трех и более детей в городе Уссурийск в границах улиц Шахтерская Нагорная (подготовка проектной документации и проведение инженерных изысканий)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2441341880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46821,94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115377,84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2440346120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73941,64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41436,20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границах улицы Резервная"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Резервная (подготовка проектной документации и проведение инженерных изысканий)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2441041880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204035,77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Корсаковка"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Корсаковка (подготовка проектной документации и проведение инженерных изысканий)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2441141880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238054,69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Красный Яр"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Красный Яр (подготовка проектной </w:t>
            </w:r>
            <w:r>
              <w:lastRenderedPageBreak/>
              <w:t>документации и проведение инженерных изысканий)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2441241880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2441241880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41533,37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Борисовка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2441445380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287095,25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с. Новоникольск"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с. Новоникольск (подготовка проектной документации и проведение инженерных изысканий)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2441541880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111525,89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дорог, предоставленным многодетным семьям в городе Уссурийск в районе улицы 8 Марта"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8 Марта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2441645440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194494,94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Строительство автомобильных дорог, </w:t>
            </w:r>
            <w:r>
              <w:lastRenderedPageBreak/>
              <w:t>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 Уссурийский реабилитационный центр для лиц с умственной отсталостью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2441700000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границах улицы Нагорной, территории садовых обществ, восточная граница краевого государственного автономного учреждения социального обслуживания Уссурийский реабилитационный центр для лиц с умственной отсталостью (подготовка проектной документации и проведение инженерных изысканий)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2441741880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126521,26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Комплекс процессных мероприятий "Обеспечение инженерной инфраструктуры к земельным участкам </w:t>
            </w:r>
            <w:r>
              <w:lastRenderedPageBreak/>
              <w:t>предоставленным гражданам, имеющих трех и более детей, в городе Уссурийск в районе с. Воздвиженка"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2441900000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имеющих трех и более детей, в городе Уссурийск в районе с. Воздвиженка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2441941560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680486,20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61404,35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инженерными сетями к микрорайону в границах улиц Общественная, Барабашевская, Черепанова, Саперная, Заводская, территория войсковой части, территория садового общества Образование-4"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Комплексное проектирование подъездных автомобильных дорог, сетей электроснабжения для микрорайона в г. Уссурийске, ул. Общественная, ул. Барабашевская, ул. Черепанова, ул. Саперная, ул. Заводская, территория войсковой части, территория садового общества Образование-4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2442546060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866494,31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Очистные сооружения канализации в с. Корсаковка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Технологическое подключение к электрическим сетям земельных участков предоставленных многодетным семьям в Уссурийском городском округе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2443221870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1361752,99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74099,15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единовременные компенсационные выплаты на приобретение и установку </w:t>
            </w:r>
            <w:r>
              <w:lastRenderedPageBreak/>
              <w:t>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2443500000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4600000,00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4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36430000,00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36430000,00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36430000,00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Ремонт внутриквартальных дорог с асфальтовым покрытием на городском кладбище по ул. Русская, 84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Инвентаризация общественных кладбищ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2540121910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4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7935020,00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2900320730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7920020,00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5032870,00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Мероприятия по профилактике </w:t>
            </w:r>
            <w:r>
              <w:lastRenderedPageBreak/>
              <w:t>правонарушений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2940120730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4952870,00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4852870,00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229000,00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174500,00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2543150,00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2443150,00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2443150,00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</w:t>
            </w:r>
            <w:r>
              <w:lastRenderedPageBreak/>
              <w:t>информационного общества в Уссурийском городском округе Приморского края" на 2021 - 2028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3100000000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17215000,00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3140280010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365000,00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3140320060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 - коммуникационных технологий администрации Уссурийского городского округа Приморского края" на 2024 - 2030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28038520,00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18038520,00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25038520,00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28038520,00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18038520,00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25038520,00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22810000,00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14768520,00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20918520,00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12360000,00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9240000,00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10715000,00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3340171510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5078520,00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9653520,00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5228520,00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4120000,00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3278520,00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5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1987760,00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3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4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</w:t>
            </w:r>
            <w:r>
              <w:lastRenderedPageBreak/>
              <w:t>Уссурийского городского округа Приморского края" на 2023 - 2028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3700000000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3740220170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подразделений добровольной пожарной охраны пожарными боксами, материально-техническими средствами пожаротушения и снаряжением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Выполнение работ по установке сборно-разборных модульных пожарных боксов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3740322140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3740322140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5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9266840,00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9266840,00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9266840,00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9266840,00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9266840,00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8436840,00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830000,00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</w:t>
            </w:r>
            <w:r>
              <w:lastRenderedPageBreak/>
              <w:t>Приморского края" на 2018 - 2028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4800000000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79663970,00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49680000,00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Комплексы процессных мероприятий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79663970,00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49680000,00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48880000,00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4840660350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32663970,00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Муниципальная </w:t>
            </w:r>
            <w:hyperlink r:id="rId157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166270433,29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202244914,69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205368365,02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10499353,71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10228051,30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271302,41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входящие в национальные проекты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90369693,46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66157800,41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69281250,74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49101S2610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2022723,29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4208879,82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6687028,89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территории Уссурийского городского округа согласно плану социального развития центров экономического роста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49102L505Ш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61488031,42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Благоустройство общественных территорий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491И454240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777081,28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Реализация программ формирования </w:t>
            </w:r>
            <w:r>
              <w:lastRenderedPageBreak/>
              <w:t>современной городской среды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491И455550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60710950,14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61948920,59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62594221,85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проекты в рамках региональных проектов, не входящих в состав национальных проектов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65401386,12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136087114,28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Не программные мероприятия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1681055747,61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1937700813,58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1918994557,44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10313032,38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630681296,23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642789800,36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642562377,25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620774401,51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639775082,65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640701241,21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620774401,51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639775082,65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640701241,21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9877894,72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3014717,71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1861136,04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9877894,72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3014717,71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1861136,04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3312508,70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3479375,95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9909910040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3887118,00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4082908,60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4246295,60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5633542,76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5917341,00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государственного (муниципального) долга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47060349,30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85179132,00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86909732,91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110450000,00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10582000,00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10582000,00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6582000,00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6582000,00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6582000,00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6582000,00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6582000,00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3583600,00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893150,00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создание целевого резерва материальных ресурсов для предупреждения чрезвычайных ситуаций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169030,00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443053,00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278560,00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43579159,67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396823573,58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343012877,09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9635000,00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10296964,13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1067484,88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Осуществление полномочий по </w:t>
            </w:r>
            <w: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9909951200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230023,00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18021080,00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18527870,00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15021080,00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15527870,00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15021080,00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15527870,00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16054932,00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9909959300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177899480,00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176215990,00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176215990,00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114437199,84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62078680,16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62078680,16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60395190,16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1383600,00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Обеспечение деятельности муниципального казенного учреждения </w:t>
            </w:r>
            <w:r>
              <w:lastRenderedPageBreak/>
              <w:t>"Архив"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17823160,00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17602600,00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17602600,00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14715645,00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3107273,00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3107273,00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2886955,00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47755705,35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47657655,35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47657655,35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39417694,80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39417694,80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39319644,80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8181311,88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156698,67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222609260,00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202332720,00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222332720,00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182680436,93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191880251,84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199555477,82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182680436,93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191880251,84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199555477,82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9325142,89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9758514,72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9748274,45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9325142,89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9758514,72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9748274,45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30603680,18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693953,44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13028967,73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30603680,18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693953,44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13028967,73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деятельности муниципального казенного учреждения "Центр обслуживания муниципальных учреждений" Уссурийского городского округа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147322390,00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140361850,00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140361850,00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146659280,00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6945540,00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6945540,00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15000,00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Капитальный ремонт недвижимого имущества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9909971410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10126000,00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126000,00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Приобретение основных средств муниципального казенного учреждения "Управления по делам гражданской обороны и чрезвычайным ситуациям"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9909971530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89964,65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29044560,14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4918764,58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5114543,28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5318152,69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9909993010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4828764,58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5024543,28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5228152,69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4828764,58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5024543,28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5228152,69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1785981,42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1858392,72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1933700,31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Реализация государственных </w:t>
            </w:r>
            <w:r>
              <w:lastRenderedPageBreak/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9909993040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27804807,63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63532838,75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70328740,59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71595076,11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934858,68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984858,68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994858,68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934858,68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984858,68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994858,68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62597980,07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69343881,91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70600217,43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49343412,27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55589314,11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56845649,63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9909993050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13254567,80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13754567,80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13754567,80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2614596,00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2713980,00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2817340,00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9909993120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756,80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787,10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818,55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3489,72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20951295,00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21742067,00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22564470,00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19951295,00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20742067,00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19951295,00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20742067,00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21564470,00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9909993160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1000000,00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2697017,00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2804858,00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2917094,00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 xml:space="preserve"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</w:t>
            </w:r>
            <w:r>
              <w:lastRenderedPageBreak/>
              <w:t>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lastRenderedPageBreak/>
              <w:t>9909993190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597467,00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665203,00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695769,45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3919" w:type="dxa"/>
          </w:tcPr>
          <w:p w:rsidR="0065063F" w:rsidRDefault="0065063F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5063F" w:rsidRDefault="0065063F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1174" w:type="dxa"/>
          </w:tcPr>
          <w:p w:rsidR="0065063F" w:rsidRDefault="0065063F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1468389,65</w:t>
            </w:r>
          </w:p>
        </w:tc>
      </w:tr>
      <w:tr w:rsidR="0065063F">
        <w:tc>
          <w:tcPr>
            <w:tcW w:w="6537" w:type="dxa"/>
            <w:gridSpan w:val="3"/>
          </w:tcPr>
          <w:p w:rsidR="0065063F" w:rsidRDefault="0065063F">
            <w:pPr>
              <w:pStyle w:val="ConsPlusNormal"/>
            </w:pPr>
            <w:r>
              <w:t>Всего расходов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12114851173,79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12013497922,70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11238359831,46</w:t>
            </w:r>
          </w:p>
        </w:tc>
      </w:tr>
      <w:tr w:rsidR="0065063F">
        <w:tc>
          <w:tcPr>
            <w:tcW w:w="6537" w:type="dxa"/>
            <w:gridSpan w:val="3"/>
          </w:tcPr>
          <w:p w:rsidR="0065063F" w:rsidRDefault="0065063F">
            <w:pPr>
              <w:pStyle w:val="ConsPlusNormal"/>
            </w:pPr>
            <w:r>
              <w:lastRenderedPageBreak/>
              <w:t>В том числе условно утвержденные расходы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</w:pP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230000000,00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270000000,00</w:t>
            </w:r>
          </w:p>
        </w:tc>
      </w:tr>
      <w:tr w:rsidR="0065063F">
        <w:tc>
          <w:tcPr>
            <w:tcW w:w="6537" w:type="dxa"/>
            <w:gridSpan w:val="3"/>
          </w:tcPr>
          <w:p w:rsidR="0065063F" w:rsidRDefault="0065063F">
            <w:pPr>
              <w:pStyle w:val="ConsPlusNormal"/>
            </w:pPr>
            <w:r>
              <w:t>Итого расходов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12114851173,79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12243497922,70</w:t>
            </w:r>
          </w:p>
        </w:tc>
        <w:tc>
          <w:tcPr>
            <w:tcW w:w="1924" w:type="dxa"/>
          </w:tcPr>
          <w:p w:rsidR="0065063F" w:rsidRDefault="0065063F">
            <w:pPr>
              <w:pStyle w:val="ConsPlusNormal"/>
              <w:jc w:val="right"/>
            </w:pPr>
            <w:r>
              <w:t>11508359831,46</w:t>
            </w:r>
          </w:p>
        </w:tc>
      </w:tr>
    </w:tbl>
    <w:p w:rsidR="0065063F" w:rsidRDefault="0065063F">
      <w:pPr>
        <w:pStyle w:val="ConsPlusNormal"/>
        <w:sectPr w:rsidR="006506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  <w:outlineLvl w:val="0"/>
      </w:pPr>
      <w:r>
        <w:t>Приложение 7</w:t>
      </w:r>
    </w:p>
    <w:p w:rsidR="0065063F" w:rsidRDefault="0065063F">
      <w:pPr>
        <w:pStyle w:val="ConsPlusNormal"/>
        <w:jc w:val="right"/>
      </w:pPr>
      <w:r>
        <w:t>к решению</w:t>
      </w:r>
    </w:p>
    <w:p w:rsidR="0065063F" w:rsidRDefault="0065063F">
      <w:pPr>
        <w:pStyle w:val="ConsPlusNormal"/>
        <w:jc w:val="right"/>
      </w:pPr>
      <w:r>
        <w:t>Думы Уссурийского</w:t>
      </w:r>
    </w:p>
    <w:p w:rsidR="0065063F" w:rsidRDefault="0065063F">
      <w:pPr>
        <w:pStyle w:val="ConsPlusNormal"/>
        <w:jc w:val="right"/>
      </w:pPr>
      <w:r>
        <w:t>городского округа</w:t>
      </w:r>
    </w:p>
    <w:p w:rsidR="0065063F" w:rsidRDefault="0065063F">
      <w:pPr>
        <w:pStyle w:val="ConsPlusNormal"/>
        <w:jc w:val="right"/>
      </w:pPr>
      <w:r>
        <w:t>Приморского края</w:t>
      </w:r>
    </w:p>
    <w:p w:rsidR="0065063F" w:rsidRDefault="0065063F">
      <w:pPr>
        <w:pStyle w:val="ConsPlusNormal"/>
        <w:jc w:val="right"/>
      </w:pPr>
      <w:r>
        <w:t>от 16.12.2025 N 337-НПА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Title"/>
        <w:jc w:val="center"/>
      </w:pPr>
      <w:bookmarkStart w:id="7" w:name="P27042"/>
      <w:bookmarkEnd w:id="7"/>
      <w:r>
        <w:t>ПРОГРАММА</w:t>
      </w:r>
    </w:p>
    <w:p w:rsidR="0065063F" w:rsidRDefault="0065063F">
      <w:pPr>
        <w:pStyle w:val="ConsPlusTitle"/>
        <w:jc w:val="center"/>
      </w:pPr>
      <w:r>
        <w:t>МУНИЦИПАЛЬНЫХ ВНУТРЕННИХ ЗАИМСТВОВАНИЙ УССУРИЙСКОГО</w:t>
      </w:r>
    </w:p>
    <w:p w:rsidR="0065063F" w:rsidRDefault="0065063F">
      <w:pPr>
        <w:pStyle w:val="ConsPlusTitle"/>
        <w:jc w:val="center"/>
      </w:pPr>
      <w:r>
        <w:t>ГОРОДСКОГО ОКРУГА ПРИМОРСКОГО КРАЯ НА 2026 ГОД</w:t>
      </w:r>
    </w:p>
    <w:p w:rsidR="0065063F" w:rsidRDefault="0065063F">
      <w:pPr>
        <w:pStyle w:val="ConsPlusTitle"/>
        <w:jc w:val="center"/>
      </w:pPr>
      <w:r>
        <w:t>И ПЛАНОВЫЙ ПЕРИОД 2027 И 2028 ГОДОВ</w:t>
      </w: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right"/>
      </w:pPr>
      <w:r>
        <w:t>рублей</w:t>
      </w:r>
    </w:p>
    <w:p w:rsidR="0065063F" w:rsidRDefault="0065063F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098"/>
        <w:gridCol w:w="2211"/>
        <w:gridCol w:w="2211"/>
      </w:tblGrid>
      <w:tr w:rsidR="0065063F">
        <w:tc>
          <w:tcPr>
            <w:tcW w:w="2494" w:type="dxa"/>
          </w:tcPr>
          <w:p w:rsidR="0065063F" w:rsidRDefault="0065063F">
            <w:pPr>
              <w:pStyle w:val="ConsPlusNormal"/>
              <w:jc w:val="center"/>
            </w:pPr>
            <w:r>
              <w:t>Перечень муниципальных внутренних заимствований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2027 год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center"/>
            </w:pPr>
            <w:r>
              <w:t>Сумма на 2028 год</w:t>
            </w: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1. Кредиты кредитных организаций в валюте Российской Федерации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268270567,00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275147330,00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226543608,00</w:t>
            </w: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268270567,00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486417897,00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445690938,00</w:t>
            </w: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</w:pP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-211270567,00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-219147330,00</w:t>
            </w: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2. Бюджетные кредиты от других бюджетов бюджетной системы Российской Федерации: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-56000000,00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</w:pPr>
          </w:p>
        </w:tc>
        <w:tc>
          <w:tcPr>
            <w:tcW w:w="2211" w:type="dxa"/>
          </w:tcPr>
          <w:p w:rsidR="0065063F" w:rsidRDefault="0065063F">
            <w:pPr>
              <w:pStyle w:val="ConsPlusNormal"/>
            </w:pPr>
          </w:p>
        </w:tc>
        <w:tc>
          <w:tcPr>
            <w:tcW w:w="2211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-56000000,00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</w:pP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Итого муниципальных внутренних заимствований: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211270567,00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219147330,00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226543608,00</w:t>
            </w: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- привлечение средств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268270567,00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486417897,00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445690938,00</w:t>
            </w:r>
          </w:p>
        </w:tc>
      </w:tr>
      <w:tr w:rsidR="0065063F">
        <w:tc>
          <w:tcPr>
            <w:tcW w:w="2494" w:type="dxa"/>
          </w:tcPr>
          <w:p w:rsidR="0065063F" w:rsidRDefault="0065063F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2098" w:type="dxa"/>
          </w:tcPr>
          <w:p w:rsidR="0065063F" w:rsidRDefault="0065063F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-267270567,00</w:t>
            </w:r>
          </w:p>
        </w:tc>
        <w:tc>
          <w:tcPr>
            <w:tcW w:w="2211" w:type="dxa"/>
          </w:tcPr>
          <w:p w:rsidR="0065063F" w:rsidRDefault="0065063F">
            <w:pPr>
              <w:pStyle w:val="ConsPlusNormal"/>
              <w:jc w:val="right"/>
            </w:pPr>
            <w:r>
              <w:t>-219147330,00</w:t>
            </w:r>
          </w:p>
        </w:tc>
      </w:tr>
    </w:tbl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jc w:val="both"/>
      </w:pPr>
    </w:p>
    <w:p w:rsidR="0065063F" w:rsidRDefault="006506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33D1" w:rsidRDefault="00FD33D1"/>
    <w:sectPr w:rsidR="00FD33D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3F"/>
    <w:rsid w:val="0065063F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3177-CE85-4EB0-941F-F4BE7AFF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0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0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0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0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0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0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06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0&amp;n=220731&amp;dst=100380" TargetMode="External"/><Relationship Id="rId21" Type="http://schemas.openxmlformats.org/officeDocument/2006/relationships/hyperlink" Target="https://login.consultant.ru/link/?req=doc&amp;base=RLAW020&amp;n=221360&amp;dst=101124" TargetMode="External"/><Relationship Id="rId42" Type="http://schemas.openxmlformats.org/officeDocument/2006/relationships/hyperlink" Target="https://login.consultant.ru/link/?req=doc&amp;base=RLAW020&amp;n=220650&amp;dst=101142" TargetMode="External"/><Relationship Id="rId63" Type="http://schemas.openxmlformats.org/officeDocument/2006/relationships/hyperlink" Target="https://login.consultant.ru/link/?req=doc&amp;base=RLAW020&amp;n=220731&amp;dst=100380" TargetMode="External"/><Relationship Id="rId84" Type="http://schemas.openxmlformats.org/officeDocument/2006/relationships/hyperlink" Target="https://login.consultant.ru/link/?req=doc&amp;base=RLAW020&amp;n=220722&amp;dst=101771" TargetMode="External"/><Relationship Id="rId138" Type="http://schemas.openxmlformats.org/officeDocument/2006/relationships/hyperlink" Target="https://login.consultant.ru/link/?req=doc&amp;base=RLAW020&amp;n=220145&amp;dst=100010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RLAW020&amp;n=220722&amp;dst=101771" TargetMode="External"/><Relationship Id="rId11" Type="http://schemas.openxmlformats.org/officeDocument/2006/relationships/hyperlink" Target="https://login.consultant.ru/link/?req=doc&amp;base=LAW&amp;n=129344" TargetMode="External"/><Relationship Id="rId32" Type="http://schemas.openxmlformats.org/officeDocument/2006/relationships/hyperlink" Target="https://login.consultant.ru/link/?req=doc&amp;base=RLAW020&amp;n=220177&amp;dst=100509" TargetMode="External"/><Relationship Id="rId53" Type="http://schemas.openxmlformats.org/officeDocument/2006/relationships/hyperlink" Target="https://login.consultant.ru/link/?req=doc&amp;base=RLAW020&amp;n=222188&amp;dst=101614" TargetMode="External"/><Relationship Id="rId74" Type="http://schemas.openxmlformats.org/officeDocument/2006/relationships/hyperlink" Target="https://login.consultant.ru/link/?req=doc&amp;base=RLAW020&amp;n=219005&amp;dst=100009" TargetMode="External"/><Relationship Id="rId128" Type="http://schemas.openxmlformats.org/officeDocument/2006/relationships/hyperlink" Target="https://login.consultant.ru/link/?req=doc&amp;base=RLAW020&amp;n=220486&amp;dst=101539" TargetMode="External"/><Relationship Id="rId149" Type="http://schemas.openxmlformats.org/officeDocument/2006/relationships/hyperlink" Target="https://login.consultant.ru/link/?req=doc&amp;base=RLAW020&amp;n=222188&amp;dst=101614" TargetMode="External"/><Relationship Id="rId5" Type="http://schemas.openxmlformats.org/officeDocument/2006/relationships/hyperlink" Target="https://login.consultant.ru/link/?req=doc&amp;base=RLAW020&amp;n=218553" TargetMode="External"/><Relationship Id="rId95" Type="http://schemas.openxmlformats.org/officeDocument/2006/relationships/hyperlink" Target="https://login.consultant.ru/link/?req=doc&amp;base=RLAW020&amp;n=222307&amp;dst=100010" TargetMode="External"/><Relationship Id="rId22" Type="http://schemas.openxmlformats.org/officeDocument/2006/relationships/hyperlink" Target="https://login.consultant.ru/link/?req=doc&amp;base=RLAW020&amp;n=216973&amp;dst=100510" TargetMode="External"/><Relationship Id="rId43" Type="http://schemas.openxmlformats.org/officeDocument/2006/relationships/hyperlink" Target="https://login.consultant.ru/link/?req=doc&amp;base=RLAW020&amp;n=220171&amp;dst=101128" TargetMode="External"/><Relationship Id="rId64" Type="http://schemas.openxmlformats.org/officeDocument/2006/relationships/hyperlink" Target="https://login.consultant.ru/link/?req=doc&amp;base=RLAW020&amp;n=222306&amp;dst=100504" TargetMode="External"/><Relationship Id="rId118" Type="http://schemas.openxmlformats.org/officeDocument/2006/relationships/hyperlink" Target="https://login.consultant.ru/link/?req=doc&amp;base=RLAW020&amp;n=218208&amp;dst=100750" TargetMode="External"/><Relationship Id="rId139" Type="http://schemas.openxmlformats.org/officeDocument/2006/relationships/hyperlink" Target="https://login.consultant.ru/link/?req=doc&amp;base=RLAW020&amp;n=220171&amp;dst=101128" TargetMode="External"/><Relationship Id="rId80" Type="http://schemas.openxmlformats.org/officeDocument/2006/relationships/hyperlink" Target="https://login.consultant.ru/link/?req=doc&amp;base=RLAW020&amp;n=220486&amp;dst=101539" TargetMode="External"/><Relationship Id="rId85" Type="http://schemas.openxmlformats.org/officeDocument/2006/relationships/hyperlink" Target="https://login.consultant.ru/link/?req=doc&amp;base=RLAW020&amp;n=220722&amp;dst=101771" TargetMode="External"/><Relationship Id="rId150" Type="http://schemas.openxmlformats.org/officeDocument/2006/relationships/hyperlink" Target="https://login.consultant.ru/link/?req=doc&amp;base=RLAW020&amp;n=222322&amp;dst=100874" TargetMode="External"/><Relationship Id="rId155" Type="http://schemas.openxmlformats.org/officeDocument/2006/relationships/hyperlink" Target="https://login.consultant.ru/link/?req=doc&amp;base=RLAW020&amp;n=220650&amp;dst=101142" TargetMode="External"/><Relationship Id="rId12" Type="http://schemas.openxmlformats.org/officeDocument/2006/relationships/hyperlink" Target="https://login.consultant.ru/link/?req=doc&amp;base=LAW&amp;n=130516" TargetMode="External"/><Relationship Id="rId17" Type="http://schemas.openxmlformats.org/officeDocument/2006/relationships/hyperlink" Target="https://login.consultant.ru/link/?req=doc&amp;base=RLAW020&amp;n=220173&amp;dst=100310" TargetMode="External"/><Relationship Id="rId33" Type="http://schemas.openxmlformats.org/officeDocument/2006/relationships/hyperlink" Target="https://login.consultant.ru/link/?req=doc&amp;base=RLAW020&amp;n=221360&amp;dst=101124" TargetMode="External"/><Relationship Id="rId38" Type="http://schemas.openxmlformats.org/officeDocument/2006/relationships/hyperlink" Target="https://login.consultant.ru/link/?req=doc&amp;base=RLAW020&amp;n=220731&amp;dst=100380" TargetMode="External"/><Relationship Id="rId59" Type="http://schemas.openxmlformats.org/officeDocument/2006/relationships/hyperlink" Target="https://login.consultant.ru/link/?req=doc&amp;base=RLAW020&amp;n=222307&amp;dst=100010" TargetMode="External"/><Relationship Id="rId103" Type="http://schemas.openxmlformats.org/officeDocument/2006/relationships/hyperlink" Target="https://login.consultant.ru/link/?req=doc&amp;base=RLAW020&amp;n=220722&amp;dst=101771" TargetMode="External"/><Relationship Id="rId108" Type="http://schemas.openxmlformats.org/officeDocument/2006/relationships/hyperlink" Target="https://login.consultant.ru/link/?req=doc&amp;base=RLAW020&amp;n=222306&amp;dst=100504" TargetMode="External"/><Relationship Id="rId124" Type="http://schemas.openxmlformats.org/officeDocument/2006/relationships/hyperlink" Target="https://login.consultant.ru/link/?req=doc&amp;base=RLAW020&amp;n=221360&amp;dst=101124" TargetMode="External"/><Relationship Id="rId129" Type="http://schemas.openxmlformats.org/officeDocument/2006/relationships/hyperlink" Target="https://login.consultant.ru/link/?req=doc&amp;base=RLAW020&amp;n=216973&amp;dst=100510" TargetMode="External"/><Relationship Id="rId54" Type="http://schemas.openxmlformats.org/officeDocument/2006/relationships/hyperlink" Target="https://login.consultant.ru/link/?req=doc&amp;base=RLAW020&amp;n=220650&amp;dst=101142" TargetMode="External"/><Relationship Id="rId70" Type="http://schemas.openxmlformats.org/officeDocument/2006/relationships/hyperlink" Target="https://login.consultant.ru/link/?req=doc&amp;base=RLAW020&amp;n=218208&amp;dst=100750" TargetMode="External"/><Relationship Id="rId75" Type="http://schemas.openxmlformats.org/officeDocument/2006/relationships/hyperlink" Target="https://login.consultant.ru/link/?req=doc&amp;base=RLAW020&amp;n=221656&amp;dst=101364" TargetMode="External"/><Relationship Id="rId91" Type="http://schemas.openxmlformats.org/officeDocument/2006/relationships/hyperlink" Target="https://login.consultant.ru/link/?req=doc&amp;base=RLAW020&amp;n=222321&amp;dst=101340" TargetMode="External"/><Relationship Id="rId96" Type="http://schemas.openxmlformats.org/officeDocument/2006/relationships/hyperlink" Target="https://login.consultant.ru/link/?req=doc&amp;base=RLAW020&amp;n=220171&amp;dst=101128" TargetMode="External"/><Relationship Id="rId140" Type="http://schemas.openxmlformats.org/officeDocument/2006/relationships/hyperlink" Target="https://login.consultant.ru/link/?req=doc&amp;base=RLAW020&amp;n=220722&amp;dst=101771" TargetMode="External"/><Relationship Id="rId145" Type="http://schemas.openxmlformats.org/officeDocument/2006/relationships/hyperlink" Target="https://login.consultant.ru/link/?req=doc&amp;base=RLAW020&amp;n=218642&amp;dst=1000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21612&amp;dst=100130" TargetMode="External"/><Relationship Id="rId23" Type="http://schemas.openxmlformats.org/officeDocument/2006/relationships/hyperlink" Target="https://login.consultant.ru/link/?req=doc&amp;base=RLAW020&amp;n=218208&amp;dst=100750" TargetMode="External"/><Relationship Id="rId28" Type="http://schemas.openxmlformats.org/officeDocument/2006/relationships/hyperlink" Target="https://login.consultant.ru/link/?req=doc&amp;base=RLAW020&amp;n=219005&amp;dst=100009" TargetMode="External"/><Relationship Id="rId49" Type="http://schemas.openxmlformats.org/officeDocument/2006/relationships/hyperlink" Target="https://login.consultant.ru/link/?req=doc&amp;base=RLAW020&amp;n=220722&amp;dst=101771" TargetMode="External"/><Relationship Id="rId114" Type="http://schemas.openxmlformats.org/officeDocument/2006/relationships/hyperlink" Target="https://login.consultant.ru/link/?req=doc&amp;base=RLAW020&amp;n=220650&amp;dst=101142" TargetMode="External"/><Relationship Id="rId119" Type="http://schemas.openxmlformats.org/officeDocument/2006/relationships/hyperlink" Target="https://login.consultant.ru/link/?req=doc&amp;base=RLAW020&amp;n=220731&amp;dst=100380" TargetMode="External"/><Relationship Id="rId44" Type="http://schemas.openxmlformats.org/officeDocument/2006/relationships/hyperlink" Target="https://login.consultant.ru/link/?req=doc&amp;base=RLAW020&amp;n=220722&amp;dst=101771" TargetMode="External"/><Relationship Id="rId60" Type="http://schemas.openxmlformats.org/officeDocument/2006/relationships/hyperlink" Target="https://login.consultant.ru/link/?req=doc&amp;base=RLAW020&amp;n=220171&amp;dst=101128" TargetMode="External"/><Relationship Id="rId65" Type="http://schemas.openxmlformats.org/officeDocument/2006/relationships/hyperlink" Target="https://login.consultant.ru/link/?req=doc&amp;base=RLAW020&amp;n=220173&amp;dst=100310" TargetMode="External"/><Relationship Id="rId81" Type="http://schemas.openxmlformats.org/officeDocument/2006/relationships/hyperlink" Target="https://login.consultant.ru/link/?req=doc&amp;base=RLAW020&amp;n=220170&amp;dst=101269" TargetMode="External"/><Relationship Id="rId86" Type="http://schemas.openxmlformats.org/officeDocument/2006/relationships/hyperlink" Target="https://login.consultant.ru/link/?req=doc&amp;base=RLAW020&amp;n=220171&amp;dst=101128" TargetMode="External"/><Relationship Id="rId130" Type="http://schemas.openxmlformats.org/officeDocument/2006/relationships/hyperlink" Target="https://login.consultant.ru/link/?req=doc&amp;base=RLAW020&amp;n=222080&amp;dst=100565" TargetMode="External"/><Relationship Id="rId135" Type="http://schemas.openxmlformats.org/officeDocument/2006/relationships/hyperlink" Target="https://login.consultant.ru/link/?req=doc&amp;base=RLAW020&amp;n=222307&amp;dst=100010" TargetMode="External"/><Relationship Id="rId151" Type="http://schemas.openxmlformats.org/officeDocument/2006/relationships/hyperlink" Target="https://login.consultant.ru/link/?req=doc&amp;base=RLAW020&amp;n=220173&amp;dst=100310" TargetMode="External"/><Relationship Id="rId156" Type="http://schemas.openxmlformats.org/officeDocument/2006/relationships/hyperlink" Target="https://login.consultant.ru/link/?req=doc&amp;base=RLAW020&amp;n=220170&amp;dst=101269" TargetMode="External"/><Relationship Id="rId13" Type="http://schemas.openxmlformats.org/officeDocument/2006/relationships/hyperlink" Target="https://login.consultant.ru/link/?req=doc&amp;base=RLAW020&amp;n=220731&amp;dst=100380" TargetMode="External"/><Relationship Id="rId18" Type="http://schemas.openxmlformats.org/officeDocument/2006/relationships/hyperlink" Target="https://login.consultant.ru/link/?req=doc&amp;base=RLAW020&amp;n=218785&amp;dst=100248" TargetMode="External"/><Relationship Id="rId39" Type="http://schemas.openxmlformats.org/officeDocument/2006/relationships/hyperlink" Target="https://login.consultant.ru/link/?req=doc&amp;base=RLAW020&amp;n=216973&amp;dst=100510" TargetMode="External"/><Relationship Id="rId109" Type="http://schemas.openxmlformats.org/officeDocument/2006/relationships/hyperlink" Target="https://login.consultant.ru/link/?req=doc&amp;base=RLAW020&amp;n=222322&amp;dst=100874" TargetMode="External"/><Relationship Id="rId34" Type="http://schemas.openxmlformats.org/officeDocument/2006/relationships/hyperlink" Target="https://login.consultant.ru/link/?req=doc&amp;base=RLAW020&amp;n=218642&amp;dst=100053" TargetMode="External"/><Relationship Id="rId50" Type="http://schemas.openxmlformats.org/officeDocument/2006/relationships/hyperlink" Target="https://login.consultant.ru/link/?req=doc&amp;base=RLAW020&amp;n=219118&amp;dst=100010" TargetMode="External"/><Relationship Id="rId55" Type="http://schemas.openxmlformats.org/officeDocument/2006/relationships/hyperlink" Target="https://login.consultant.ru/link/?req=doc&amp;base=RLAW020&amp;n=222321&amp;dst=101340" TargetMode="External"/><Relationship Id="rId76" Type="http://schemas.openxmlformats.org/officeDocument/2006/relationships/hyperlink" Target="https://login.consultant.ru/link/?req=doc&amp;base=RLAW020&amp;n=220145&amp;dst=100010" TargetMode="External"/><Relationship Id="rId97" Type="http://schemas.openxmlformats.org/officeDocument/2006/relationships/hyperlink" Target="https://login.consultant.ru/link/?req=doc&amp;base=RLAW020&amp;n=220650&amp;dst=101142" TargetMode="External"/><Relationship Id="rId104" Type="http://schemas.openxmlformats.org/officeDocument/2006/relationships/hyperlink" Target="https://login.consultant.ru/link/?req=doc&amp;base=RLAW020&amp;n=220722&amp;dst=101771" TargetMode="External"/><Relationship Id="rId120" Type="http://schemas.openxmlformats.org/officeDocument/2006/relationships/hyperlink" Target="https://login.consultant.ru/link/?req=doc&amp;base=RLAW020&amp;n=220731&amp;dst=100380" TargetMode="External"/><Relationship Id="rId125" Type="http://schemas.openxmlformats.org/officeDocument/2006/relationships/hyperlink" Target="https://login.consultant.ru/link/?req=doc&amp;base=RLAW020&amp;n=220178&amp;dst=100460" TargetMode="External"/><Relationship Id="rId141" Type="http://schemas.openxmlformats.org/officeDocument/2006/relationships/hyperlink" Target="https://login.consultant.ru/link/?req=doc&amp;base=RLAW020&amp;n=222321&amp;dst=101340" TargetMode="External"/><Relationship Id="rId146" Type="http://schemas.openxmlformats.org/officeDocument/2006/relationships/hyperlink" Target="https://login.consultant.ru/link/?req=doc&amp;base=RLAW020&amp;n=218208&amp;dst=100750" TargetMode="External"/><Relationship Id="rId7" Type="http://schemas.openxmlformats.org/officeDocument/2006/relationships/hyperlink" Target="https://login.consultant.ru/link/?req=doc&amp;base=LAW&amp;n=523865" TargetMode="External"/><Relationship Id="rId71" Type="http://schemas.openxmlformats.org/officeDocument/2006/relationships/hyperlink" Target="https://login.consultant.ru/link/?req=doc&amp;base=RLAW020&amp;n=220178&amp;dst=100460" TargetMode="External"/><Relationship Id="rId92" Type="http://schemas.openxmlformats.org/officeDocument/2006/relationships/hyperlink" Target="https://login.consultant.ru/link/?req=doc&amp;base=RLAW020&amp;n=222307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221656&amp;dst=101364" TargetMode="External"/><Relationship Id="rId24" Type="http://schemas.openxmlformats.org/officeDocument/2006/relationships/hyperlink" Target="https://login.consultant.ru/link/?req=doc&amp;base=RLAW020&amp;n=218208&amp;dst=100750" TargetMode="External"/><Relationship Id="rId40" Type="http://schemas.openxmlformats.org/officeDocument/2006/relationships/hyperlink" Target="https://login.consultant.ru/link/?req=doc&amp;base=RLAW020&amp;n=220722&amp;dst=101771" TargetMode="External"/><Relationship Id="rId45" Type="http://schemas.openxmlformats.org/officeDocument/2006/relationships/hyperlink" Target="https://login.consultant.ru/link/?req=doc&amp;base=RLAW020&amp;n=222321&amp;dst=101340" TargetMode="External"/><Relationship Id="rId66" Type="http://schemas.openxmlformats.org/officeDocument/2006/relationships/hyperlink" Target="https://login.consultant.ru/link/?req=doc&amp;base=RLAW020&amp;n=218785&amp;dst=100248" TargetMode="External"/><Relationship Id="rId87" Type="http://schemas.openxmlformats.org/officeDocument/2006/relationships/hyperlink" Target="https://login.consultant.ru/link/?req=doc&amp;base=RLAW020&amp;n=220722&amp;dst=101771" TargetMode="External"/><Relationship Id="rId110" Type="http://schemas.openxmlformats.org/officeDocument/2006/relationships/hyperlink" Target="https://login.consultant.ru/link/?req=doc&amp;base=RLAW020&amp;n=222188&amp;dst=101614" TargetMode="External"/><Relationship Id="rId115" Type="http://schemas.openxmlformats.org/officeDocument/2006/relationships/hyperlink" Target="https://login.consultant.ru/link/?req=doc&amp;base=RLAW020&amp;n=222321&amp;dst=101340" TargetMode="External"/><Relationship Id="rId131" Type="http://schemas.openxmlformats.org/officeDocument/2006/relationships/hyperlink" Target="https://login.consultant.ru/link/?req=doc&amp;base=RLAW020&amp;n=218527&amp;dst=100010" TargetMode="External"/><Relationship Id="rId136" Type="http://schemas.openxmlformats.org/officeDocument/2006/relationships/hyperlink" Target="https://login.consultant.ru/link/?req=doc&amp;base=RLAW020&amp;n=221656&amp;dst=101364" TargetMode="External"/><Relationship Id="rId157" Type="http://schemas.openxmlformats.org/officeDocument/2006/relationships/hyperlink" Target="https://login.consultant.ru/link/?req=doc&amp;base=RLAW020&amp;n=222016&amp;dst=105610" TargetMode="External"/><Relationship Id="rId61" Type="http://schemas.openxmlformats.org/officeDocument/2006/relationships/hyperlink" Target="https://login.consultant.ru/link/?req=doc&amp;base=RLAW020&amp;n=220650&amp;dst=101142" TargetMode="External"/><Relationship Id="rId82" Type="http://schemas.openxmlformats.org/officeDocument/2006/relationships/hyperlink" Target="https://login.consultant.ru/link/?req=doc&amp;base=RLAW020&amp;n=222016&amp;dst=105610" TargetMode="External"/><Relationship Id="rId152" Type="http://schemas.openxmlformats.org/officeDocument/2006/relationships/hyperlink" Target="https://login.consultant.ru/link/?req=doc&amp;base=RLAW020&amp;n=218785&amp;dst=100248" TargetMode="External"/><Relationship Id="rId19" Type="http://schemas.openxmlformats.org/officeDocument/2006/relationships/hyperlink" Target="https://login.consultant.ru/link/?req=doc&amp;base=RLAW020&amp;n=213126&amp;dst=100585" TargetMode="External"/><Relationship Id="rId14" Type="http://schemas.openxmlformats.org/officeDocument/2006/relationships/hyperlink" Target="https://login.consultant.ru/link/?req=doc&amp;base=RLAW020&amp;n=222306&amp;dst=100504" TargetMode="External"/><Relationship Id="rId30" Type="http://schemas.openxmlformats.org/officeDocument/2006/relationships/hyperlink" Target="https://login.consultant.ru/link/?req=doc&amp;base=RLAW020&amp;n=220145&amp;dst=100010" TargetMode="External"/><Relationship Id="rId35" Type="http://schemas.openxmlformats.org/officeDocument/2006/relationships/hyperlink" Target="https://login.consultant.ru/link/?req=doc&amp;base=RLAW020&amp;n=220486&amp;dst=101539" TargetMode="External"/><Relationship Id="rId56" Type="http://schemas.openxmlformats.org/officeDocument/2006/relationships/hyperlink" Target="https://login.consultant.ru/link/?req=doc&amp;base=RLAW020&amp;n=222307&amp;dst=100010" TargetMode="External"/><Relationship Id="rId77" Type="http://schemas.openxmlformats.org/officeDocument/2006/relationships/hyperlink" Target="https://login.consultant.ru/link/?req=doc&amp;base=RLAW020&amp;n=220178&amp;dst=100460" TargetMode="External"/><Relationship Id="rId100" Type="http://schemas.openxmlformats.org/officeDocument/2006/relationships/hyperlink" Target="https://login.consultant.ru/link/?req=doc&amp;base=RLAW020&amp;n=220722&amp;dst=101771" TargetMode="External"/><Relationship Id="rId105" Type="http://schemas.openxmlformats.org/officeDocument/2006/relationships/hyperlink" Target="https://login.consultant.ru/link/?req=doc&amp;base=RLAW020&amp;n=220722&amp;dst=101771" TargetMode="External"/><Relationship Id="rId126" Type="http://schemas.openxmlformats.org/officeDocument/2006/relationships/hyperlink" Target="https://login.consultant.ru/link/?req=doc&amp;base=RLAW020&amp;n=221360&amp;dst=101124" TargetMode="External"/><Relationship Id="rId147" Type="http://schemas.openxmlformats.org/officeDocument/2006/relationships/hyperlink" Target="https://login.consultant.ru/link/?req=doc&amp;base=RLAW020&amp;n=220178&amp;dst=100460" TargetMode="External"/><Relationship Id="rId8" Type="http://schemas.openxmlformats.org/officeDocument/2006/relationships/hyperlink" Target="https://login.consultant.ru/link/?req=doc&amp;base=RLAW020&amp;n=209898" TargetMode="External"/><Relationship Id="rId51" Type="http://schemas.openxmlformats.org/officeDocument/2006/relationships/hyperlink" Target="https://login.consultant.ru/link/?req=doc&amp;base=RLAW020&amp;n=220722&amp;dst=101771" TargetMode="External"/><Relationship Id="rId72" Type="http://schemas.openxmlformats.org/officeDocument/2006/relationships/hyperlink" Target="https://login.consultant.ru/link/?req=doc&amp;base=RLAW020&amp;n=222080&amp;dst=100565" TargetMode="External"/><Relationship Id="rId93" Type="http://schemas.openxmlformats.org/officeDocument/2006/relationships/hyperlink" Target="https://login.consultant.ru/link/?req=doc&amp;base=RLAW020&amp;n=220722&amp;dst=101771" TargetMode="External"/><Relationship Id="rId98" Type="http://schemas.openxmlformats.org/officeDocument/2006/relationships/hyperlink" Target="https://login.consultant.ru/link/?req=doc&amp;base=RLAW020&amp;n=222306&amp;dst=100504" TargetMode="External"/><Relationship Id="rId121" Type="http://schemas.openxmlformats.org/officeDocument/2006/relationships/hyperlink" Target="https://login.consultant.ru/link/?req=doc&amp;base=RLAW020&amp;n=221360&amp;dst=101124" TargetMode="External"/><Relationship Id="rId142" Type="http://schemas.openxmlformats.org/officeDocument/2006/relationships/hyperlink" Target="https://login.consultant.ru/link/?req=doc&amp;base=RLAW020&amp;n=219118&amp;dst=1000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0&amp;n=220178&amp;dst=100460" TargetMode="External"/><Relationship Id="rId46" Type="http://schemas.openxmlformats.org/officeDocument/2006/relationships/hyperlink" Target="https://login.consultant.ru/link/?req=doc&amp;base=RLAW020&amp;n=220731&amp;dst=100380" TargetMode="External"/><Relationship Id="rId67" Type="http://schemas.openxmlformats.org/officeDocument/2006/relationships/hyperlink" Target="https://login.consultant.ru/link/?req=doc&amp;base=RLAW020&amp;n=222188&amp;dst=101614" TargetMode="External"/><Relationship Id="rId116" Type="http://schemas.openxmlformats.org/officeDocument/2006/relationships/hyperlink" Target="https://login.consultant.ru/link/?req=doc&amp;base=RLAW020&amp;n=220327&amp;dst=100442" TargetMode="External"/><Relationship Id="rId137" Type="http://schemas.openxmlformats.org/officeDocument/2006/relationships/hyperlink" Target="https://login.consultant.ru/link/?req=doc&amp;base=RLAW020&amp;n=222306&amp;dst=100504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20&amp;n=222188&amp;dst=101614" TargetMode="External"/><Relationship Id="rId41" Type="http://schemas.openxmlformats.org/officeDocument/2006/relationships/hyperlink" Target="https://login.consultant.ru/link/?req=doc&amp;base=RLAW020&amp;n=220722&amp;dst=101771" TargetMode="External"/><Relationship Id="rId62" Type="http://schemas.openxmlformats.org/officeDocument/2006/relationships/hyperlink" Target="https://login.consultant.ru/link/?req=doc&amp;base=RLAW020&amp;n=220722&amp;dst=101771" TargetMode="External"/><Relationship Id="rId83" Type="http://schemas.openxmlformats.org/officeDocument/2006/relationships/hyperlink" Target="https://login.consultant.ru/link/?req=doc&amp;base=RLAW020&amp;n=216973&amp;dst=100510" TargetMode="External"/><Relationship Id="rId88" Type="http://schemas.openxmlformats.org/officeDocument/2006/relationships/hyperlink" Target="https://login.consultant.ru/link/?req=doc&amp;base=RLAW020&amp;n=222306&amp;dst=100504" TargetMode="External"/><Relationship Id="rId111" Type="http://schemas.openxmlformats.org/officeDocument/2006/relationships/hyperlink" Target="https://login.consultant.ru/link/?req=doc&amp;base=RLAW020&amp;n=222321&amp;dst=101340" TargetMode="External"/><Relationship Id="rId132" Type="http://schemas.openxmlformats.org/officeDocument/2006/relationships/hyperlink" Target="https://login.consultant.ru/link/?req=doc&amp;base=RLAW020&amp;n=220731&amp;dst=100380" TargetMode="External"/><Relationship Id="rId153" Type="http://schemas.openxmlformats.org/officeDocument/2006/relationships/hyperlink" Target="https://login.consultant.ru/link/?req=doc&amp;base=RLAW020&amp;n=220177&amp;dst=100509" TargetMode="External"/><Relationship Id="rId15" Type="http://schemas.openxmlformats.org/officeDocument/2006/relationships/hyperlink" Target="https://login.consultant.ru/link/?req=doc&amp;base=RLAW020&amp;n=221360&amp;dst=101124" TargetMode="External"/><Relationship Id="rId36" Type="http://schemas.openxmlformats.org/officeDocument/2006/relationships/hyperlink" Target="https://login.consultant.ru/link/?req=doc&amp;base=RLAW020&amp;n=220170&amp;dst=101269" TargetMode="External"/><Relationship Id="rId57" Type="http://schemas.openxmlformats.org/officeDocument/2006/relationships/hyperlink" Target="https://login.consultant.ru/link/?req=doc&amp;base=RLAW020&amp;n=220722&amp;dst=101771" TargetMode="External"/><Relationship Id="rId106" Type="http://schemas.openxmlformats.org/officeDocument/2006/relationships/hyperlink" Target="https://login.consultant.ru/link/?req=doc&amp;base=RLAW020&amp;n=220722&amp;dst=101771" TargetMode="External"/><Relationship Id="rId127" Type="http://schemas.openxmlformats.org/officeDocument/2006/relationships/hyperlink" Target="https://login.consultant.ru/link/?req=doc&amp;base=RLAW020&amp;n=218642&amp;dst=100053" TargetMode="External"/><Relationship Id="rId10" Type="http://schemas.openxmlformats.org/officeDocument/2006/relationships/hyperlink" Target="https://login.consultant.ru/link/?req=doc&amp;base=LAW&amp;n=495710&amp;dst=4329" TargetMode="External"/><Relationship Id="rId31" Type="http://schemas.openxmlformats.org/officeDocument/2006/relationships/hyperlink" Target="https://login.consultant.ru/link/?req=doc&amp;base=RLAW020&amp;n=220178&amp;dst=100460" TargetMode="External"/><Relationship Id="rId52" Type="http://schemas.openxmlformats.org/officeDocument/2006/relationships/hyperlink" Target="https://login.consultant.ru/link/?req=doc&amp;base=RLAW020&amp;n=222321&amp;dst=101340" TargetMode="External"/><Relationship Id="rId73" Type="http://schemas.openxmlformats.org/officeDocument/2006/relationships/hyperlink" Target="https://login.consultant.ru/link/?req=doc&amp;base=RLAW020&amp;n=218527&amp;dst=100010" TargetMode="External"/><Relationship Id="rId78" Type="http://schemas.openxmlformats.org/officeDocument/2006/relationships/hyperlink" Target="https://login.consultant.ru/link/?req=doc&amp;base=RLAW020&amp;n=220177&amp;dst=100509" TargetMode="External"/><Relationship Id="rId94" Type="http://schemas.openxmlformats.org/officeDocument/2006/relationships/hyperlink" Target="https://login.consultant.ru/link/?req=doc&amp;base=RLAW020&amp;n=220327&amp;dst=100442" TargetMode="External"/><Relationship Id="rId99" Type="http://schemas.openxmlformats.org/officeDocument/2006/relationships/hyperlink" Target="https://login.consultant.ru/link/?req=doc&amp;base=RLAW020&amp;n=222188&amp;dst=101614" TargetMode="External"/><Relationship Id="rId101" Type="http://schemas.openxmlformats.org/officeDocument/2006/relationships/hyperlink" Target="https://login.consultant.ru/link/?req=doc&amp;base=RLAW020&amp;n=220722&amp;dst=101771" TargetMode="External"/><Relationship Id="rId122" Type="http://schemas.openxmlformats.org/officeDocument/2006/relationships/hyperlink" Target="https://login.consultant.ru/link/?req=doc&amp;base=RLAW020&amp;n=213126&amp;dst=100585" TargetMode="External"/><Relationship Id="rId143" Type="http://schemas.openxmlformats.org/officeDocument/2006/relationships/hyperlink" Target="https://login.consultant.ru/link/?req=doc&amp;base=RLAW020&amp;n=221360&amp;dst=101124" TargetMode="External"/><Relationship Id="rId148" Type="http://schemas.openxmlformats.org/officeDocument/2006/relationships/hyperlink" Target="https://login.consultant.ru/link/?req=doc&amp;base=RLAW020&amp;n=220486&amp;dst=101539" TargetMode="External"/><Relationship Id="rId4" Type="http://schemas.openxmlformats.org/officeDocument/2006/relationships/hyperlink" Target="https://login.consultant.ru/link/?req=doc&amp;base=LAW&amp;n=495710" TargetMode="External"/><Relationship Id="rId9" Type="http://schemas.openxmlformats.org/officeDocument/2006/relationships/hyperlink" Target="https://login.consultant.ru/link/?req=doc&amp;base=RLAW020&amp;n=209898" TargetMode="External"/><Relationship Id="rId26" Type="http://schemas.openxmlformats.org/officeDocument/2006/relationships/hyperlink" Target="https://login.consultant.ru/link/?req=doc&amp;base=RLAW020&amp;n=222080&amp;dst=100565" TargetMode="External"/><Relationship Id="rId47" Type="http://schemas.openxmlformats.org/officeDocument/2006/relationships/hyperlink" Target="https://login.consultant.ru/link/?req=doc&amp;base=RLAW020&amp;n=222306&amp;dst=100504" TargetMode="External"/><Relationship Id="rId68" Type="http://schemas.openxmlformats.org/officeDocument/2006/relationships/hyperlink" Target="https://login.consultant.ru/link/?req=doc&amp;base=RLAW020&amp;n=216973&amp;dst=100510" TargetMode="External"/><Relationship Id="rId89" Type="http://schemas.openxmlformats.org/officeDocument/2006/relationships/hyperlink" Target="https://login.consultant.ru/link/?req=doc&amp;base=RLAW020&amp;n=218785&amp;dst=100248" TargetMode="External"/><Relationship Id="rId112" Type="http://schemas.openxmlformats.org/officeDocument/2006/relationships/hyperlink" Target="https://login.consultant.ru/link/?req=doc&amp;base=RLAW020&amp;n=222321&amp;dst=101340" TargetMode="External"/><Relationship Id="rId133" Type="http://schemas.openxmlformats.org/officeDocument/2006/relationships/hyperlink" Target="https://login.consultant.ru/link/?req=doc&amp;base=RLAW020&amp;n=220327&amp;dst=100442" TargetMode="External"/><Relationship Id="rId154" Type="http://schemas.openxmlformats.org/officeDocument/2006/relationships/hyperlink" Target="https://login.consultant.ru/link/?req=doc&amp;base=RLAW020&amp;n=213126&amp;dst=100585" TargetMode="External"/><Relationship Id="rId16" Type="http://schemas.openxmlformats.org/officeDocument/2006/relationships/hyperlink" Target="https://login.consultant.ru/link/?req=doc&amp;base=RLAW020&amp;n=222322&amp;dst=100874" TargetMode="External"/><Relationship Id="rId37" Type="http://schemas.openxmlformats.org/officeDocument/2006/relationships/hyperlink" Target="https://login.consultant.ru/link/?req=doc&amp;base=RLAW020&amp;n=222016&amp;dst=105610" TargetMode="External"/><Relationship Id="rId58" Type="http://schemas.openxmlformats.org/officeDocument/2006/relationships/hyperlink" Target="https://login.consultant.ru/link/?req=doc&amp;base=RLAW020&amp;n=220327&amp;dst=100442" TargetMode="External"/><Relationship Id="rId79" Type="http://schemas.openxmlformats.org/officeDocument/2006/relationships/hyperlink" Target="https://login.consultant.ru/link/?req=doc&amp;base=RLAW020&amp;n=218642&amp;dst=100053" TargetMode="External"/><Relationship Id="rId102" Type="http://schemas.openxmlformats.org/officeDocument/2006/relationships/hyperlink" Target="https://login.consultant.ru/link/?req=doc&amp;base=RLAW020&amp;n=220650&amp;dst=101142" TargetMode="External"/><Relationship Id="rId123" Type="http://schemas.openxmlformats.org/officeDocument/2006/relationships/hyperlink" Target="https://login.consultant.ru/link/?req=doc&amp;base=RLAW020&amp;n=222188&amp;dst=101614" TargetMode="External"/><Relationship Id="rId144" Type="http://schemas.openxmlformats.org/officeDocument/2006/relationships/hyperlink" Target="https://login.consultant.ru/link/?req=doc&amp;base=RLAW020&amp;n=216973&amp;dst=100510" TargetMode="External"/><Relationship Id="rId90" Type="http://schemas.openxmlformats.org/officeDocument/2006/relationships/hyperlink" Target="https://login.consultant.ru/link/?req=doc&amp;base=RLAW020&amp;n=219118&amp;dst=100010" TargetMode="External"/><Relationship Id="rId27" Type="http://schemas.openxmlformats.org/officeDocument/2006/relationships/hyperlink" Target="https://login.consultant.ru/link/?req=doc&amp;base=RLAW020&amp;n=218527&amp;dst=100010" TargetMode="External"/><Relationship Id="rId48" Type="http://schemas.openxmlformats.org/officeDocument/2006/relationships/hyperlink" Target="https://login.consultant.ru/link/?req=doc&amp;base=RLAW020&amp;n=218785&amp;dst=100248" TargetMode="External"/><Relationship Id="rId69" Type="http://schemas.openxmlformats.org/officeDocument/2006/relationships/hyperlink" Target="https://login.consultant.ru/link/?req=doc&amp;base=RLAW020&amp;n=218208&amp;dst=100750" TargetMode="External"/><Relationship Id="rId113" Type="http://schemas.openxmlformats.org/officeDocument/2006/relationships/hyperlink" Target="https://login.consultant.ru/link/?req=doc&amp;base=RLAW020&amp;n=222188&amp;dst=101614" TargetMode="External"/><Relationship Id="rId134" Type="http://schemas.openxmlformats.org/officeDocument/2006/relationships/hyperlink" Target="https://login.consultant.ru/link/?req=doc&amp;base=RLAW020&amp;n=21900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475</Pages>
  <Words>87377</Words>
  <Characters>498053</Characters>
  <Application>Microsoft Office Word</Application>
  <DocSecurity>0</DocSecurity>
  <Lines>4150</Lines>
  <Paragraphs>1168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2026-01-23T07:13:00Z</dcterms:created>
  <dcterms:modified xsi:type="dcterms:W3CDTF">2026-01-23T07:15:00Z</dcterms:modified>
</cp:coreProperties>
</file>