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54" w:rsidRPr="00060254" w:rsidRDefault="00060254" w:rsidP="000602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025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23900" cy="914400"/>
            <wp:effectExtent l="19050" t="0" r="0" b="0"/>
            <wp:docPr id="3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254" w:rsidRPr="00060254" w:rsidRDefault="00060254" w:rsidP="00060254">
      <w:pPr>
        <w:pStyle w:val="1"/>
        <w:rPr>
          <w:sz w:val="16"/>
          <w:szCs w:val="16"/>
        </w:rPr>
      </w:pPr>
      <w:r w:rsidRPr="00060254">
        <w:t xml:space="preserve">                                                    </w:t>
      </w:r>
    </w:p>
    <w:p w:rsidR="00060254" w:rsidRPr="00060254" w:rsidRDefault="00060254" w:rsidP="00060254">
      <w:pPr>
        <w:pStyle w:val="1"/>
        <w:jc w:val="center"/>
        <w:rPr>
          <w:b/>
        </w:rPr>
      </w:pPr>
      <w:r w:rsidRPr="00060254">
        <w:rPr>
          <w:b/>
        </w:rPr>
        <w:t xml:space="preserve">ДУМА </w:t>
      </w:r>
    </w:p>
    <w:p w:rsidR="00060254" w:rsidRPr="00060254" w:rsidRDefault="00060254" w:rsidP="00060254">
      <w:pPr>
        <w:pStyle w:val="1"/>
        <w:jc w:val="center"/>
        <w:rPr>
          <w:b/>
        </w:rPr>
      </w:pPr>
      <w:r w:rsidRPr="00060254">
        <w:rPr>
          <w:b/>
        </w:rPr>
        <w:t xml:space="preserve">УССУРИЙСКОГО ГОРОДСКОГО ОКРУГА </w:t>
      </w:r>
    </w:p>
    <w:p w:rsidR="00060254" w:rsidRPr="00060254" w:rsidRDefault="00937246" w:rsidP="00060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060254" w:rsidRPr="00060254" w:rsidRDefault="00060254" w:rsidP="00060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254" w:rsidRPr="00060254" w:rsidRDefault="00060254" w:rsidP="00060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025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6025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60254" w:rsidRPr="00060254" w:rsidRDefault="00060254" w:rsidP="0006025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60254" w:rsidRPr="00060254" w:rsidRDefault="00060254" w:rsidP="000602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0254" w:rsidRPr="00060254" w:rsidRDefault="00412607" w:rsidP="00060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30.07.</w:t>
      </w:r>
      <w:r w:rsidR="00060254" w:rsidRPr="00060254">
        <w:rPr>
          <w:rFonts w:ascii="Times New Roman" w:hAnsi="Times New Roman" w:cs="Times New Roman"/>
          <w:sz w:val="28"/>
          <w:szCs w:val="28"/>
        </w:rPr>
        <w:t>202</w:t>
      </w:r>
      <w:r w:rsidR="00060254">
        <w:rPr>
          <w:rFonts w:ascii="Times New Roman" w:hAnsi="Times New Roman" w:cs="Times New Roman"/>
          <w:sz w:val="28"/>
          <w:szCs w:val="28"/>
        </w:rPr>
        <w:t>4</w:t>
      </w:r>
      <w:r w:rsidR="00060254" w:rsidRPr="0006025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60254">
        <w:rPr>
          <w:rFonts w:ascii="Times New Roman" w:hAnsi="Times New Roman" w:cs="Times New Roman"/>
          <w:sz w:val="28"/>
          <w:szCs w:val="28"/>
        </w:rPr>
        <w:t xml:space="preserve"> </w:t>
      </w:r>
      <w:r w:rsidR="00060254" w:rsidRPr="00060254">
        <w:rPr>
          <w:rFonts w:ascii="Times New Roman" w:hAnsi="Times New Roman" w:cs="Times New Roman"/>
          <w:sz w:val="28"/>
          <w:szCs w:val="28"/>
        </w:rPr>
        <w:t xml:space="preserve"> г.</w:t>
      </w:r>
      <w:r w:rsidR="000B25CE">
        <w:rPr>
          <w:rFonts w:ascii="Times New Roman" w:hAnsi="Times New Roman" w:cs="Times New Roman"/>
          <w:sz w:val="28"/>
          <w:szCs w:val="28"/>
        </w:rPr>
        <w:t xml:space="preserve"> </w:t>
      </w:r>
      <w:r w:rsidR="00060254" w:rsidRPr="00060254">
        <w:rPr>
          <w:rFonts w:ascii="Times New Roman" w:hAnsi="Times New Roman" w:cs="Times New Roman"/>
          <w:sz w:val="28"/>
          <w:szCs w:val="28"/>
        </w:rPr>
        <w:t xml:space="preserve">Уссурийск                               № </w:t>
      </w:r>
      <w:r w:rsidR="00A0320D">
        <w:rPr>
          <w:rFonts w:ascii="Times New Roman" w:hAnsi="Times New Roman" w:cs="Times New Roman"/>
          <w:sz w:val="28"/>
          <w:szCs w:val="28"/>
        </w:rPr>
        <w:t>1121</w:t>
      </w:r>
      <w:r w:rsidR="00060254" w:rsidRPr="00060254">
        <w:rPr>
          <w:rFonts w:ascii="Times New Roman" w:hAnsi="Times New Roman" w:cs="Times New Roman"/>
          <w:sz w:val="28"/>
          <w:szCs w:val="28"/>
        </w:rPr>
        <w:t xml:space="preserve"> - НПА</w:t>
      </w:r>
    </w:p>
    <w:p w:rsidR="00060254" w:rsidRPr="00060254" w:rsidRDefault="00060254" w:rsidP="00060254">
      <w:pPr>
        <w:shd w:val="clear" w:color="auto" w:fill="FFFFFF"/>
        <w:tabs>
          <w:tab w:val="left" w:pos="23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254" w:rsidRPr="00060254" w:rsidRDefault="00060254" w:rsidP="000602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60254" w:rsidRDefault="00ED5F73" w:rsidP="00060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25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Pr="00060254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="00060254">
        <w:rPr>
          <w:rFonts w:ascii="Times New Roman" w:hAnsi="Times New Roman" w:cs="Times New Roman"/>
          <w:b/>
          <w:sz w:val="28"/>
          <w:szCs w:val="28"/>
        </w:rPr>
        <w:t xml:space="preserve"> Порядка</w:t>
      </w:r>
    </w:p>
    <w:p w:rsidR="00BC6C77" w:rsidRDefault="00BC6C77" w:rsidP="00060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внесения</w:t>
      </w:r>
      <w:r w:rsidR="00060254">
        <w:rPr>
          <w:rFonts w:ascii="Times New Roman" w:hAnsi="Times New Roman" w:cs="Times New Roman"/>
          <w:b/>
          <w:sz w:val="28"/>
          <w:szCs w:val="28"/>
        </w:rPr>
        <w:t xml:space="preserve"> проектов муниципальных правовых актов</w:t>
      </w:r>
    </w:p>
    <w:p w:rsidR="00937246" w:rsidRDefault="00BC6C77" w:rsidP="00060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60254">
        <w:rPr>
          <w:rFonts w:ascii="Times New Roman" w:hAnsi="Times New Roman" w:cs="Times New Roman"/>
          <w:b/>
          <w:sz w:val="28"/>
          <w:szCs w:val="28"/>
        </w:rPr>
        <w:t>Дум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060254">
        <w:rPr>
          <w:rFonts w:ascii="Times New Roman" w:hAnsi="Times New Roman" w:cs="Times New Roman"/>
          <w:b/>
          <w:sz w:val="28"/>
          <w:szCs w:val="28"/>
        </w:rPr>
        <w:t xml:space="preserve"> Уссурийского городского округа</w:t>
      </w:r>
      <w:r w:rsidR="00937246">
        <w:rPr>
          <w:rFonts w:ascii="Times New Roman" w:hAnsi="Times New Roman" w:cs="Times New Roman"/>
          <w:b/>
          <w:sz w:val="28"/>
          <w:szCs w:val="28"/>
        </w:rPr>
        <w:t xml:space="preserve"> Приморского края</w:t>
      </w:r>
      <w:r w:rsidRPr="00A0153E">
        <w:rPr>
          <w:rFonts w:ascii="Times New Roman" w:hAnsi="Times New Roman" w:cs="Times New Roman"/>
          <w:b/>
          <w:sz w:val="28"/>
          <w:szCs w:val="28"/>
        </w:rPr>
        <w:t>,</w:t>
      </w:r>
    </w:p>
    <w:p w:rsidR="00060254" w:rsidRPr="004F5ABC" w:rsidRDefault="00BC6C77" w:rsidP="00060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ABC">
        <w:rPr>
          <w:rFonts w:ascii="Times New Roman" w:hAnsi="Times New Roman" w:cs="Times New Roman"/>
          <w:b/>
          <w:sz w:val="28"/>
          <w:szCs w:val="28"/>
        </w:rPr>
        <w:t>перечн</w:t>
      </w:r>
      <w:r w:rsidR="00383E8E">
        <w:rPr>
          <w:rFonts w:ascii="Times New Roman" w:hAnsi="Times New Roman" w:cs="Times New Roman"/>
          <w:b/>
          <w:sz w:val="28"/>
          <w:szCs w:val="28"/>
        </w:rPr>
        <w:t>я</w:t>
      </w:r>
      <w:r w:rsidRPr="004F5ABC">
        <w:rPr>
          <w:rFonts w:ascii="Times New Roman" w:hAnsi="Times New Roman" w:cs="Times New Roman"/>
          <w:b/>
          <w:sz w:val="28"/>
          <w:szCs w:val="28"/>
        </w:rPr>
        <w:t xml:space="preserve"> и форм</w:t>
      </w:r>
      <w:r w:rsidR="00383E8E">
        <w:rPr>
          <w:rFonts w:ascii="Times New Roman" w:hAnsi="Times New Roman" w:cs="Times New Roman"/>
          <w:b/>
          <w:sz w:val="28"/>
          <w:szCs w:val="28"/>
        </w:rPr>
        <w:t>ы</w:t>
      </w:r>
      <w:r w:rsidR="00937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ABC">
        <w:rPr>
          <w:rFonts w:ascii="Times New Roman" w:hAnsi="Times New Roman" w:cs="Times New Roman"/>
          <w:b/>
          <w:sz w:val="28"/>
          <w:szCs w:val="28"/>
        </w:rPr>
        <w:t>прилагаемых к ним документов</w:t>
      </w:r>
    </w:p>
    <w:p w:rsidR="00060254" w:rsidRPr="00060254" w:rsidRDefault="00060254" w:rsidP="00060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60254" w:rsidRDefault="00060254" w:rsidP="000602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0254" w:rsidRPr="00060254" w:rsidRDefault="00060254" w:rsidP="000602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254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060254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60254">
        <w:rPr>
          <w:rFonts w:ascii="Times New Roman" w:hAnsi="Times New Roman" w:cs="Times New Roman"/>
          <w:sz w:val="28"/>
          <w:szCs w:val="28"/>
        </w:rPr>
        <w:t>№ 131-ФЗ "Об общих принципах организации местного самоуправления в Российской Федерации", Методическими рекомендациями по подготовке муниципальных нормативных правовых актов, утвержденных Министерством юстиции Российской Федерации, Уставом Уссурийского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060254">
        <w:rPr>
          <w:rFonts w:ascii="Times New Roman" w:hAnsi="Times New Roman" w:cs="Times New Roman"/>
          <w:sz w:val="28"/>
          <w:szCs w:val="28"/>
        </w:rPr>
        <w:t xml:space="preserve">, Регламентом Думы Уссурийского городского округа, </w:t>
      </w:r>
      <w:r w:rsidR="00D73605" w:rsidRPr="00D73605">
        <w:rPr>
          <w:rFonts w:ascii="Times New Roman" w:hAnsi="Times New Roman" w:cs="Times New Roman"/>
          <w:sz w:val="28"/>
          <w:szCs w:val="28"/>
        </w:rPr>
        <w:t>утвержденн</w:t>
      </w:r>
      <w:r w:rsidR="00EA050E" w:rsidRPr="00CC0AFC">
        <w:rPr>
          <w:rFonts w:ascii="Times New Roman" w:hAnsi="Times New Roman" w:cs="Times New Roman"/>
          <w:sz w:val="28"/>
          <w:szCs w:val="28"/>
        </w:rPr>
        <w:t>ым</w:t>
      </w:r>
      <w:r w:rsidR="00D73605" w:rsidRPr="00D73605">
        <w:rPr>
          <w:rFonts w:ascii="Times New Roman" w:hAnsi="Times New Roman" w:cs="Times New Roman"/>
          <w:sz w:val="28"/>
          <w:szCs w:val="28"/>
        </w:rPr>
        <w:t xml:space="preserve"> решением Думы Уссурийского городского округа от 28 апреля 2009 года № 34</w:t>
      </w:r>
      <w:r w:rsidR="00D73605">
        <w:rPr>
          <w:rFonts w:ascii="Times New Roman" w:hAnsi="Times New Roman" w:cs="Times New Roman"/>
          <w:sz w:val="28"/>
          <w:szCs w:val="28"/>
        </w:rPr>
        <w:t>,</w:t>
      </w:r>
      <w:r w:rsidR="00D73605">
        <w:rPr>
          <w:rFonts w:ascii="Times New Roman" w:hAnsi="Times New Roman" w:cs="Times New Roman"/>
          <w:sz w:val="24"/>
          <w:szCs w:val="24"/>
        </w:rPr>
        <w:t xml:space="preserve"> </w:t>
      </w:r>
      <w:r w:rsidR="00D73605" w:rsidRPr="00D736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0254">
        <w:rPr>
          <w:rFonts w:ascii="Times New Roman" w:hAnsi="Times New Roman" w:cs="Times New Roman"/>
          <w:spacing w:val="-1"/>
          <w:sz w:val="28"/>
          <w:szCs w:val="28"/>
        </w:rPr>
        <w:t xml:space="preserve">Дума </w:t>
      </w:r>
      <w:r w:rsidRPr="00060254">
        <w:rPr>
          <w:rFonts w:ascii="Times New Roman" w:hAnsi="Times New Roman" w:cs="Times New Roman"/>
          <w:sz w:val="28"/>
          <w:szCs w:val="28"/>
        </w:rPr>
        <w:t>Уссурийского городского округа</w:t>
      </w:r>
      <w:r w:rsidR="00540E30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</w:p>
    <w:p w:rsidR="00060254" w:rsidRPr="00944163" w:rsidRDefault="00060254" w:rsidP="0006025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-10"/>
          <w:sz w:val="28"/>
          <w:szCs w:val="28"/>
        </w:rPr>
      </w:pPr>
    </w:p>
    <w:p w:rsidR="00060254" w:rsidRPr="00944163" w:rsidRDefault="00060254" w:rsidP="0006025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-10"/>
          <w:sz w:val="28"/>
          <w:szCs w:val="28"/>
        </w:rPr>
      </w:pPr>
    </w:p>
    <w:p w:rsidR="00060254" w:rsidRPr="00060254" w:rsidRDefault="00060254" w:rsidP="000602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254">
        <w:rPr>
          <w:rFonts w:ascii="Times New Roman" w:hAnsi="Times New Roman" w:cs="Times New Roman"/>
          <w:spacing w:val="-10"/>
          <w:sz w:val="28"/>
          <w:szCs w:val="28"/>
        </w:rPr>
        <w:t>РЕШИЛА:</w:t>
      </w:r>
    </w:p>
    <w:p w:rsidR="00060254" w:rsidRDefault="00060254" w:rsidP="00060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163" w:rsidRPr="00060254" w:rsidRDefault="00944163" w:rsidP="00060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0254" w:rsidRPr="000E069F" w:rsidRDefault="00060254" w:rsidP="006A0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54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Pr="000E069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E069F" w:rsidRPr="000E069F">
        <w:rPr>
          <w:rFonts w:ascii="Times New Roman" w:hAnsi="Times New Roman" w:cs="Times New Roman"/>
          <w:sz w:val="28"/>
          <w:szCs w:val="28"/>
        </w:rPr>
        <w:t>внесения проектов муниципальных правовых актов</w:t>
      </w:r>
      <w:r w:rsidR="000E069F">
        <w:rPr>
          <w:rFonts w:ascii="Times New Roman" w:hAnsi="Times New Roman" w:cs="Times New Roman"/>
          <w:sz w:val="28"/>
          <w:szCs w:val="28"/>
        </w:rPr>
        <w:t xml:space="preserve"> </w:t>
      </w:r>
      <w:r w:rsidR="000E069F" w:rsidRPr="000E069F">
        <w:rPr>
          <w:rFonts w:ascii="Times New Roman" w:hAnsi="Times New Roman" w:cs="Times New Roman"/>
          <w:sz w:val="28"/>
          <w:szCs w:val="28"/>
        </w:rPr>
        <w:t>в Думу Уссурийского городского округа</w:t>
      </w:r>
      <w:r w:rsidR="00937246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A0BD7">
        <w:rPr>
          <w:rFonts w:ascii="Times New Roman" w:hAnsi="Times New Roman" w:cs="Times New Roman"/>
          <w:sz w:val="28"/>
          <w:szCs w:val="28"/>
        </w:rPr>
        <w:t>,</w:t>
      </w:r>
      <w:r w:rsidR="006A0BD7" w:rsidRPr="006A0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BD7" w:rsidRPr="006A0BD7">
        <w:rPr>
          <w:rFonts w:ascii="Times New Roman" w:hAnsi="Times New Roman" w:cs="Times New Roman"/>
          <w:sz w:val="28"/>
          <w:szCs w:val="28"/>
        </w:rPr>
        <w:t>переч</w:t>
      </w:r>
      <w:r w:rsidR="00383E8E">
        <w:rPr>
          <w:rFonts w:ascii="Times New Roman" w:hAnsi="Times New Roman" w:cs="Times New Roman"/>
          <w:sz w:val="28"/>
          <w:szCs w:val="28"/>
        </w:rPr>
        <w:t>е</w:t>
      </w:r>
      <w:r w:rsidR="006A0BD7" w:rsidRPr="006A0BD7">
        <w:rPr>
          <w:rFonts w:ascii="Times New Roman" w:hAnsi="Times New Roman" w:cs="Times New Roman"/>
          <w:sz w:val="28"/>
          <w:szCs w:val="28"/>
        </w:rPr>
        <w:t>н</w:t>
      </w:r>
      <w:r w:rsidR="00383E8E">
        <w:rPr>
          <w:rFonts w:ascii="Times New Roman" w:hAnsi="Times New Roman" w:cs="Times New Roman"/>
          <w:sz w:val="28"/>
          <w:szCs w:val="28"/>
        </w:rPr>
        <w:t>ь</w:t>
      </w:r>
      <w:r w:rsidR="006A0BD7" w:rsidRPr="006A0BD7">
        <w:rPr>
          <w:rFonts w:ascii="Times New Roman" w:hAnsi="Times New Roman" w:cs="Times New Roman"/>
          <w:sz w:val="28"/>
          <w:szCs w:val="28"/>
        </w:rPr>
        <w:t xml:space="preserve"> и форм</w:t>
      </w:r>
      <w:r w:rsidR="00383E8E">
        <w:rPr>
          <w:rFonts w:ascii="Times New Roman" w:hAnsi="Times New Roman" w:cs="Times New Roman"/>
          <w:sz w:val="28"/>
          <w:szCs w:val="28"/>
        </w:rPr>
        <w:t>у</w:t>
      </w:r>
      <w:r w:rsidR="006A0BD7" w:rsidRPr="006A0BD7">
        <w:rPr>
          <w:rFonts w:ascii="Times New Roman" w:hAnsi="Times New Roman" w:cs="Times New Roman"/>
          <w:sz w:val="28"/>
          <w:szCs w:val="28"/>
        </w:rPr>
        <w:t xml:space="preserve"> прилагаемых к ним документов</w:t>
      </w:r>
      <w:r w:rsidR="004F5ABC">
        <w:rPr>
          <w:rFonts w:ascii="Times New Roman" w:hAnsi="Times New Roman" w:cs="Times New Roman"/>
          <w:sz w:val="28"/>
          <w:szCs w:val="28"/>
        </w:rPr>
        <w:t xml:space="preserve"> </w:t>
      </w:r>
      <w:r w:rsidRPr="000E069F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060254" w:rsidRPr="00060254" w:rsidRDefault="00060254" w:rsidP="00060254">
      <w:pPr>
        <w:pStyle w:val="3"/>
        <w:tabs>
          <w:tab w:val="left" w:pos="840"/>
        </w:tabs>
        <w:ind w:firstLine="720"/>
        <w:rPr>
          <w:sz w:val="28"/>
          <w:szCs w:val="28"/>
        </w:rPr>
      </w:pPr>
      <w:r w:rsidRPr="00060254">
        <w:rPr>
          <w:spacing w:val="-1"/>
          <w:sz w:val="28"/>
          <w:szCs w:val="28"/>
        </w:rPr>
        <w:t>2.</w:t>
      </w:r>
      <w:r w:rsidRPr="00060254">
        <w:rPr>
          <w:sz w:val="28"/>
          <w:szCs w:val="28"/>
        </w:rPr>
        <w:t xml:space="preserve"> </w:t>
      </w:r>
      <w:r w:rsidRPr="00060254">
        <w:rPr>
          <w:spacing w:val="-2"/>
          <w:sz w:val="28"/>
          <w:szCs w:val="28"/>
        </w:rPr>
        <w:t xml:space="preserve">Настоящее решение вступает в силу со дня его </w:t>
      </w:r>
      <w:r w:rsidRPr="00060254">
        <w:rPr>
          <w:sz w:val="28"/>
          <w:szCs w:val="28"/>
        </w:rPr>
        <w:t>официального опубликования.</w:t>
      </w:r>
    </w:p>
    <w:p w:rsidR="00060254" w:rsidRPr="00060254" w:rsidRDefault="00060254" w:rsidP="00060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163" w:rsidRPr="00060254" w:rsidRDefault="00944163" w:rsidP="00060254">
      <w:pPr>
        <w:pStyle w:val="3"/>
        <w:tabs>
          <w:tab w:val="left" w:pos="840"/>
        </w:tabs>
        <w:ind w:firstLine="720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4786"/>
        <w:gridCol w:w="284"/>
        <w:gridCol w:w="4394"/>
      </w:tblGrid>
      <w:tr w:rsidR="00060254" w:rsidRPr="00060254" w:rsidTr="0019512F">
        <w:tc>
          <w:tcPr>
            <w:tcW w:w="4786" w:type="dxa"/>
            <w:hideMark/>
          </w:tcPr>
          <w:p w:rsidR="00060254" w:rsidRPr="00060254" w:rsidRDefault="00060254" w:rsidP="00060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254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Думы</w:t>
            </w:r>
            <w:r w:rsidR="00B03F27" w:rsidRPr="000602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03F27" w:rsidRPr="00060254">
              <w:rPr>
                <w:rFonts w:ascii="Times New Roman" w:eastAsia="Calibri" w:hAnsi="Times New Roman" w:cs="Times New Roman"/>
                <w:sz w:val="28"/>
                <w:szCs w:val="28"/>
              </w:rPr>
              <w:t>Уссурийского</w:t>
            </w:r>
            <w:proofErr w:type="gramEnd"/>
          </w:p>
          <w:p w:rsidR="00540E30" w:rsidRPr="00060254" w:rsidRDefault="00060254" w:rsidP="00060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254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</w:t>
            </w:r>
            <w:r w:rsidR="00B03F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40E30">
              <w:rPr>
                <w:rFonts w:ascii="Times New Roman" w:eastAsia="Calibri" w:hAnsi="Times New Roman" w:cs="Times New Roman"/>
                <w:sz w:val="28"/>
                <w:szCs w:val="28"/>
              </w:rPr>
              <w:t>Приморского края</w:t>
            </w:r>
          </w:p>
          <w:p w:rsidR="00060254" w:rsidRPr="00060254" w:rsidRDefault="00060254" w:rsidP="00060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2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</w:t>
            </w:r>
            <w:r w:rsidR="0019512F"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  <w:r w:rsidR="00944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А.Н. Черныш</w:t>
            </w:r>
          </w:p>
        </w:tc>
        <w:tc>
          <w:tcPr>
            <w:tcW w:w="284" w:type="dxa"/>
          </w:tcPr>
          <w:p w:rsidR="00060254" w:rsidRPr="00060254" w:rsidRDefault="00060254" w:rsidP="00060254">
            <w:pPr>
              <w:tabs>
                <w:tab w:val="left" w:pos="21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D5DC7" w:rsidRPr="00FD5DC7" w:rsidRDefault="00FD5DC7" w:rsidP="00FD5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D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И.о. главы </w:t>
            </w:r>
          </w:p>
          <w:p w:rsidR="00FD5DC7" w:rsidRPr="00FD5DC7" w:rsidRDefault="00FD5DC7" w:rsidP="00FD5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DC7">
              <w:rPr>
                <w:rFonts w:ascii="Times New Roman" w:eastAsia="Calibri" w:hAnsi="Times New Roman" w:cs="Times New Roman"/>
                <w:sz w:val="28"/>
                <w:szCs w:val="28"/>
              </w:rPr>
              <w:t>Уссурийского городского округа</w:t>
            </w:r>
          </w:p>
          <w:p w:rsidR="00060254" w:rsidRPr="00FD5DC7" w:rsidRDefault="00FD5DC7" w:rsidP="00FD5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D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________________ М.Р. </w:t>
            </w:r>
            <w:proofErr w:type="spellStart"/>
            <w:r w:rsidRPr="00FD5DC7">
              <w:rPr>
                <w:rFonts w:ascii="Times New Roman" w:eastAsia="Calibri" w:hAnsi="Times New Roman" w:cs="Times New Roman"/>
                <w:sz w:val="28"/>
                <w:szCs w:val="28"/>
              </w:rPr>
              <w:t>Терчиев</w:t>
            </w:r>
            <w:proofErr w:type="spellEnd"/>
          </w:p>
        </w:tc>
      </w:tr>
    </w:tbl>
    <w:p w:rsidR="00944163" w:rsidRDefault="00944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47DFD" w:rsidRDefault="00547DFD" w:rsidP="0093724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547DF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47DFD" w:rsidRPr="00547DFD" w:rsidRDefault="00547DFD" w:rsidP="0093724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547DFD">
        <w:rPr>
          <w:rFonts w:ascii="Times New Roman" w:hAnsi="Times New Roman" w:cs="Times New Roman"/>
          <w:sz w:val="28"/>
          <w:szCs w:val="28"/>
        </w:rPr>
        <w:t xml:space="preserve">решением Думы Уссурийского городского округа </w:t>
      </w:r>
      <w:r w:rsidR="00937246"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</w:p>
    <w:p w:rsidR="00547DFD" w:rsidRPr="00547DFD" w:rsidRDefault="00547DFD" w:rsidP="0093724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547DFD">
        <w:rPr>
          <w:rFonts w:ascii="Times New Roman" w:hAnsi="Times New Roman" w:cs="Times New Roman"/>
          <w:sz w:val="28"/>
          <w:szCs w:val="28"/>
        </w:rPr>
        <w:t xml:space="preserve">от </w:t>
      </w:r>
      <w:r w:rsidR="00A53A70">
        <w:rPr>
          <w:rFonts w:ascii="Times New Roman" w:hAnsi="Times New Roman" w:cs="Times New Roman"/>
          <w:sz w:val="28"/>
          <w:szCs w:val="28"/>
        </w:rPr>
        <w:t>30 июля 2024 года</w:t>
      </w:r>
      <w:r w:rsidR="00E3449E" w:rsidRPr="00547DFD">
        <w:rPr>
          <w:rFonts w:ascii="Times New Roman" w:hAnsi="Times New Roman" w:cs="Times New Roman"/>
          <w:sz w:val="28"/>
          <w:szCs w:val="28"/>
        </w:rPr>
        <w:t xml:space="preserve"> №</w:t>
      </w:r>
      <w:r w:rsidRPr="00547DFD">
        <w:rPr>
          <w:rFonts w:ascii="Times New Roman" w:hAnsi="Times New Roman" w:cs="Times New Roman"/>
          <w:sz w:val="28"/>
          <w:szCs w:val="28"/>
        </w:rPr>
        <w:t xml:space="preserve"> </w:t>
      </w:r>
      <w:r w:rsidR="00A0320D">
        <w:rPr>
          <w:rFonts w:ascii="Times New Roman" w:hAnsi="Times New Roman" w:cs="Times New Roman"/>
          <w:sz w:val="28"/>
          <w:szCs w:val="28"/>
        </w:rPr>
        <w:t xml:space="preserve">1121 </w:t>
      </w:r>
      <w:r w:rsidR="00492226">
        <w:rPr>
          <w:rFonts w:ascii="Times New Roman" w:hAnsi="Times New Roman" w:cs="Times New Roman"/>
          <w:sz w:val="28"/>
          <w:szCs w:val="28"/>
        </w:rPr>
        <w:t>-</w:t>
      </w:r>
      <w:r w:rsidR="00A0320D">
        <w:rPr>
          <w:rFonts w:ascii="Times New Roman" w:hAnsi="Times New Roman" w:cs="Times New Roman"/>
          <w:sz w:val="28"/>
          <w:szCs w:val="28"/>
        </w:rPr>
        <w:t xml:space="preserve"> </w:t>
      </w:r>
      <w:r w:rsidR="00492226">
        <w:rPr>
          <w:rFonts w:ascii="Times New Roman" w:hAnsi="Times New Roman" w:cs="Times New Roman"/>
          <w:sz w:val="28"/>
          <w:szCs w:val="28"/>
        </w:rPr>
        <w:t>НПА</w:t>
      </w:r>
    </w:p>
    <w:p w:rsidR="00547DFD" w:rsidRDefault="00547DFD" w:rsidP="00BD710D">
      <w:pPr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</w:rPr>
      </w:pPr>
    </w:p>
    <w:p w:rsidR="00E4201A" w:rsidRDefault="00E4201A" w:rsidP="00BD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47DFD">
        <w:rPr>
          <w:rFonts w:ascii="Times New Roman" w:hAnsi="Times New Roman" w:cs="Times New Roman"/>
          <w:b/>
          <w:sz w:val="28"/>
          <w:szCs w:val="28"/>
        </w:rPr>
        <w:t>оряд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47DFD">
        <w:rPr>
          <w:rFonts w:ascii="Times New Roman" w:hAnsi="Times New Roman" w:cs="Times New Roman"/>
          <w:b/>
          <w:sz w:val="28"/>
          <w:szCs w:val="28"/>
        </w:rPr>
        <w:t>к</w:t>
      </w:r>
    </w:p>
    <w:p w:rsidR="00A0153E" w:rsidRDefault="00A0153E" w:rsidP="00A01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внесения проектов муниципальных правовых актов</w:t>
      </w:r>
    </w:p>
    <w:p w:rsidR="00937246" w:rsidRDefault="00A0153E" w:rsidP="00A01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Думу Уссурийского городского округа</w:t>
      </w:r>
      <w:r w:rsidR="00937246">
        <w:rPr>
          <w:rFonts w:ascii="Times New Roman" w:hAnsi="Times New Roman" w:cs="Times New Roman"/>
          <w:b/>
          <w:sz w:val="28"/>
          <w:szCs w:val="28"/>
        </w:rPr>
        <w:t xml:space="preserve"> Приморского края</w:t>
      </w:r>
      <w:r w:rsidRPr="00A0153E">
        <w:rPr>
          <w:rFonts w:ascii="Times New Roman" w:hAnsi="Times New Roman" w:cs="Times New Roman"/>
          <w:b/>
          <w:sz w:val="28"/>
          <w:szCs w:val="28"/>
        </w:rPr>
        <w:t>,</w:t>
      </w:r>
    </w:p>
    <w:p w:rsidR="00A0153E" w:rsidRPr="004F5ABC" w:rsidRDefault="00A0153E" w:rsidP="00A01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ABC">
        <w:rPr>
          <w:rFonts w:ascii="Times New Roman" w:hAnsi="Times New Roman" w:cs="Times New Roman"/>
          <w:b/>
          <w:sz w:val="28"/>
          <w:szCs w:val="28"/>
        </w:rPr>
        <w:t>переч</w:t>
      </w:r>
      <w:r w:rsidR="00383E8E">
        <w:rPr>
          <w:rFonts w:ascii="Times New Roman" w:hAnsi="Times New Roman" w:cs="Times New Roman"/>
          <w:b/>
          <w:sz w:val="28"/>
          <w:szCs w:val="28"/>
        </w:rPr>
        <w:t>е</w:t>
      </w:r>
      <w:r w:rsidRPr="004F5ABC">
        <w:rPr>
          <w:rFonts w:ascii="Times New Roman" w:hAnsi="Times New Roman" w:cs="Times New Roman"/>
          <w:b/>
          <w:sz w:val="28"/>
          <w:szCs w:val="28"/>
        </w:rPr>
        <w:t>н</w:t>
      </w:r>
      <w:r w:rsidR="00383E8E">
        <w:rPr>
          <w:rFonts w:ascii="Times New Roman" w:hAnsi="Times New Roman" w:cs="Times New Roman"/>
          <w:b/>
          <w:sz w:val="28"/>
          <w:szCs w:val="28"/>
        </w:rPr>
        <w:t>ь</w:t>
      </w:r>
      <w:r w:rsidRPr="004F5ABC">
        <w:rPr>
          <w:rFonts w:ascii="Times New Roman" w:hAnsi="Times New Roman" w:cs="Times New Roman"/>
          <w:b/>
          <w:sz w:val="28"/>
          <w:szCs w:val="28"/>
        </w:rPr>
        <w:t xml:space="preserve"> и форм</w:t>
      </w:r>
      <w:r w:rsidR="00383E8E">
        <w:rPr>
          <w:rFonts w:ascii="Times New Roman" w:hAnsi="Times New Roman" w:cs="Times New Roman"/>
          <w:b/>
          <w:sz w:val="28"/>
          <w:szCs w:val="28"/>
        </w:rPr>
        <w:t>а</w:t>
      </w:r>
      <w:r w:rsidRPr="004F5ABC">
        <w:rPr>
          <w:rFonts w:ascii="Times New Roman" w:hAnsi="Times New Roman" w:cs="Times New Roman"/>
          <w:b/>
          <w:sz w:val="28"/>
          <w:szCs w:val="28"/>
        </w:rPr>
        <w:t xml:space="preserve"> прилагаемых к ним документов</w:t>
      </w:r>
    </w:p>
    <w:p w:rsidR="00EB110E" w:rsidRDefault="00EB110E" w:rsidP="00EB1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DFD" w:rsidRPr="0021086E" w:rsidRDefault="00B64F04" w:rsidP="00B64F04">
      <w:pPr>
        <w:pStyle w:val="11"/>
        <w:shd w:val="clear" w:color="auto" w:fill="auto"/>
        <w:spacing w:line="271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 </w:t>
      </w:r>
      <w:r w:rsidR="001C5A60" w:rsidRPr="0021086E">
        <w:rPr>
          <w:b/>
          <w:sz w:val="28"/>
          <w:szCs w:val="28"/>
        </w:rPr>
        <w:t>ОБЩИЕ ПОЛОЖЕНИЯ</w:t>
      </w:r>
    </w:p>
    <w:p w:rsidR="00994D40" w:rsidRPr="00003924" w:rsidRDefault="00994D40" w:rsidP="0021086E">
      <w:pPr>
        <w:pStyle w:val="11"/>
        <w:shd w:val="clear" w:color="auto" w:fill="auto"/>
        <w:spacing w:line="240" w:lineRule="auto"/>
        <w:ind w:left="940" w:firstLine="0"/>
        <w:jc w:val="both"/>
        <w:rPr>
          <w:b/>
          <w:sz w:val="28"/>
          <w:szCs w:val="28"/>
        </w:rPr>
      </w:pPr>
    </w:p>
    <w:p w:rsidR="000E069F" w:rsidRDefault="00B64F04" w:rsidP="00B64F04">
      <w:pPr>
        <w:pStyle w:val="40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1. </w:t>
      </w:r>
      <w:r w:rsidR="00E4201A" w:rsidRPr="00E4201A">
        <w:rPr>
          <w:b w:val="0"/>
          <w:sz w:val="28"/>
          <w:szCs w:val="28"/>
        </w:rPr>
        <w:t xml:space="preserve">Настоящий Порядок </w:t>
      </w:r>
      <w:r w:rsidR="007D34BB">
        <w:rPr>
          <w:b w:val="0"/>
          <w:sz w:val="28"/>
          <w:szCs w:val="28"/>
        </w:rPr>
        <w:t xml:space="preserve">разработан </w:t>
      </w:r>
      <w:r w:rsidR="000E069F">
        <w:rPr>
          <w:b w:val="0"/>
          <w:sz w:val="28"/>
          <w:szCs w:val="28"/>
        </w:rPr>
        <w:t>в</w:t>
      </w:r>
      <w:r w:rsidR="007D34BB" w:rsidRPr="000E069F">
        <w:rPr>
          <w:b w:val="0"/>
          <w:sz w:val="28"/>
          <w:szCs w:val="28"/>
        </w:rPr>
        <w:t xml:space="preserve"> цел</w:t>
      </w:r>
      <w:r w:rsidR="000E069F">
        <w:rPr>
          <w:b w:val="0"/>
          <w:sz w:val="28"/>
          <w:szCs w:val="28"/>
        </w:rPr>
        <w:t xml:space="preserve">ях применения органами местного самоуправления Уссурийского городского </w:t>
      </w:r>
      <w:r w:rsidR="000E069F" w:rsidRPr="004F5ABC">
        <w:rPr>
          <w:b w:val="0"/>
          <w:color w:val="auto"/>
          <w:sz w:val="28"/>
          <w:szCs w:val="28"/>
        </w:rPr>
        <w:t>округа</w:t>
      </w:r>
      <w:r w:rsidR="00937246">
        <w:rPr>
          <w:b w:val="0"/>
          <w:color w:val="auto"/>
          <w:sz w:val="28"/>
          <w:szCs w:val="28"/>
        </w:rPr>
        <w:t xml:space="preserve"> </w:t>
      </w:r>
      <w:r w:rsidR="004F5ABC" w:rsidRPr="004F5ABC">
        <w:rPr>
          <w:b w:val="0"/>
          <w:color w:val="auto"/>
          <w:sz w:val="28"/>
          <w:szCs w:val="28"/>
        </w:rPr>
        <w:t>(далее – ОМС)</w:t>
      </w:r>
      <w:r w:rsidR="004F5ABC">
        <w:rPr>
          <w:color w:val="FF0000"/>
          <w:sz w:val="28"/>
          <w:szCs w:val="28"/>
        </w:rPr>
        <w:t xml:space="preserve"> </w:t>
      </w:r>
      <w:r w:rsidR="000E069F">
        <w:rPr>
          <w:b w:val="0"/>
          <w:sz w:val="28"/>
          <w:szCs w:val="28"/>
        </w:rPr>
        <w:t xml:space="preserve"> единого подхода при подготовке и внесении в Думу </w:t>
      </w:r>
      <w:r w:rsidR="00EA050E" w:rsidRPr="00EA050E">
        <w:rPr>
          <w:b w:val="0"/>
          <w:sz w:val="28"/>
          <w:szCs w:val="28"/>
        </w:rPr>
        <w:t>Уссурийского городского округа</w:t>
      </w:r>
      <w:r w:rsidR="00937246">
        <w:rPr>
          <w:b w:val="0"/>
          <w:sz w:val="28"/>
          <w:szCs w:val="28"/>
        </w:rPr>
        <w:t xml:space="preserve"> Приморского края</w:t>
      </w:r>
      <w:r w:rsidR="00EA050E" w:rsidRPr="00EA050E">
        <w:rPr>
          <w:b w:val="0"/>
          <w:sz w:val="28"/>
          <w:szCs w:val="28"/>
        </w:rPr>
        <w:t xml:space="preserve"> </w:t>
      </w:r>
      <w:r w:rsidR="00EA050E" w:rsidRPr="004F5ABC">
        <w:rPr>
          <w:b w:val="0"/>
          <w:color w:val="auto"/>
          <w:sz w:val="28"/>
          <w:szCs w:val="28"/>
        </w:rPr>
        <w:t>(далее – Дума)</w:t>
      </w:r>
      <w:r w:rsidR="00EA050E">
        <w:rPr>
          <w:b w:val="0"/>
          <w:sz w:val="28"/>
          <w:szCs w:val="28"/>
        </w:rPr>
        <w:t xml:space="preserve"> </w:t>
      </w:r>
      <w:r w:rsidR="000E069F">
        <w:rPr>
          <w:b w:val="0"/>
          <w:sz w:val="28"/>
          <w:szCs w:val="28"/>
        </w:rPr>
        <w:t>проектов</w:t>
      </w:r>
      <w:r w:rsidR="007D34BB" w:rsidRPr="000E069F">
        <w:rPr>
          <w:b w:val="0"/>
          <w:sz w:val="28"/>
          <w:szCs w:val="28"/>
        </w:rPr>
        <w:t xml:space="preserve"> </w:t>
      </w:r>
      <w:r w:rsidR="000E069F" w:rsidRPr="000E069F">
        <w:rPr>
          <w:b w:val="0"/>
          <w:sz w:val="28"/>
          <w:szCs w:val="28"/>
        </w:rPr>
        <w:t xml:space="preserve">муниципальных </w:t>
      </w:r>
      <w:r w:rsidR="00CA0BCB" w:rsidRPr="00BC30C7">
        <w:rPr>
          <w:b w:val="0"/>
          <w:sz w:val="28"/>
          <w:szCs w:val="28"/>
        </w:rPr>
        <w:t>правовых</w:t>
      </w:r>
      <w:r w:rsidR="000E069F" w:rsidRPr="00BC30C7">
        <w:rPr>
          <w:b w:val="0"/>
          <w:color w:val="auto"/>
          <w:sz w:val="28"/>
          <w:szCs w:val="28"/>
        </w:rPr>
        <w:t xml:space="preserve"> </w:t>
      </w:r>
      <w:r w:rsidR="000E069F" w:rsidRPr="00D7670B">
        <w:rPr>
          <w:b w:val="0"/>
          <w:color w:val="auto"/>
          <w:sz w:val="28"/>
          <w:szCs w:val="28"/>
        </w:rPr>
        <w:t>актов</w:t>
      </w:r>
      <w:r w:rsidR="00EA050E">
        <w:rPr>
          <w:b w:val="0"/>
          <w:sz w:val="28"/>
          <w:szCs w:val="28"/>
        </w:rPr>
        <w:t xml:space="preserve"> (далее </w:t>
      </w:r>
      <w:r w:rsidR="000E069F">
        <w:rPr>
          <w:b w:val="0"/>
          <w:sz w:val="28"/>
          <w:szCs w:val="28"/>
        </w:rPr>
        <w:t>–</w:t>
      </w:r>
      <w:r w:rsidR="00EA050E">
        <w:rPr>
          <w:b w:val="0"/>
          <w:sz w:val="28"/>
          <w:szCs w:val="28"/>
        </w:rPr>
        <w:t> </w:t>
      </w:r>
      <w:r w:rsidR="000E069F">
        <w:rPr>
          <w:b w:val="0"/>
          <w:sz w:val="28"/>
          <w:szCs w:val="28"/>
        </w:rPr>
        <w:t>МПА), а также для унификации их оформления</w:t>
      </w:r>
      <w:r w:rsidR="00EB110E">
        <w:rPr>
          <w:b w:val="0"/>
          <w:sz w:val="28"/>
          <w:szCs w:val="28"/>
        </w:rPr>
        <w:t>.</w:t>
      </w:r>
    </w:p>
    <w:p w:rsidR="00FA0918" w:rsidRPr="00B64F04" w:rsidRDefault="00B64F04" w:rsidP="00B64F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r w:rsidR="00EB110E" w:rsidRPr="00B64F04">
        <w:rPr>
          <w:rFonts w:ascii="Times New Roman" w:hAnsi="Times New Roman" w:cs="Times New Roman"/>
          <w:bCs/>
          <w:sz w:val="28"/>
          <w:szCs w:val="28"/>
        </w:rPr>
        <w:t>Проект</w:t>
      </w:r>
      <w:r w:rsidR="009F4379" w:rsidRPr="00B64F04">
        <w:rPr>
          <w:rFonts w:ascii="Times New Roman" w:hAnsi="Times New Roman" w:cs="Times New Roman"/>
          <w:bCs/>
          <w:sz w:val="28"/>
          <w:szCs w:val="28"/>
        </w:rPr>
        <w:t>ы</w:t>
      </w:r>
      <w:r w:rsidR="00EB110E" w:rsidRPr="00B64F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77F4" w:rsidRPr="00B64F04">
        <w:rPr>
          <w:rFonts w:ascii="Times New Roman" w:hAnsi="Times New Roman" w:cs="Times New Roman"/>
          <w:bCs/>
          <w:sz w:val="28"/>
          <w:szCs w:val="28"/>
        </w:rPr>
        <w:t>МПА оформляются</w:t>
      </w:r>
      <w:r w:rsidR="009F4379" w:rsidRPr="00B64F0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9" w:history="1">
        <w:r w:rsidR="009F4379" w:rsidRPr="00B64F0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9F4379" w:rsidRPr="00B64F04">
        <w:rPr>
          <w:rFonts w:ascii="Times New Roman" w:hAnsi="Times New Roman" w:cs="Times New Roman"/>
          <w:sz w:val="28"/>
          <w:szCs w:val="28"/>
        </w:rPr>
        <w:t xml:space="preserve"> юридико-технического оформления проектов МПА (</w:t>
      </w:r>
      <w:r w:rsidR="008B70E2">
        <w:rPr>
          <w:rFonts w:ascii="Times New Roman" w:hAnsi="Times New Roman" w:cs="Times New Roman"/>
          <w:sz w:val="28"/>
          <w:szCs w:val="28"/>
        </w:rPr>
        <w:t>П</w:t>
      </w:r>
      <w:r w:rsidR="009F4379" w:rsidRPr="00B64F04">
        <w:rPr>
          <w:rFonts w:ascii="Times New Roman" w:hAnsi="Times New Roman" w:cs="Times New Roman"/>
          <w:sz w:val="28"/>
          <w:szCs w:val="28"/>
        </w:rPr>
        <w:t>риложение 1).</w:t>
      </w:r>
      <w:r w:rsidR="00FA0918" w:rsidRPr="00B64F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F4379" w:rsidRDefault="009F4379" w:rsidP="00EB110E">
      <w:pPr>
        <w:pStyle w:val="90"/>
        <w:shd w:val="clear" w:color="auto" w:fill="auto"/>
        <w:spacing w:after="0"/>
        <w:rPr>
          <w:rFonts w:ascii="Times New Roman" w:hAnsi="Times New Roman" w:cs="Times New Roman"/>
          <w:color w:val="auto"/>
        </w:rPr>
      </w:pPr>
    </w:p>
    <w:p w:rsidR="00EB110E" w:rsidRDefault="00EB110E" w:rsidP="00EB110E">
      <w:pPr>
        <w:pStyle w:val="90"/>
        <w:shd w:val="clear" w:color="auto" w:fill="auto"/>
        <w:spacing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II</w:t>
      </w:r>
      <w:r w:rsidRPr="0066123F">
        <w:rPr>
          <w:rFonts w:ascii="Times New Roman" w:hAnsi="Times New Roman" w:cs="Times New Roman"/>
          <w:color w:val="auto"/>
        </w:rPr>
        <w:t xml:space="preserve">. ПОРЯДОК </w:t>
      </w:r>
      <w:r w:rsidRPr="001D0CEC">
        <w:rPr>
          <w:rFonts w:ascii="Times New Roman" w:hAnsi="Times New Roman" w:cs="Times New Roman"/>
          <w:bCs w:val="0"/>
          <w:color w:val="auto"/>
        </w:rPr>
        <w:t>ВНЕСЕНИЯ</w:t>
      </w:r>
      <w:r>
        <w:rPr>
          <w:rFonts w:ascii="Times New Roman" w:hAnsi="Times New Roman" w:cs="Times New Roman"/>
          <w:color w:val="auto"/>
        </w:rPr>
        <w:t xml:space="preserve"> </w:t>
      </w:r>
      <w:r w:rsidR="00184C1A">
        <w:rPr>
          <w:rFonts w:ascii="Times New Roman" w:hAnsi="Times New Roman" w:cs="Times New Roman"/>
          <w:color w:val="auto"/>
        </w:rPr>
        <w:t xml:space="preserve">ПРОЕКТА </w:t>
      </w:r>
      <w:r>
        <w:rPr>
          <w:rFonts w:ascii="Times New Roman" w:hAnsi="Times New Roman" w:cs="Times New Roman"/>
          <w:color w:val="auto"/>
        </w:rPr>
        <w:t xml:space="preserve">МПА </w:t>
      </w:r>
    </w:p>
    <w:p w:rsidR="008B70E2" w:rsidRPr="0066123F" w:rsidRDefault="008B70E2" w:rsidP="00EB110E">
      <w:pPr>
        <w:pStyle w:val="90"/>
        <w:shd w:val="clear" w:color="auto" w:fill="auto"/>
        <w:spacing w:after="0"/>
        <w:rPr>
          <w:rFonts w:ascii="Times New Roman" w:hAnsi="Times New Roman" w:cs="Times New Roman"/>
          <w:color w:val="auto"/>
        </w:rPr>
      </w:pPr>
    </w:p>
    <w:p w:rsidR="00EB110E" w:rsidRPr="004F5ABC" w:rsidRDefault="00B64F04" w:rsidP="00EB110E">
      <w:pPr>
        <w:pStyle w:val="11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4F5ABC">
        <w:rPr>
          <w:color w:val="auto"/>
          <w:sz w:val="28"/>
          <w:szCs w:val="28"/>
        </w:rPr>
        <w:t>1. </w:t>
      </w:r>
      <w:r w:rsidR="00EA050E" w:rsidRPr="004F5ABC">
        <w:rPr>
          <w:color w:val="auto"/>
          <w:sz w:val="28"/>
          <w:szCs w:val="28"/>
        </w:rPr>
        <w:t>П</w:t>
      </w:r>
      <w:r w:rsidR="00EB110E" w:rsidRPr="004F5ABC">
        <w:rPr>
          <w:color w:val="auto"/>
          <w:sz w:val="28"/>
          <w:szCs w:val="28"/>
        </w:rPr>
        <w:t>роект МПА</w:t>
      </w:r>
      <w:r w:rsidR="00EA050E" w:rsidRPr="004F5ABC">
        <w:rPr>
          <w:color w:val="auto"/>
          <w:sz w:val="28"/>
          <w:szCs w:val="28"/>
        </w:rPr>
        <w:t xml:space="preserve">, до внесения его в Думу </w:t>
      </w:r>
      <w:r w:rsidR="00B46AF4" w:rsidRPr="004F5ABC">
        <w:rPr>
          <w:color w:val="auto"/>
          <w:sz w:val="28"/>
          <w:szCs w:val="28"/>
        </w:rPr>
        <w:t xml:space="preserve">подлежит согласованию </w:t>
      </w:r>
      <w:r w:rsidR="00EA050E" w:rsidRPr="004F5ABC">
        <w:rPr>
          <w:color w:val="auto"/>
          <w:sz w:val="28"/>
          <w:szCs w:val="28"/>
        </w:rPr>
        <w:t>в соответствующих структу</w:t>
      </w:r>
      <w:r w:rsidR="008907A9" w:rsidRPr="004F5ABC">
        <w:rPr>
          <w:color w:val="auto"/>
          <w:sz w:val="28"/>
          <w:szCs w:val="28"/>
        </w:rPr>
        <w:t xml:space="preserve">рных подразделениях </w:t>
      </w:r>
      <w:r w:rsidR="004F5ABC" w:rsidRPr="004F5ABC">
        <w:rPr>
          <w:color w:val="auto"/>
          <w:sz w:val="28"/>
          <w:szCs w:val="28"/>
        </w:rPr>
        <w:t>ОМС</w:t>
      </w:r>
      <w:r w:rsidR="00606119">
        <w:rPr>
          <w:color w:val="auto"/>
          <w:sz w:val="28"/>
          <w:szCs w:val="28"/>
        </w:rPr>
        <w:t>,</w:t>
      </w:r>
      <w:r w:rsidR="004F5ABC" w:rsidRPr="004F5ABC">
        <w:rPr>
          <w:color w:val="auto"/>
          <w:sz w:val="28"/>
          <w:szCs w:val="28"/>
        </w:rPr>
        <w:t xml:space="preserve"> </w:t>
      </w:r>
      <w:r w:rsidR="008907A9" w:rsidRPr="004F5ABC">
        <w:rPr>
          <w:color w:val="auto"/>
          <w:sz w:val="28"/>
          <w:szCs w:val="28"/>
        </w:rPr>
        <w:t>являющегося инициатором принятия МПА</w:t>
      </w:r>
      <w:r w:rsidR="00EB110E" w:rsidRPr="004F5ABC">
        <w:rPr>
          <w:color w:val="auto"/>
          <w:sz w:val="28"/>
          <w:szCs w:val="28"/>
        </w:rPr>
        <w:t>.</w:t>
      </w:r>
    </w:p>
    <w:p w:rsidR="008907A9" w:rsidRPr="004F5ABC" w:rsidRDefault="008907A9" w:rsidP="00EB110E">
      <w:pPr>
        <w:pStyle w:val="11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4F5ABC">
        <w:rPr>
          <w:color w:val="auto"/>
          <w:sz w:val="28"/>
          <w:szCs w:val="28"/>
        </w:rPr>
        <w:t>В случае если проект МПА</w:t>
      </w:r>
      <w:r>
        <w:rPr>
          <w:color w:val="FF0000"/>
          <w:sz w:val="28"/>
          <w:szCs w:val="28"/>
        </w:rPr>
        <w:t xml:space="preserve"> </w:t>
      </w:r>
      <w:r w:rsidRPr="008907A9">
        <w:rPr>
          <w:color w:val="auto"/>
          <w:sz w:val="28"/>
          <w:szCs w:val="28"/>
        </w:rPr>
        <w:t>затрагивает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сферу компетенции иных ОМС</w:t>
      </w:r>
      <w:r w:rsidRPr="0066123F">
        <w:rPr>
          <w:sz w:val="28"/>
          <w:szCs w:val="28"/>
        </w:rPr>
        <w:t xml:space="preserve"> </w:t>
      </w:r>
      <w:r w:rsidRPr="004F5ABC">
        <w:rPr>
          <w:color w:val="auto"/>
          <w:sz w:val="28"/>
          <w:szCs w:val="28"/>
        </w:rPr>
        <w:t>и</w:t>
      </w:r>
      <w:r w:rsidR="004F5ABC" w:rsidRPr="004F5ABC">
        <w:rPr>
          <w:color w:val="auto"/>
          <w:sz w:val="28"/>
          <w:szCs w:val="28"/>
        </w:rPr>
        <w:t xml:space="preserve"> </w:t>
      </w:r>
      <w:r w:rsidRPr="004F5ABC">
        <w:rPr>
          <w:color w:val="auto"/>
          <w:sz w:val="28"/>
          <w:szCs w:val="28"/>
        </w:rPr>
        <w:t>(или) организаций, такой проект подлеж</w:t>
      </w:r>
      <w:r w:rsidR="00B46AF4" w:rsidRPr="004F5ABC">
        <w:rPr>
          <w:color w:val="auto"/>
          <w:sz w:val="28"/>
          <w:szCs w:val="28"/>
        </w:rPr>
        <w:t>и</w:t>
      </w:r>
      <w:r w:rsidRPr="004F5ABC">
        <w:rPr>
          <w:color w:val="auto"/>
          <w:sz w:val="28"/>
          <w:szCs w:val="28"/>
        </w:rPr>
        <w:t xml:space="preserve">т согласованию </w:t>
      </w:r>
      <w:r w:rsidR="00B46AF4" w:rsidRPr="004F5ABC">
        <w:rPr>
          <w:color w:val="auto"/>
          <w:sz w:val="28"/>
          <w:szCs w:val="28"/>
        </w:rPr>
        <w:t>с данными ОМС и</w:t>
      </w:r>
      <w:r w:rsidR="004F5ABC" w:rsidRPr="004F5ABC">
        <w:rPr>
          <w:color w:val="auto"/>
          <w:sz w:val="28"/>
          <w:szCs w:val="28"/>
        </w:rPr>
        <w:t xml:space="preserve"> </w:t>
      </w:r>
      <w:r w:rsidR="00B46AF4" w:rsidRPr="004F5ABC">
        <w:rPr>
          <w:color w:val="auto"/>
          <w:sz w:val="28"/>
          <w:szCs w:val="28"/>
        </w:rPr>
        <w:t>(или) организацией</w:t>
      </w:r>
      <w:r w:rsidRPr="004F5ABC">
        <w:rPr>
          <w:color w:val="auto"/>
          <w:sz w:val="28"/>
          <w:szCs w:val="28"/>
        </w:rPr>
        <w:t>.</w:t>
      </w:r>
    </w:p>
    <w:p w:rsidR="00192131" w:rsidRDefault="00B64F04" w:rsidP="00896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6FFD" w:rsidRPr="00C97F64">
        <w:rPr>
          <w:rFonts w:ascii="Times New Roman" w:hAnsi="Times New Roman" w:cs="Times New Roman"/>
          <w:sz w:val="28"/>
          <w:szCs w:val="28"/>
        </w:rPr>
        <w:t>.</w:t>
      </w: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> </w:t>
      </w:r>
      <w:r w:rsidR="00896FFD" w:rsidRPr="00C97F6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96FFD">
        <w:rPr>
          <w:rFonts w:ascii="Times New Roman" w:hAnsi="Times New Roman" w:cs="Times New Roman"/>
          <w:sz w:val="28"/>
          <w:szCs w:val="28"/>
        </w:rPr>
        <w:t>М</w:t>
      </w:r>
      <w:r w:rsidR="00896FFD" w:rsidRPr="00C97F64">
        <w:rPr>
          <w:rFonts w:ascii="Times New Roman" w:hAnsi="Times New Roman" w:cs="Times New Roman"/>
          <w:sz w:val="28"/>
          <w:szCs w:val="28"/>
        </w:rPr>
        <w:t xml:space="preserve">ПА вносится </w:t>
      </w:r>
      <w:r w:rsidR="00917583" w:rsidRPr="004F5ABC">
        <w:rPr>
          <w:rFonts w:ascii="Times New Roman" w:hAnsi="Times New Roman" w:cs="Times New Roman"/>
          <w:sz w:val="28"/>
          <w:szCs w:val="28"/>
        </w:rPr>
        <w:t xml:space="preserve">в </w:t>
      </w:r>
      <w:r w:rsidR="00896FFD" w:rsidRPr="004F5ABC">
        <w:rPr>
          <w:rFonts w:ascii="Times New Roman" w:hAnsi="Times New Roman" w:cs="Times New Roman"/>
          <w:sz w:val="28"/>
          <w:szCs w:val="28"/>
        </w:rPr>
        <w:t>Дум</w:t>
      </w:r>
      <w:r w:rsidR="00917583" w:rsidRPr="004F5ABC">
        <w:rPr>
          <w:rFonts w:ascii="Times New Roman" w:hAnsi="Times New Roman" w:cs="Times New Roman"/>
          <w:sz w:val="28"/>
          <w:szCs w:val="28"/>
        </w:rPr>
        <w:t>у</w:t>
      </w:r>
      <w:r w:rsidR="00896FFD" w:rsidRPr="00C97F64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896FFD">
        <w:rPr>
          <w:rFonts w:ascii="Times New Roman" w:hAnsi="Times New Roman" w:cs="Times New Roman"/>
          <w:sz w:val="28"/>
          <w:szCs w:val="28"/>
        </w:rPr>
        <w:t xml:space="preserve">, чем за 12 рабочих дней до дня заседания Думы. </w:t>
      </w:r>
      <w:r w:rsidR="00896FFD" w:rsidRPr="00C97F6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96FFD">
        <w:rPr>
          <w:rFonts w:ascii="Times New Roman" w:hAnsi="Times New Roman" w:cs="Times New Roman"/>
          <w:sz w:val="28"/>
          <w:szCs w:val="28"/>
        </w:rPr>
        <w:t>М</w:t>
      </w:r>
      <w:r w:rsidR="00896FFD" w:rsidRPr="00C97F64">
        <w:rPr>
          <w:rFonts w:ascii="Times New Roman" w:hAnsi="Times New Roman" w:cs="Times New Roman"/>
          <w:sz w:val="28"/>
          <w:szCs w:val="28"/>
        </w:rPr>
        <w:t>ПА считается внесенным в Думу со дня его регистрации в Думе</w:t>
      </w:r>
      <w:r w:rsidR="00AB0A93">
        <w:rPr>
          <w:rFonts w:ascii="Times New Roman" w:hAnsi="Times New Roman" w:cs="Times New Roman"/>
          <w:sz w:val="28"/>
          <w:szCs w:val="28"/>
        </w:rPr>
        <w:t>.</w:t>
      </w:r>
      <w:r w:rsidR="00896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FFD" w:rsidRPr="00C97F64" w:rsidRDefault="00B64F04" w:rsidP="00896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6FFD" w:rsidRPr="00C97F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96FFD" w:rsidRPr="00C97F6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96FFD">
        <w:rPr>
          <w:rFonts w:ascii="Times New Roman" w:hAnsi="Times New Roman" w:cs="Times New Roman"/>
          <w:sz w:val="28"/>
          <w:szCs w:val="28"/>
        </w:rPr>
        <w:t>М</w:t>
      </w:r>
      <w:r w:rsidR="00896FFD" w:rsidRPr="00C97F64">
        <w:rPr>
          <w:rFonts w:ascii="Times New Roman" w:hAnsi="Times New Roman" w:cs="Times New Roman"/>
          <w:sz w:val="28"/>
          <w:szCs w:val="28"/>
        </w:rPr>
        <w:t>ПА, внесенны</w:t>
      </w:r>
      <w:r w:rsidR="00B46AF4">
        <w:rPr>
          <w:rFonts w:ascii="Times New Roman" w:hAnsi="Times New Roman" w:cs="Times New Roman"/>
          <w:sz w:val="28"/>
          <w:szCs w:val="28"/>
        </w:rPr>
        <w:t>й</w:t>
      </w:r>
      <w:r w:rsidR="00896FFD" w:rsidRPr="00C97F64">
        <w:rPr>
          <w:rFonts w:ascii="Times New Roman" w:hAnsi="Times New Roman" w:cs="Times New Roman"/>
          <w:sz w:val="28"/>
          <w:szCs w:val="28"/>
        </w:rPr>
        <w:t xml:space="preserve"> в Думу</w:t>
      </w:r>
      <w:r w:rsidR="00DE6F52">
        <w:rPr>
          <w:rFonts w:ascii="Times New Roman" w:hAnsi="Times New Roman" w:cs="Times New Roman"/>
          <w:sz w:val="28"/>
          <w:szCs w:val="28"/>
        </w:rPr>
        <w:t xml:space="preserve"> </w:t>
      </w:r>
      <w:r w:rsidR="00896FFD" w:rsidRPr="00C97F64">
        <w:rPr>
          <w:rFonts w:ascii="Times New Roman" w:hAnsi="Times New Roman" w:cs="Times New Roman"/>
          <w:sz w:val="28"/>
          <w:szCs w:val="28"/>
        </w:rPr>
        <w:t xml:space="preserve">с нарушением срока, указанного в </w:t>
      </w:r>
      <w:r w:rsidR="00896FFD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271AB3">
        <w:rPr>
          <w:rFonts w:ascii="Times New Roman" w:hAnsi="Times New Roman" w:cs="Times New Roman"/>
          <w:sz w:val="28"/>
          <w:szCs w:val="28"/>
        </w:rPr>
        <w:t>2</w:t>
      </w:r>
      <w:r w:rsidR="00896FFD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B46AF4">
        <w:rPr>
          <w:rFonts w:ascii="Times New Roman" w:hAnsi="Times New Roman" w:cs="Times New Roman"/>
          <w:sz w:val="28"/>
          <w:szCs w:val="28"/>
        </w:rPr>
        <w:t xml:space="preserve"> </w:t>
      </w:r>
      <w:r w:rsidR="00B46AF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46AF4" w:rsidRPr="00B46AF4">
        <w:rPr>
          <w:rFonts w:ascii="Times New Roman" w:hAnsi="Times New Roman" w:cs="Times New Roman"/>
          <w:sz w:val="28"/>
          <w:szCs w:val="28"/>
        </w:rPr>
        <w:t xml:space="preserve"> </w:t>
      </w:r>
      <w:r w:rsidR="00B46AF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56DD9" w:rsidRPr="00192131">
        <w:rPr>
          <w:rFonts w:ascii="Times New Roman" w:hAnsi="Times New Roman" w:cs="Times New Roman"/>
          <w:sz w:val="28"/>
          <w:szCs w:val="28"/>
        </w:rPr>
        <w:t>Порядка</w:t>
      </w:r>
      <w:hyperlink w:anchor="Par0" w:history="1"/>
      <w:r w:rsidR="00896FFD" w:rsidRPr="00192131">
        <w:rPr>
          <w:rFonts w:ascii="Times New Roman" w:hAnsi="Times New Roman" w:cs="Times New Roman"/>
          <w:sz w:val="28"/>
          <w:szCs w:val="28"/>
        </w:rPr>
        <w:t>,</w:t>
      </w:r>
      <w:r w:rsidR="00896FFD" w:rsidRPr="00C97F64">
        <w:rPr>
          <w:rFonts w:ascii="Times New Roman" w:hAnsi="Times New Roman" w:cs="Times New Roman"/>
          <w:sz w:val="28"/>
          <w:szCs w:val="28"/>
        </w:rPr>
        <w:t xml:space="preserve"> на очередное заседание </w:t>
      </w:r>
      <w:r w:rsidR="00956DD9" w:rsidRPr="00192131">
        <w:rPr>
          <w:rFonts w:ascii="Times New Roman" w:hAnsi="Times New Roman" w:cs="Times New Roman"/>
          <w:sz w:val="28"/>
          <w:szCs w:val="28"/>
        </w:rPr>
        <w:t>Думы</w:t>
      </w:r>
      <w:r w:rsidR="00956DD9" w:rsidRPr="00956D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96FFD" w:rsidRPr="00C97F64">
        <w:rPr>
          <w:rFonts w:ascii="Times New Roman" w:hAnsi="Times New Roman" w:cs="Times New Roman"/>
          <w:sz w:val="28"/>
          <w:szCs w:val="28"/>
        </w:rPr>
        <w:t>не вынос</w:t>
      </w:r>
      <w:r w:rsidR="00606119">
        <w:rPr>
          <w:rFonts w:ascii="Times New Roman" w:hAnsi="Times New Roman" w:cs="Times New Roman"/>
          <w:sz w:val="28"/>
          <w:szCs w:val="28"/>
        </w:rPr>
        <w:t>и</w:t>
      </w:r>
      <w:r w:rsidR="00896FFD" w:rsidRPr="00C97F64">
        <w:rPr>
          <w:rFonts w:ascii="Times New Roman" w:hAnsi="Times New Roman" w:cs="Times New Roman"/>
          <w:sz w:val="28"/>
          <w:szCs w:val="28"/>
        </w:rPr>
        <w:t xml:space="preserve">тся, а </w:t>
      </w:r>
      <w:r w:rsidR="00B46AF4" w:rsidRPr="00192131">
        <w:rPr>
          <w:rFonts w:ascii="Times New Roman" w:hAnsi="Times New Roman" w:cs="Times New Roman"/>
          <w:sz w:val="28"/>
          <w:szCs w:val="28"/>
        </w:rPr>
        <w:t>подлежит</w:t>
      </w:r>
      <w:r w:rsidR="00B46AF4">
        <w:rPr>
          <w:rFonts w:ascii="Times New Roman" w:hAnsi="Times New Roman" w:cs="Times New Roman"/>
          <w:sz w:val="28"/>
          <w:szCs w:val="28"/>
        </w:rPr>
        <w:t xml:space="preserve"> </w:t>
      </w:r>
      <w:r w:rsidR="00B46AF4" w:rsidRPr="00C97F64">
        <w:rPr>
          <w:rFonts w:ascii="Times New Roman" w:hAnsi="Times New Roman" w:cs="Times New Roman"/>
          <w:sz w:val="28"/>
          <w:szCs w:val="28"/>
        </w:rPr>
        <w:t>рассмот</w:t>
      </w:r>
      <w:r w:rsidR="00B46AF4">
        <w:rPr>
          <w:rFonts w:ascii="Times New Roman" w:hAnsi="Times New Roman" w:cs="Times New Roman"/>
          <w:sz w:val="28"/>
          <w:szCs w:val="28"/>
        </w:rPr>
        <w:t>рен</w:t>
      </w:r>
      <w:r w:rsidR="00B46AF4" w:rsidRPr="00192131">
        <w:rPr>
          <w:rFonts w:ascii="Times New Roman" w:hAnsi="Times New Roman" w:cs="Times New Roman"/>
          <w:sz w:val="28"/>
          <w:szCs w:val="28"/>
        </w:rPr>
        <w:t>ию</w:t>
      </w:r>
      <w:r w:rsidR="00896FFD" w:rsidRPr="00C97F64">
        <w:rPr>
          <w:rFonts w:ascii="Times New Roman" w:hAnsi="Times New Roman" w:cs="Times New Roman"/>
          <w:sz w:val="28"/>
          <w:szCs w:val="28"/>
        </w:rPr>
        <w:t xml:space="preserve"> на следующем заседани</w:t>
      </w:r>
      <w:r w:rsidR="00DE6F52">
        <w:rPr>
          <w:rFonts w:ascii="Times New Roman" w:hAnsi="Times New Roman" w:cs="Times New Roman"/>
          <w:sz w:val="28"/>
          <w:szCs w:val="28"/>
        </w:rPr>
        <w:t>и</w:t>
      </w:r>
      <w:r w:rsidR="00896FFD" w:rsidRPr="00C97F64">
        <w:rPr>
          <w:rFonts w:ascii="Times New Roman" w:hAnsi="Times New Roman" w:cs="Times New Roman"/>
          <w:sz w:val="28"/>
          <w:szCs w:val="28"/>
        </w:rPr>
        <w:t xml:space="preserve"> Думы</w:t>
      </w:r>
      <w:r w:rsidR="00AB0A93">
        <w:rPr>
          <w:rFonts w:ascii="Times New Roman" w:hAnsi="Times New Roman" w:cs="Times New Roman"/>
          <w:sz w:val="28"/>
          <w:szCs w:val="28"/>
        </w:rPr>
        <w:t>.</w:t>
      </w:r>
      <w:r w:rsidR="00DE6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10E" w:rsidRDefault="00B64F04" w:rsidP="00EB11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110E" w:rsidRPr="000426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B110E">
        <w:rPr>
          <w:rFonts w:ascii="Times New Roman" w:hAnsi="Times New Roman" w:cs="Times New Roman"/>
          <w:sz w:val="28"/>
          <w:szCs w:val="28"/>
        </w:rPr>
        <w:t xml:space="preserve">При внесении </w:t>
      </w:r>
      <w:r w:rsidR="00EB110E" w:rsidRPr="000426CA">
        <w:rPr>
          <w:rFonts w:ascii="Times New Roman" w:hAnsi="Times New Roman" w:cs="Times New Roman"/>
          <w:bCs/>
          <w:sz w:val="28"/>
          <w:szCs w:val="28"/>
        </w:rPr>
        <w:t>в Думу</w:t>
      </w:r>
      <w:r w:rsidR="00EB11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110E" w:rsidRPr="000426CA">
        <w:rPr>
          <w:rFonts w:ascii="Times New Roman" w:hAnsi="Times New Roman" w:cs="Times New Roman"/>
          <w:bCs/>
          <w:sz w:val="28"/>
          <w:szCs w:val="28"/>
        </w:rPr>
        <w:t>проект</w:t>
      </w:r>
      <w:r w:rsidR="00EB110E">
        <w:rPr>
          <w:rFonts w:ascii="Times New Roman" w:hAnsi="Times New Roman" w:cs="Times New Roman"/>
          <w:bCs/>
          <w:sz w:val="28"/>
          <w:szCs w:val="28"/>
        </w:rPr>
        <w:t>а</w:t>
      </w:r>
      <w:r w:rsidR="00EB110E" w:rsidRPr="000426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6F52">
        <w:rPr>
          <w:rFonts w:ascii="Times New Roman" w:hAnsi="Times New Roman" w:cs="Times New Roman"/>
          <w:bCs/>
          <w:sz w:val="28"/>
          <w:szCs w:val="28"/>
        </w:rPr>
        <w:t>М</w:t>
      </w:r>
      <w:r w:rsidR="00EB110E" w:rsidRPr="000426CA">
        <w:rPr>
          <w:rFonts w:ascii="Times New Roman" w:hAnsi="Times New Roman" w:cs="Times New Roman"/>
          <w:bCs/>
          <w:sz w:val="28"/>
          <w:szCs w:val="28"/>
        </w:rPr>
        <w:t>ПА</w:t>
      </w:r>
      <w:r w:rsidR="0091758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56DD9" w:rsidRPr="00192131">
        <w:rPr>
          <w:rFonts w:ascii="Times New Roman" w:hAnsi="Times New Roman" w:cs="Times New Roman"/>
          <w:bCs/>
          <w:sz w:val="28"/>
          <w:szCs w:val="28"/>
        </w:rPr>
        <w:t xml:space="preserve">являющегося нормативным, </w:t>
      </w:r>
      <w:r w:rsidR="00917583" w:rsidRPr="00192131">
        <w:rPr>
          <w:rFonts w:ascii="Times New Roman" w:hAnsi="Times New Roman" w:cs="Times New Roman"/>
          <w:bCs/>
          <w:sz w:val="28"/>
          <w:szCs w:val="28"/>
        </w:rPr>
        <w:t>пакет необходимых документов включает:</w:t>
      </w:r>
      <w:r w:rsidR="00EB110E" w:rsidRPr="000426C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17583" w:rsidRPr="00BC30C7" w:rsidRDefault="00917583" w:rsidP="00184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131">
        <w:rPr>
          <w:rFonts w:ascii="Times New Roman" w:hAnsi="Times New Roman" w:cs="Times New Roman"/>
          <w:sz w:val="28"/>
          <w:szCs w:val="28"/>
        </w:rPr>
        <w:t xml:space="preserve">1) сопроводительное письмо на имя председателя Думы, подписанное руководителем ОМС, </w:t>
      </w:r>
      <w:r w:rsidR="00824518" w:rsidRPr="00192131">
        <w:rPr>
          <w:rFonts w:ascii="Times New Roman" w:hAnsi="Times New Roman" w:cs="Times New Roman"/>
          <w:sz w:val="28"/>
          <w:szCs w:val="28"/>
        </w:rPr>
        <w:t>являющегося</w:t>
      </w:r>
      <w:r w:rsidRPr="00192131">
        <w:rPr>
          <w:rFonts w:ascii="Times New Roman" w:hAnsi="Times New Roman" w:cs="Times New Roman"/>
          <w:sz w:val="28"/>
          <w:szCs w:val="28"/>
        </w:rPr>
        <w:t xml:space="preserve"> субъектом нормотворческой инициативы</w:t>
      </w:r>
      <w:r w:rsidR="00E13528">
        <w:rPr>
          <w:rFonts w:ascii="Times New Roman" w:hAnsi="Times New Roman" w:cs="Times New Roman"/>
          <w:sz w:val="28"/>
          <w:szCs w:val="28"/>
        </w:rPr>
        <w:t xml:space="preserve">, </w:t>
      </w:r>
      <w:r w:rsidR="00872399" w:rsidRPr="00BC30C7">
        <w:rPr>
          <w:rFonts w:ascii="Times New Roman" w:hAnsi="Times New Roman" w:cs="Times New Roman"/>
          <w:sz w:val="28"/>
          <w:szCs w:val="28"/>
        </w:rPr>
        <w:t xml:space="preserve">в котором указывается </w:t>
      </w:r>
      <w:r w:rsidR="00E13528" w:rsidRPr="00BC30C7">
        <w:rPr>
          <w:rFonts w:ascii="Times New Roman" w:hAnsi="Times New Roman" w:cs="Times New Roman"/>
          <w:sz w:val="28"/>
          <w:szCs w:val="28"/>
        </w:rPr>
        <w:t>лиц</w:t>
      </w:r>
      <w:r w:rsidR="00872399" w:rsidRPr="00BC30C7">
        <w:rPr>
          <w:rFonts w:ascii="Times New Roman" w:hAnsi="Times New Roman" w:cs="Times New Roman"/>
          <w:sz w:val="28"/>
          <w:szCs w:val="28"/>
        </w:rPr>
        <w:t>о</w:t>
      </w:r>
      <w:r w:rsidR="00454119" w:rsidRPr="00BC30C7">
        <w:rPr>
          <w:rFonts w:ascii="Times New Roman" w:hAnsi="Times New Roman" w:cs="Times New Roman"/>
          <w:sz w:val="28"/>
          <w:szCs w:val="28"/>
        </w:rPr>
        <w:t>, уполномоченно</w:t>
      </w:r>
      <w:r w:rsidR="00A91DDD" w:rsidRPr="00BC30C7">
        <w:rPr>
          <w:rFonts w:ascii="Times New Roman" w:hAnsi="Times New Roman" w:cs="Times New Roman"/>
          <w:sz w:val="28"/>
          <w:szCs w:val="28"/>
        </w:rPr>
        <w:t>е</w:t>
      </w:r>
      <w:r w:rsidR="00454119" w:rsidRPr="00BC30C7">
        <w:rPr>
          <w:rFonts w:ascii="Times New Roman" w:hAnsi="Times New Roman" w:cs="Times New Roman"/>
          <w:sz w:val="28"/>
          <w:szCs w:val="28"/>
        </w:rPr>
        <w:t xml:space="preserve"> представлять данную инициативу в Думе (докладчик)</w:t>
      </w:r>
      <w:r w:rsidRPr="00BC30C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B110E" w:rsidRDefault="00810316" w:rsidP="00184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EB110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E6F52">
        <w:rPr>
          <w:rFonts w:ascii="Times New Roman" w:hAnsi="Times New Roman" w:cs="Times New Roman"/>
          <w:sz w:val="28"/>
          <w:szCs w:val="28"/>
        </w:rPr>
        <w:t>М</w:t>
      </w:r>
      <w:r w:rsidR="00EB110E">
        <w:rPr>
          <w:rFonts w:ascii="Times New Roman" w:hAnsi="Times New Roman" w:cs="Times New Roman"/>
          <w:sz w:val="28"/>
          <w:szCs w:val="28"/>
        </w:rPr>
        <w:t>ПА</w:t>
      </w:r>
      <w:r w:rsidR="00EB110E" w:rsidRPr="00E662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4C1A">
        <w:rPr>
          <w:rFonts w:ascii="Times New Roman" w:hAnsi="Times New Roman" w:cs="Times New Roman"/>
          <w:bCs/>
          <w:sz w:val="28"/>
          <w:szCs w:val="28"/>
        </w:rPr>
        <w:t>(</w:t>
      </w:r>
      <w:r w:rsidR="008B70E2">
        <w:rPr>
          <w:rFonts w:ascii="Times New Roman" w:hAnsi="Times New Roman" w:cs="Times New Roman"/>
          <w:bCs/>
          <w:sz w:val="28"/>
          <w:szCs w:val="28"/>
        </w:rPr>
        <w:t>П</w:t>
      </w:r>
      <w:r w:rsidR="00184C1A">
        <w:rPr>
          <w:rFonts w:ascii="Times New Roman" w:hAnsi="Times New Roman" w:cs="Times New Roman"/>
          <w:bCs/>
          <w:sz w:val="28"/>
          <w:szCs w:val="28"/>
        </w:rPr>
        <w:t>риложение 2)</w:t>
      </w:r>
      <w:r w:rsidR="00EB110E">
        <w:rPr>
          <w:rFonts w:ascii="Times New Roman" w:hAnsi="Times New Roman" w:cs="Times New Roman"/>
          <w:sz w:val="28"/>
          <w:szCs w:val="28"/>
        </w:rPr>
        <w:t>;</w:t>
      </w:r>
    </w:p>
    <w:p w:rsidR="00EB110E" w:rsidRDefault="00810316" w:rsidP="00184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4F04">
        <w:rPr>
          <w:rFonts w:ascii="Times New Roman" w:hAnsi="Times New Roman" w:cs="Times New Roman"/>
          <w:sz w:val="28"/>
          <w:szCs w:val="28"/>
        </w:rPr>
        <w:t>) </w:t>
      </w:r>
      <w:r w:rsidR="00EB110E">
        <w:rPr>
          <w:rFonts w:ascii="Times New Roman" w:hAnsi="Times New Roman" w:cs="Times New Roman"/>
          <w:sz w:val="28"/>
          <w:szCs w:val="28"/>
        </w:rPr>
        <w:t xml:space="preserve">таблица поправок в случае, если проектом </w:t>
      </w:r>
      <w:r w:rsidR="009F4379">
        <w:rPr>
          <w:rFonts w:ascii="Times New Roman" w:hAnsi="Times New Roman" w:cs="Times New Roman"/>
          <w:sz w:val="28"/>
          <w:szCs w:val="28"/>
        </w:rPr>
        <w:t>М</w:t>
      </w:r>
      <w:r w:rsidR="00EB110E">
        <w:rPr>
          <w:rFonts w:ascii="Times New Roman" w:hAnsi="Times New Roman" w:cs="Times New Roman"/>
          <w:sz w:val="28"/>
          <w:szCs w:val="28"/>
        </w:rPr>
        <w:t>ПА</w:t>
      </w:r>
      <w:r w:rsidR="00EB110E" w:rsidRPr="00E662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110E">
        <w:rPr>
          <w:rFonts w:ascii="Times New Roman" w:hAnsi="Times New Roman" w:cs="Times New Roman"/>
          <w:sz w:val="28"/>
          <w:szCs w:val="28"/>
        </w:rPr>
        <w:t xml:space="preserve">предусматривается внесение изменений или дополнений в действующий </w:t>
      </w:r>
      <w:bookmarkStart w:id="1" w:name="Par4"/>
      <w:bookmarkEnd w:id="1"/>
      <w:r w:rsidR="009F4379">
        <w:rPr>
          <w:rFonts w:ascii="Times New Roman" w:hAnsi="Times New Roman" w:cs="Times New Roman"/>
          <w:sz w:val="28"/>
          <w:szCs w:val="28"/>
        </w:rPr>
        <w:t>М</w:t>
      </w:r>
      <w:r w:rsidR="00EB110E">
        <w:rPr>
          <w:rFonts w:ascii="Times New Roman" w:hAnsi="Times New Roman" w:cs="Times New Roman"/>
          <w:sz w:val="28"/>
          <w:szCs w:val="28"/>
        </w:rPr>
        <w:t xml:space="preserve">ПА </w:t>
      </w:r>
      <w:r w:rsidR="00184C1A">
        <w:rPr>
          <w:rFonts w:ascii="Times New Roman" w:hAnsi="Times New Roman" w:cs="Times New Roman"/>
          <w:bCs/>
          <w:sz w:val="28"/>
          <w:szCs w:val="28"/>
        </w:rPr>
        <w:t>(</w:t>
      </w:r>
      <w:r w:rsidR="008B70E2">
        <w:rPr>
          <w:rFonts w:ascii="Times New Roman" w:hAnsi="Times New Roman" w:cs="Times New Roman"/>
          <w:bCs/>
          <w:sz w:val="28"/>
          <w:szCs w:val="28"/>
        </w:rPr>
        <w:t>П</w:t>
      </w:r>
      <w:r w:rsidR="00184C1A">
        <w:rPr>
          <w:rFonts w:ascii="Times New Roman" w:hAnsi="Times New Roman" w:cs="Times New Roman"/>
          <w:bCs/>
          <w:sz w:val="28"/>
          <w:szCs w:val="28"/>
        </w:rPr>
        <w:t>риложение 3)</w:t>
      </w:r>
      <w:r w:rsidR="00EB110E">
        <w:rPr>
          <w:rFonts w:ascii="Times New Roman" w:hAnsi="Times New Roman" w:cs="Times New Roman"/>
          <w:bCs/>
          <w:sz w:val="28"/>
          <w:szCs w:val="28"/>
        </w:rPr>
        <w:t>;</w:t>
      </w:r>
    </w:p>
    <w:p w:rsidR="009F4379" w:rsidRDefault="00810316" w:rsidP="00184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11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36D58">
        <w:rPr>
          <w:rFonts w:ascii="Times New Roman" w:hAnsi="Times New Roman" w:cs="Times New Roman"/>
          <w:sz w:val="28"/>
          <w:szCs w:val="28"/>
        </w:rPr>
        <w:t>пояснительная записка,</w:t>
      </w:r>
      <w:r w:rsidR="00EB110E">
        <w:rPr>
          <w:rFonts w:ascii="Times New Roman" w:hAnsi="Times New Roman" w:cs="Times New Roman"/>
          <w:sz w:val="28"/>
          <w:szCs w:val="28"/>
        </w:rPr>
        <w:t xml:space="preserve"> </w:t>
      </w:r>
      <w:r w:rsidR="00E36D58" w:rsidRPr="00192131">
        <w:rPr>
          <w:rFonts w:ascii="Times New Roman" w:hAnsi="Times New Roman" w:cs="Times New Roman"/>
          <w:sz w:val="28"/>
          <w:szCs w:val="28"/>
        </w:rPr>
        <w:t>включающая</w:t>
      </w:r>
      <w:r w:rsidR="00E36D58">
        <w:rPr>
          <w:rFonts w:ascii="Times New Roman" w:hAnsi="Times New Roman" w:cs="Times New Roman"/>
          <w:sz w:val="28"/>
          <w:szCs w:val="28"/>
        </w:rPr>
        <w:t xml:space="preserve"> </w:t>
      </w:r>
      <w:r w:rsidR="00EB110E">
        <w:rPr>
          <w:rFonts w:ascii="Times New Roman" w:hAnsi="Times New Roman" w:cs="Times New Roman"/>
          <w:sz w:val="28"/>
          <w:szCs w:val="28"/>
        </w:rPr>
        <w:t xml:space="preserve">обоснование необходимости </w:t>
      </w:r>
      <w:r w:rsidR="00E36D58">
        <w:rPr>
          <w:rFonts w:ascii="Times New Roman" w:hAnsi="Times New Roman" w:cs="Times New Roman"/>
          <w:sz w:val="28"/>
          <w:szCs w:val="28"/>
        </w:rPr>
        <w:t>принятия</w:t>
      </w:r>
      <w:r w:rsidR="00E36D58" w:rsidRPr="00810316">
        <w:t xml:space="preserve"> </w:t>
      </w:r>
      <w:r w:rsidR="00E36D58" w:rsidRPr="00192131">
        <w:rPr>
          <w:rFonts w:ascii="Times New Roman" w:hAnsi="Times New Roman" w:cs="Times New Roman"/>
          <w:sz w:val="28"/>
          <w:szCs w:val="28"/>
        </w:rPr>
        <w:t>данного</w:t>
      </w:r>
      <w:r w:rsidR="00E36D58" w:rsidRPr="008103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36D58" w:rsidRPr="00810316">
        <w:rPr>
          <w:rFonts w:ascii="Times New Roman" w:hAnsi="Times New Roman" w:cs="Times New Roman"/>
          <w:sz w:val="28"/>
          <w:szCs w:val="28"/>
        </w:rPr>
        <w:t>МПА</w:t>
      </w:r>
      <w:r w:rsidR="00EB110E">
        <w:rPr>
          <w:rFonts w:ascii="Times New Roman" w:hAnsi="Times New Roman" w:cs="Times New Roman"/>
          <w:sz w:val="28"/>
          <w:szCs w:val="28"/>
        </w:rPr>
        <w:t xml:space="preserve"> </w:t>
      </w:r>
      <w:r w:rsidR="00184C1A">
        <w:rPr>
          <w:rFonts w:ascii="Times New Roman" w:hAnsi="Times New Roman" w:cs="Times New Roman"/>
          <w:bCs/>
          <w:sz w:val="28"/>
          <w:szCs w:val="28"/>
        </w:rPr>
        <w:t>(</w:t>
      </w:r>
      <w:r w:rsidR="008B70E2">
        <w:rPr>
          <w:rFonts w:ascii="Times New Roman" w:hAnsi="Times New Roman" w:cs="Times New Roman"/>
          <w:bCs/>
          <w:sz w:val="28"/>
          <w:szCs w:val="28"/>
        </w:rPr>
        <w:t>П</w:t>
      </w:r>
      <w:r w:rsidR="00184C1A">
        <w:rPr>
          <w:rFonts w:ascii="Times New Roman" w:hAnsi="Times New Roman" w:cs="Times New Roman"/>
          <w:bCs/>
          <w:sz w:val="28"/>
          <w:szCs w:val="28"/>
        </w:rPr>
        <w:t>риложение 4)</w:t>
      </w:r>
      <w:r w:rsidR="00EB110E">
        <w:rPr>
          <w:rFonts w:ascii="Times New Roman" w:hAnsi="Times New Roman" w:cs="Times New Roman"/>
          <w:sz w:val="28"/>
          <w:szCs w:val="28"/>
        </w:rPr>
        <w:t>;</w:t>
      </w:r>
      <w:r w:rsidR="009F4379" w:rsidRPr="009F4379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ar5"/>
      <w:bookmarkEnd w:id="2"/>
    </w:p>
    <w:p w:rsidR="00EB110E" w:rsidRDefault="004D54FF" w:rsidP="00184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64F04">
        <w:rPr>
          <w:rFonts w:ascii="Times New Roman" w:hAnsi="Times New Roman" w:cs="Times New Roman"/>
          <w:sz w:val="28"/>
          <w:szCs w:val="28"/>
        </w:rPr>
        <w:t>) </w:t>
      </w:r>
      <w:r w:rsidR="00EB110E">
        <w:rPr>
          <w:rFonts w:ascii="Times New Roman" w:hAnsi="Times New Roman" w:cs="Times New Roman"/>
          <w:sz w:val="28"/>
          <w:szCs w:val="28"/>
        </w:rPr>
        <w:t xml:space="preserve">финансово-экономическое обоснование, содержащее расчетные данные об изменении доходов и (или) расходов бюджета городского округа, а также определяющее источники </w:t>
      </w:r>
      <w:r w:rsidR="00EB110E" w:rsidRPr="00192131">
        <w:rPr>
          <w:rFonts w:ascii="Times New Roman" w:hAnsi="Times New Roman" w:cs="Times New Roman"/>
          <w:sz w:val="28"/>
          <w:szCs w:val="28"/>
        </w:rPr>
        <w:t>финансирования расходов</w:t>
      </w:r>
      <w:r w:rsidR="00EB110E" w:rsidRPr="00E36D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36D58" w:rsidRPr="00192131">
        <w:rPr>
          <w:rFonts w:ascii="Times New Roman" w:hAnsi="Times New Roman" w:cs="Times New Roman"/>
          <w:sz w:val="28"/>
          <w:szCs w:val="28"/>
        </w:rPr>
        <w:t xml:space="preserve">на </w:t>
      </w:r>
      <w:r w:rsidR="00EB110E" w:rsidRPr="00192131">
        <w:rPr>
          <w:rFonts w:ascii="Times New Roman" w:hAnsi="Times New Roman" w:cs="Times New Roman"/>
          <w:sz w:val="28"/>
          <w:szCs w:val="28"/>
        </w:rPr>
        <w:t>реализаци</w:t>
      </w:r>
      <w:r w:rsidR="00E36D58" w:rsidRPr="00192131">
        <w:rPr>
          <w:rFonts w:ascii="Times New Roman" w:hAnsi="Times New Roman" w:cs="Times New Roman"/>
          <w:sz w:val="28"/>
          <w:szCs w:val="28"/>
        </w:rPr>
        <w:t>ю</w:t>
      </w:r>
      <w:r w:rsidR="00EB110E" w:rsidRPr="00192131">
        <w:rPr>
          <w:rFonts w:ascii="Times New Roman" w:hAnsi="Times New Roman" w:cs="Times New Roman"/>
          <w:sz w:val="28"/>
          <w:szCs w:val="28"/>
        </w:rPr>
        <w:t xml:space="preserve"> </w:t>
      </w:r>
      <w:r w:rsidR="00E36D58" w:rsidRPr="00192131">
        <w:rPr>
          <w:rFonts w:ascii="Times New Roman" w:hAnsi="Times New Roman" w:cs="Times New Roman"/>
          <w:sz w:val="28"/>
          <w:szCs w:val="28"/>
        </w:rPr>
        <w:t>МПА</w:t>
      </w:r>
      <w:r w:rsidR="00E36D58" w:rsidRPr="00E36D5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E36D58">
        <w:rPr>
          <w:rFonts w:ascii="Times New Roman" w:hAnsi="Times New Roman" w:cs="Times New Roman"/>
          <w:bCs/>
          <w:sz w:val="28"/>
          <w:szCs w:val="28"/>
        </w:rPr>
        <w:t>в случае его принятия</w:t>
      </w:r>
      <w:r w:rsidR="00E36D58" w:rsidRPr="000426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110E">
        <w:rPr>
          <w:rFonts w:ascii="Times New Roman" w:hAnsi="Times New Roman" w:cs="Times New Roman"/>
          <w:sz w:val="28"/>
          <w:szCs w:val="28"/>
        </w:rPr>
        <w:t xml:space="preserve">или содержащее указание на отсутствие возникновения дополнительных расходов бюджета </w:t>
      </w:r>
      <w:r w:rsidR="00192131">
        <w:rPr>
          <w:rFonts w:ascii="Times New Roman" w:hAnsi="Times New Roman" w:cs="Times New Roman"/>
          <w:sz w:val="28"/>
          <w:szCs w:val="28"/>
        </w:rPr>
        <w:t xml:space="preserve">Уссурийского </w:t>
      </w:r>
      <w:r w:rsidR="00903D74" w:rsidRPr="00192131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84C1A">
        <w:rPr>
          <w:rFonts w:ascii="Times New Roman" w:hAnsi="Times New Roman" w:cs="Times New Roman"/>
          <w:bCs/>
          <w:sz w:val="28"/>
          <w:szCs w:val="28"/>
        </w:rPr>
        <w:t>(</w:t>
      </w:r>
      <w:r w:rsidR="008B70E2">
        <w:rPr>
          <w:rFonts w:ascii="Times New Roman" w:hAnsi="Times New Roman" w:cs="Times New Roman"/>
          <w:bCs/>
          <w:sz w:val="28"/>
          <w:szCs w:val="28"/>
        </w:rPr>
        <w:t>П</w:t>
      </w:r>
      <w:r w:rsidR="00184C1A">
        <w:rPr>
          <w:rFonts w:ascii="Times New Roman" w:hAnsi="Times New Roman" w:cs="Times New Roman"/>
          <w:bCs/>
          <w:sz w:val="28"/>
          <w:szCs w:val="28"/>
        </w:rPr>
        <w:t>риложение 5)</w:t>
      </w:r>
      <w:r w:rsidR="00EB110E">
        <w:rPr>
          <w:rFonts w:ascii="Times New Roman" w:hAnsi="Times New Roman" w:cs="Times New Roman"/>
          <w:sz w:val="28"/>
          <w:szCs w:val="28"/>
        </w:rPr>
        <w:t>;</w:t>
      </w:r>
    </w:p>
    <w:p w:rsidR="00EB110E" w:rsidRDefault="004D54FF" w:rsidP="00184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4F04">
        <w:rPr>
          <w:rFonts w:ascii="Times New Roman" w:hAnsi="Times New Roman" w:cs="Times New Roman"/>
          <w:sz w:val="28"/>
          <w:szCs w:val="28"/>
        </w:rPr>
        <w:t>) </w:t>
      </w:r>
      <w:r w:rsidR="00EB110E">
        <w:rPr>
          <w:rFonts w:ascii="Times New Roman" w:hAnsi="Times New Roman" w:cs="Times New Roman"/>
          <w:sz w:val="28"/>
          <w:szCs w:val="28"/>
        </w:rPr>
        <w:t xml:space="preserve">заключение о </w:t>
      </w:r>
      <w:r w:rsidRPr="00192131">
        <w:rPr>
          <w:rFonts w:ascii="Times New Roman" w:hAnsi="Times New Roman" w:cs="Times New Roman"/>
          <w:sz w:val="28"/>
          <w:szCs w:val="28"/>
        </w:rPr>
        <w:t>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10E">
        <w:rPr>
          <w:rFonts w:ascii="Times New Roman" w:hAnsi="Times New Roman" w:cs="Times New Roman"/>
          <w:sz w:val="28"/>
          <w:szCs w:val="28"/>
        </w:rPr>
        <w:t xml:space="preserve">проведенной </w:t>
      </w:r>
      <w:proofErr w:type="spellStart"/>
      <w:r w:rsidR="00EB110E" w:rsidRPr="0019213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EB110E" w:rsidRPr="00192131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903D74" w:rsidRPr="00192131">
        <w:rPr>
          <w:rFonts w:ascii="Times New Roman" w:hAnsi="Times New Roman" w:cs="Times New Roman"/>
          <w:sz w:val="28"/>
          <w:szCs w:val="28"/>
        </w:rPr>
        <w:t>ы</w:t>
      </w:r>
      <w:r w:rsidR="00EB110E" w:rsidRPr="00192131">
        <w:rPr>
          <w:rFonts w:ascii="Times New Roman" w:hAnsi="Times New Roman" w:cs="Times New Roman"/>
          <w:sz w:val="28"/>
          <w:szCs w:val="28"/>
        </w:rPr>
        <w:t xml:space="preserve"> представл</w:t>
      </w:r>
      <w:r w:rsidRPr="00192131">
        <w:rPr>
          <w:rFonts w:ascii="Times New Roman" w:hAnsi="Times New Roman" w:cs="Times New Roman"/>
          <w:sz w:val="28"/>
          <w:szCs w:val="28"/>
        </w:rPr>
        <w:t>енного</w:t>
      </w:r>
      <w:r w:rsidR="00EB110E" w:rsidRPr="00192131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184C1A" w:rsidRPr="00192131">
        <w:rPr>
          <w:rFonts w:ascii="Times New Roman" w:hAnsi="Times New Roman" w:cs="Times New Roman"/>
          <w:sz w:val="28"/>
          <w:szCs w:val="28"/>
        </w:rPr>
        <w:t>М</w:t>
      </w:r>
      <w:r w:rsidR="00EB110E" w:rsidRPr="00192131">
        <w:rPr>
          <w:rFonts w:ascii="Times New Roman" w:hAnsi="Times New Roman" w:cs="Times New Roman"/>
          <w:sz w:val="28"/>
          <w:szCs w:val="28"/>
        </w:rPr>
        <w:t>ПА</w:t>
      </w:r>
      <w:r w:rsidR="00EB110E">
        <w:rPr>
          <w:rFonts w:ascii="Times New Roman" w:hAnsi="Times New Roman" w:cs="Times New Roman"/>
          <w:sz w:val="28"/>
          <w:szCs w:val="28"/>
        </w:rPr>
        <w:t xml:space="preserve"> </w:t>
      </w:r>
      <w:r w:rsidR="00184C1A">
        <w:rPr>
          <w:rFonts w:ascii="Times New Roman" w:hAnsi="Times New Roman" w:cs="Times New Roman"/>
          <w:bCs/>
          <w:sz w:val="28"/>
          <w:szCs w:val="28"/>
        </w:rPr>
        <w:t>(</w:t>
      </w:r>
      <w:r w:rsidR="008B70E2">
        <w:rPr>
          <w:rFonts w:ascii="Times New Roman" w:hAnsi="Times New Roman" w:cs="Times New Roman"/>
          <w:bCs/>
          <w:sz w:val="28"/>
          <w:szCs w:val="28"/>
        </w:rPr>
        <w:t>П</w:t>
      </w:r>
      <w:r w:rsidR="00184C1A">
        <w:rPr>
          <w:rFonts w:ascii="Times New Roman" w:hAnsi="Times New Roman" w:cs="Times New Roman"/>
          <w:bCs/>
          <w:sz w:val="28"/>
          <w:szCs w:val="28"/>
        </w:rPr>
        <w:t xml:space="preserve">риложение </w:t>
      </w:r>
      <w:r w:rsidR="007B75DD">
        <w:rPr>
          <w:rFonts w:ascii="Times New Roman" w:hAnsi="Times New Roman" w:cs="Times New Roman"/>
          <w:bCs/>
          <w:sz w:val="28"/>
          <w:szCs w:val="28"/>
        </w:rPr>
        <w:t>6</w:t>
      </w:r>
      <w:r w:rsidR="00184C1A">
        <w:rPr>
          <w:rFonts w:ascii="Times New Roman" w:hAnsi="Times New Roman" w:cs="Times New Roman"/>
          <w:bCs/>
          <w:sz w:val="28"/>
          <w:szCs w:val="28"/>
        </w:rPr>
        <w:t>)</w:t>
      </w:r>
      <w:r w:rsidR="00EB110E">
        <w:rPr>
          <w:rFonts w:ascii="Times New Roman" w:hAnsi="Times New Roman" w:cs="Times New Roman"/>
          <w:sz w:val="28"/>
          <w:szCs w:val="28"/>
        </w:rPr>
        <w:t>;</w:t>
      </w:r>
    </w:p>
    <w:p w:rsidR="00EB110E" w:rsidRDefault="004D54FF" w:rsidP="00184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"/>
      <w:bookmarkEnd w:id="3"/>
      <w:r>
        <w:rPr>
          <w:rFonts w:ascii="Times New Roman" w:hAnsi="Times New Roman" w:cs="Times New Roman"/>
          <w:sz w:val="28"/>
          <w:szCs w:val="28"/>
        </w:rPr>
        <w:t>7</w:t>
      </w:r>
      <w:r w:rsidR="00B64F04">
        <w:rPr>
          <w:rFonts w:ascii="Times New Roman" w:hAnsi="Times New Roman" w:cs="Times New Roman"/>
          <w:sz w:val="28"/>
          <w:szCs w:val="28"/>
        </w:rPr>
        <w:t>) </w:t>
      </w:r>
      <w:r w:rsidR="00EB110E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184C1A">
        <w:rPr>
          <w:rFonts w:ascii="Times New Roman" w:hAnsi="Times New Roman" w:cs="Times New Roman"/>
          <w:sz w:val="28"/>
          <w:szCs w:val="28"/>
        </w:rPr>
        <w:t>М</w:t>
      </w:r>
      <w:r w:rsidR="00EB110E">
        <w:rPr>
          <w:rFonts w:ascii="Times New Roman" w:hAnsi="Times New Roman" w:cs="Times New Roman"/>
          <w:sz w:val="28"/>
          <w:szCs w:val="28"/>
        </w:rPr>
        <w:t xml:space="preserve">ПА, подлежащих признанию утратившим силу, изменению, приостановлению, дополнению или принятию в связи с принятием </w:t>
      </w:r>
      <w:r w:rsidRPr="00192131">
        <w:rPr>
          <w:rFonts w:ascii="Times New Roman" w:hAnsi="Times New Roman" w:cs="Times New Roman"/>
          <w:sz w:val="28"/>
          <w:szCs w:val="28"/>
        </w:rPr>
        <w:t>представленного</w:t>
      </w:r>
      <w:r w:rsidR="00184C1A">
        <w:rPr>
          <w:rFonts w:ascii="Times New Roman" w:hAnsi="Times New Roman" w:cs="Times New Roman"/>
          <w:sz w:val="28"/>
          <w:szCs w:val="28"/>
        </w:rPr>
        <w:t xml:space="preserve"> </w:t>
      </w:r>
      <w:r w:rsidR="00EB110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84C1A">
        <w:rPr>
          <w:rFonts w:ascii="Times New Roman" w:hAnsi="Times New Roman" w:cs="Times New Roman"/>
          <w:sz w:val="28"/>
          <w:szCs w:val="28"/>
        </w:rPr>
        <w:t>М</w:t>
      </w:r>
      <w:r w:rsidR="00EB110E">
        <w:rPr>
          <w:rFonts w:ascii="Times New Roman" w:hAnsi="Times New Roman" w:cs="Times New Roman"/>
          <w:sz w:val="28"/>
          <w:szCs w:val="28"/>
        </w:rPr>
        <w:t xml:space="preserve">ПА </w:t>
      </w:r>
      <w:r w:rsidR="00184C1A">
        <w:rPr>
          <w:rFonts w:ascii="Times New Roman" w:hAnsi="Times New Roman" w:cs="Times New Roman"/>
          <w:bCs/>
          <w:sz w:val="28"/>
          <w:szCs w:val="28"/>
        </w:rPr>
        <w:t>(</w:t>
      </w:r>
      <w:r w:rsidR="008B70E2">
        <w:rPr>
          <w:rFonts w:ascii="Times New Roman" w:hAnsi="Times New Roman" w:cs="Times New Roman"/>
          <w:bCs/>
          <w:sz w:val="28"/>
          <w:szCs w:val="28"/>
        </w:rPr>
        <w:t>П</w:t>
      </w:r>
      <w:r w:rsidR="00184C1A">
        <w:rPr>
          <w:rFonts w:ascii="Times New Roman" w:hAnsi="Times New Roman" w:cs="Times New Roman"/>
          <w:bCs/>
          <w:sz w:val="28"/>
          <w:szCs w:val="28"/>
        </w:rPr>
        <w:t xml:space="preserve">риложение </w:t>
      </w:r>
      <w:r w:rsidR="007B75DD">
        <w:rPr>
          <w:rFonts w:ascii="Times New Roman" w:hAnsi="Times New Roman" w:cs="Times New Roman"/>
          <w:bCs/>
          <w:sz w:val="28"/>
          <w:szCs w:val="28"/>
        </w:rPr>
        <w:t>7</w:t>
      </w:r>
      <w:r w:rsidR="00184C1A">
        <w:rPr>
          <w:rFonts w:ascii="Times New Roman" w:hAnsi="Times New Roman" w:cs="Times New Roman"/>
          <w:bCs/>
          <w:sz w:val="28"/>
          <w:szCs w:val="28"/>
        </w:rPr>
        <w:t>)</w:t>
      </w:r>
      <w:r w:rsidR="00EB110E">
        <w:rPr>
          <w:rFonts w:ascii="Times New Roman" w:hAnsi="Times New Roman" w:cs="Times New Roman"/>
          <w:sz w:val="28"/>
          <w:szCs w:val="28"/>
        </w:rPr>
        <w:t>;</w:t>
      </w:r>
    </w:p>
    <w:p w:rsidR="00EB110E" w:rsidRDefault="004D54FF" w:rsidP="00184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110E">
        <w:rPr>
          <w:rFonts w:ascii="Times New Roman" w:hAnsi="Times New Roman" w:cs="Times New Roman"/>
          <w:sz w:val="28"/>
          <w:szCs w:val="28"/>
        </w:rPr>
        <w:t xml:space="preserve">) заключение уполномоченного органа администрации </w:t>
      </w:r>
      <w:r w:rsidR="00903D74">
        <w:rPr>
          <w:rFonts w:ascii="Times New Roman" w:hAnsi="Times New Roman" w:cs="Times New Roman"/>
          <w:sz w:val="28"/>
          <w:szCs w:val="28"/>
        </w:rPr>
        <w:t xml:space="preserve">Уссурийского городского </w:t>
      </w:r>
      <w:proofErr w:type="gramStart"/>
      <w:r w:rsidR="00903D74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184C1A">
        <w:rPr>
          <w:rFonts w:ascii="Times New Roman" w:hAnsi="Times New Roman" w:cs="Times New Roman"/>
          <w:sz w:val="28"/>
          <w:szCs w:val="28"/>
        </w:rPr>
        <w:t xml:space="preserve"> </w:t>
      </w:r>
      <w:r w:rsidR="00EB110E">
        <w:rPr>
          <w:rFonts w:ascii="Times New Roman" w:hAnsi="Times New Roman" w:cs="Times New Roman"/>
          <w:sz w:val="28"/>
          <w:szCs w:val="28"/>
        </w:rPr>
        <w:t xml:space="preserve">об оценке регулирующего воздействии проекта </w:t>
      </w:r>
      <w:r w:rsidR="00184C1A">
        <w:rPr>
          <w:rFonts w:ascii="Times New Roman" w:hAnsi="Times New Roman" w:cs="Times New Roman"/>
          <w:sz w:val="28"/>
          <w:szCs w:val="28"/>
        </w:rPr>
        <w:t>М</w:t>
      </w:r>
      <w:r w:rsidR="00EB110E">
        <w:rPr>
          <w:rFonts w:ascii="Times New Roman" w:hAnsi="Times New Roman" w:cs="Times New Roman"/>
          <w:sz w:val="28"/>
          <w:szCs w:val="28"/>
        </w:rPr>
        <w:t>ПА</w:t>
      </w:r>
      <w:r w:rsidR="00EB110E" w:rsidRPr="00BD04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333E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192131">
        <w:rPr>
          <w:rFonts w:ascii="Times New Roman" w:hAnsi="Times New Roman" w:cs="Times New Roman"/>
          <w:sz w:val="28"/>
          <w:szCs w:val="28"/>
        </w:rPr>
        <w:t>(</w:t>
      </w:r>
      <w:r w:rsidR="00271AB3">
        <w:rPr>
          <w:rFonts w:ascii="Times New Roman" w:hAnsi="Times New Roman" w:cs="Times New Roman"/>
          <w:sz w:val="28"/>
          <w:szCs w:val="28"/>
        </w:rPr>
        <w:t>в случаях,</w:t>
      </w:r>
      <w:r w:rsidR="00EB110E">
        <w:rPr>
          <w:rFonts w:ascii="Times New Roman" w:hAnsi="Times New Roman" w:cs="Times New Roman"/>
          <w:sz w:val="28"/>
          <w:szCs w:val="28"/>
        </w:rPr>
        <w:t xml:space="preserve"> установленных действующим законодательством</w:t>
      </w:r>
      <w:r w:rsidRPr="00192131">
        <w:rPr>
          <w:rFonts w:ascii="Times New Roman" w:hAnsi="Times New Roman" w:cs="Times New Roman"/>
          <w:sz w:val="28"/>
          <w:szCs w:val="28"/>
        </w:rPr>
        <w:t>)</w:t>
      </w:r>
      <w:r w:rsidR="00184C1A">
        <w:rPr>
          <w:rFonts w:ascii="Times New Roman" w:hAnsi="Times New Roman" w:cs="Times New Roman"/>
          <w:sz w:val="28"/>
          <w:szCs w:val="28"/>
        </w:rPr>
        <w:t>;</w:t>
      </w:r>
    </w:p>
    <w:p w:rsidR="00184C1A" w:rsidRPr="00BC30C7" w:rsidRDefault="004D54FF" w:rsidP="00184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84C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hyperlink r:id="rId10" w:history="1">
        <w:r w:rsidR="00184C1A" w:rsidRPr="00184C1A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="00184C1A">
        <w:rPr>
          <w:rFonts w:ascii="Times New Roman" w:hAnsi="Times New Roman" w:cs="Times New Roman"/>
          <w:sz w:val="28"/>
          <w:szCs w:val="28"/>
        </w:rPr>
        <w:t xml:space="preserve"> согласова</w:t>
      </w:r>
      <w:r>
        <w:rPr>
          <w:rFonts w:ascii="Times New Roman" w:hAnsi="Times New Roman" w:cs="Times New Roman"/>
          <w:sz w:val="28"/>
          <w:szCs w:val="28"/>
        </w:rPr>
        <w:t>ния проекта МПА</w:t>
      </w:r>
      <w:r w:rsidR="00454119">
        <w:rPr>
          <w:rFonts w:ascii="Times New Roman" w:hAnsi="Times New Roman" w:cs="Times New Roman"/>
          <w:sz w:val="28"/>
          <w:szCs w:val="28"/>
        </w:rPr>
        <w:t xml:space="preserve"> </w:t>
      </w:r>
      <w:r w:rsidR="00454119" w:rsidRPr="00BC30C7">
        <w:rPr>
          <w:rFonts w:ascii="Times New Roman" w:hAnsi="Times New Roman" w:cs="Times New Roman"/>
          <w:sz w:val="28"/>
          <w:szCs w:val="28"/>
        </w:rPr>
        <w:t xml:space="preserve">(в случае предоставления проекта </w:t>
      </w:r>
      <w:r w:rsidR="00DC587A" w:rsidRPr="00BC30C7">
        <w:rPr>
          <w:rFonts w:ascii="Times New Roman" w:hAnsi="Times New Roman" w:cs="Times New Roman"/>
          <w:sz w:val="28"/>
          <w:szCs w:val="28"/>
        </w:rPr>
        <w:t xml:space="preserve">МПА </w:t>
      </w:r>
      <w:r w:rsidR="00454119" w:rsidRPr="00BC30C7">
        <w:rPr>
          <w:rFonts w:ascii="Times New Roman" w:hAnsi="Times New Roman" w:cs="Times New Roman"/>
          <w:sz w:val="28"/>
          <w:szCs w:val="28"/>
        </w:rPr>
        <w:t>главой Уссурийского городского округа</w:t>
      </w:r>
      <w:r w:rsidR="002B5BB0" w:rsidRPr="00BC30C7">
        <w:rPr>
          <w:rFonts w:ascii="Times New Roman" w:hAnsi="Times New Roman" w:cs="Times New Roman"/>
          <w:sz w:val="28"/>
          <w:szCs w:val="28"/>
        </w:rPr>
        <w:t xml:space="preserve"> (далее – глава городского округа)</w:t>
      </w:r>
      <w:r w:rsidR="00454119" w:rsidRPr="00BC30C7">
        <w:rPr>
          <w:rFonts w:ascii="Times New Roman" w:hAnsi="Times New Roman" w:cs="Times New Roman"/>
          <w:sz w:val="28"/>
          <w:szCs w:val="28"/>
        </w:rPr>
        <w:t>)</w:t>
      </w:r>
      <w:r w:rsidRPr="00BC30C7">
        <w:rPr>
          <w:rFonts w:ascii="Times New Roman" w:hAnsi="Times New Roman" w:cs="Times New Roman"/>
          <w:sz w:val="28"/>
          <w:szCs w:val="28"/>
        </w:rPr>
        <w:t>;</w:t>
      </w:r>
    </w:p>
    <w:p w:rsidR="00454119" w:rsidRPr="00BC30C7" w:rsidRDefault="004D54FF" w:rsidP="00454119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C30C7">
        <w:rPr>
          <w:sz w:val="28"/>
          <w:szCs w:val="28"/>
        </w:rPr>
        <w:t>10</w:t>
      </w:r>
      <w:r w:rsidR="00B64F04" w:rsidRPr="00BC30C7">
        <w:rPr>
          <w:sz w:val="28"/>
          <w:szCs w:val="28"/>
        </w:rPr>
        <w:t>)</w:t>
      </w:r>
      <w:r w:rsidR="00454119" w:rsidRPr="00BC30C7">
        <w:rPr>
          <w:sz w:val="28"/>
          <w:szCs w:val="28"/>
        </w:rPr>
        <w:t xml:space="preserve"> при внесении</w:t>
      </w:r>
      <w:r w:rsidR="00454119" w:rsidRPr="00BC30C7">
        <w:rPr>
          <w:color w:val="auto"/>
          <w:sz w:val="28"/>
          <w:szCs w:val="28"/>
        </w:rPr>
        <w:t xml:space="preserve"> проекта МПА, подлежащего рассмотрению на  публичных слушаниях или общественных обсуждениях, копии протоколов и заключений проведенных публичных слушаний или общественных обсуждений с указанием источника официального опубликования соответствующего заключения.</w:t>
      </w:r>
    </w:p>
    <w:p w:rsidR="00454119" w:rsidRPr="00BC30C7" w:rsidRDefault="00454119" w:rsidP="007B75DD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C30C7">
        <w:rPr>
          <w:sz w:val="28"/>
          <w:szCs w:val="28"/>
        </w:rPr>
        <w:t>5. В зависимости от предмета правового регулирования проекта МПА дополнительно могут быть представлены</w:t>
      </w:r>
      <w:r w:rsidR="002B5BB0" w:rsidRPr="00BC30C7">
        <w:rPr>
          <w:sz w:val="28"/>
          <w:szCs w:val="28"/>
        </w:rPr>
        <w:t xml:space="preserve"> иные документы в соответствии с законодательством Российской Федерации.</w:t>
      </w:r>
    </w:p>
    <w:p w:rsidR="00EB110E" w:rsidRPr="00192131" w:rsidRDefault="002B5BB0" w:rsidP="00F1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4F04">
        <w:rPr>
          <w:rFonts w:ascii="Times New Roman" w:hAnsi="Times New Roman" w:cs="Times New Roman"/>
          <w:sz w:val="28"/>
          <w:szCs w:val="28"/>
        </w:rPr>
        <w:t>. </w:t>
      </w:r>
      <w:r w:rsidR="00F31570" w:rsidRPr="00192131">
        <w:rPr>
          <w:rFonts w:ascii="Times New Roman" w:hAnsi="Times New Roman" w:cs="Times New Roman"/>
          <w:sz w:val="28"/>
          <w:szCs w:val="28"/>
        </w:rPr>
        <w:t>До</w:t>
      </w:r>
      <w:r w:rsidR="00F31570">
        <w:rPr>
          <w:rFonts w:ascii="Times New Roman" w:hAnsi="Times New Roman" w:cs="Times New Roman"/>
          <w:sz w:val="28"/>
          <w:szCs w:val="28"/>
        </w:rPr>
        <w:t>кументы, указанные в под</w:t>
      </w:r>
      <w:r w:rsidR="00F31570" w:rsidRPr="00BD04FC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F31570">
        <w:rPr>
          <w:rFonts w:ascii="Times New Roman" w:hAnsi="Times New Roman" w:cs="Times New Roman"/>
          <w:sz w:val="28"/>
          <w:szCs w:val="28"/>
        </w:rPr>
        <w:t>4,5,6,</w:t>
      </w:r>
      <w:r w:rsidR="00F31570" w:rsidRPr="00192131">
        <w:rPr>
          <w:rFonts w:ascii="Times New Roman" w:hAnsi="Times New Roman" w:cs="Times New Roman"/>
          <w:sz w:val="28"/>
          <w:szCs w:val="28"/>
        </w:rPr>
        <w:t>7</w:t>
      </w:r>
      <w:r w:rsidR="00F31570">
        <w:rPr>
          <w:rFonts w:ascii="Times New Roman" w:hAnsi="Times New Roman" w:cs="Times New Roman"/>
          <w:sz w:val="28"/>
          <w:szCs w:val="28"/>
        </w:rPr>
        <w:t xml:space="preserve"> пункта 4 настоящего раздела, могут быть подписаны руководителем соответствующего структурного подразделения </w:t>
      </w:r>
      <w:r w:rsidR="00F31570" w:rsidRPr="00192131">
        <w:rPr>
          <w:rFonts w:ascii="Times New Roman" w:hAnsi="Times New Roman" w:cs="Times New Roman"/>
          <w:sz w:val="28"/>
          <w:szCs w:val="28"/>
        </w:rPr>
        <w:t>ОМС,</w:t>
      </w:r>
      <w:r w:rsidR="00F149BF" w:rsidRPr="00192131">
        <w:rPr>
          <w:rFonts w:ascii="Times New Roman" w:hAnsi="Times New Roman" w:cs="Times New Roman"/>
          <w:sz w:val="28"/>
          <w:szCs w:val="28"/>
        </w:rPr>
        <w:t xml:space="preserve"> являющегося в данном случае субъектом права нормотворческой инициативы.</w:t>
      </w:r>
      <w:r w:rsidR="00184C1A" w:rsidRPr="00192131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2B5BB0" w:rsidRPr="00BC30C7" w:rsidRDefault="002B5BB0" w:rsidP="00535F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0C7">
        <w:rPr>
          <w:rFonts w:ascii="Times New Roman" w:hAnsi="Times New Roman" w:cs="Times New Roman"/>
          <w:bCs/>
          <w:sz w:val="28"/>
          <w:szCs w:val="28"/>
        </w:rPr>
        <w:t>7. Проекты МПА,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Думы только по инициативе главы городского округа или при наличии заключения главы городского округа.</w:t>
      </w:r>
    </w:p>
    <w:p w:rsidR="00EB110E" w:rsidRDefault="002B5BB0" w:rsidP="00F149BF">
      <w:pPr>
        <w:pStyle w:val="11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8</w:t>
      </w:r>
      <w:r w:rsidR="00B64F04">
        <w:rPr>
          <w:sz w:val="28"/>
          <w:szCs w:val="28"/>
        </w:rPr>
        <w:t>. </w:t>
      </w:r>
      <w:r w:rsidR="00EB110E" w:rsidRPr="003E6A86">
        <w:rPr>
          <w:sz w:val="28"/>
          <w:szCs w:val="28"/>
        </w:rPr>
        <w:t xml:space="preserve">При внесении в </w:t>
      </w:r>
      <w:r w:rsidR="00EB110E">
        <w:rPr>
          <w:sz w:val="28"/>
          <w:szCs w:val="28"/>
        </w:rPr>
        <w:t xml:space="preserve">Думу </w:t>
      </w:r>
      <w:r w:rsidR="00F149BF">
        <w:rPr>
          <w:sz w:val="28"/>
          <w:szCs w:val="28"/>
        </w:rPr>
        <w:t>про</w:t>
      </w:r>
      <w:r w:rsidR="00EB110E" w:rsidRPr="003E6A86">
        <w:rPr>
          <w:sz w:val="28"/>
          <w:szCs w:val="28"/>
        </w:rPr>
        <w:t xml:space="preserve">екта </w:t>
      </w:r>
      <w:r w:rsidR="007B75DD">
        <w:rPr>
          <w:sz w:val="28"/>
          <w:szCs w:val="28"/>
        </w:rPr>
        <w:t>М</w:t>
      </w:r>
      <w:r w:rsidR="00EB110E">
        <w:rPr>
          <w:sz w:val="28"/>
          <w:szCs w:val="28"/>
        </w:rPr>
        <w:t xml:space="preserve">ПА </w:t>
      </w:r>
      <w:r w:rsidR="00EB110E" w:rsidRPr="00192131">
        <w:rPr>
          <w:color w:val="auto"/>
          <w:sz w:val="28"/>
          <w:szCs w:val="28"/>
        </w:rPr>
        <w:t>о</w:t>
      </w:r>
      <w:r w:rsidR="00F149BF" w:rsidRPr="00192131">
        <w:rPr>
          <w:color w:val="auto"/>
          <w:sz w:val="28"/>
          <w:szCs w:val="28"/>
        </w:rPr>
        <w:t>б утверждении (корректировке)</w:t>
      </w:r>
      <w:r w:rsidR="00EB110E" w:rsidRPr="00192131">
        <w:rPr>
          <w:color w:val="auto"/>
          <w:sz w:val="28"/>
          <w:szCs w:val="28"/>
        </w:rPr>
        <w:t xml:space="preserve"> </w:t>
      </w:r>
      <w:r w:rsidR="00F149BF" w:rsidRPr="00192131">
        <w:rPr>
          <w:color w:val="auto"/>
          <w:sz w:val="28"/>
          <w:szCs w:val="28"/>
        </w:rPr>
        <w:t>бюджета Уссурийского городского округа,</w:t>
      </w:r>
      <w:r w:rsidR="00EB110E" w:rsidRPr="00192131">
        <w:rPr>
          <w:color w:val="auto"/>
          <w:sz w:val="28"/>
          <w:szCs w:val="28"/>
        </w:rPr>
        <w:t xml:space="preserve"> </w:t>
      </w:r>
      <w:r w:rsidR="00EB110E" w:rsidRPr="003E6A86">
        <w:rPr>
          <w:sz w:val="28"/>
          <w:szCs w:val="28"/>
        </w:rPr>
        <w:t>к нему прилаг</w:t>
      </w:r>
      <w:r w:rsidR="00F149BF">
        <w:rPr>
          <w:sz w:val="28"/>
          <w:szCs w:val="28"/>
        </w:rPr>
        <w:t xml:space="preserve">ается перечень документов, </w:t>
      </w:r>
      <w:r w:rsidR="00F149BF" w:rsidRPr="00192131">
        <w:rPr>
          <w:color w:val="auto"/>
          <w:sz w:val="28"/>
          <w:szCs w:val="28"/>
        </w:rPr>
        <w:t>уста</w:t>
      </w:r>
      <w:r w:rsidR="00EB110E" w:rsidRPr="00192131">
        <w:rPr>
          <w:color w:val="auto"/>
          <w:sz w:val="28"/>
          <w:szCs w:val="28"/>
        </w:rPr>
        <w:t xml:space="preserve">новленный </w:t>
      </w:r>
      <w:r w:rsidR="00F149BF" w:rsidRPr="00192131">
        <w:rPr>
          <w:color w:val="auto"/>
          <w:sz w:val="28"/>
          <w:szCs w:val="28"/>
        </w:rPr>
        <w:t>бюджетн</w:t>
      </w:r>
      <w:r w:rsidR="00824518" w:rsidRPr="00192131">
        <w:rPr>
          <w:color w:val="auto"/>
          <w:sz w:val="28"/>
          <w:szCs w:val="28"/>
        </w:rPr>
        <w:t>ым</w:t>
      </w:r>
      <w:r w:rsidR="00F149BF" w:rsidRPr="00192131">
        <w:rPr>
          <w:color w:val="auto"/>
          <w:sz w:val="28"/>
          <w:szCs w:val="28"/>
        </w:rPr>
        <w:t xml:space="preserve"> законодательств</w:t>
      </w:r>
      <w:r w:rsidR="00824518" w:rsidRPr="00192131">
        <w:rPr>
          <w:color w:val="auto"/>
          <w:sz w:val="28"/>
          <w:szCs w:val="28"/>
        </w:rPr>
        <w:t>ом</w:t>
      </w:r>
      <w:r w:rsidR="00F149BF" w:rsidRPr="00192131">
        <w:rPr>
          <w:color w:val="auto"/>
          <w:sz w:val="28"/>
          <w:szCs w:val="28"/>
        </w:rPr>
        <w:t xml:space="preserve"> Российской Федерации. </w:t>
      </w:r>
    </w:p>
    <w:p w:rsidR="001A22C6" w:rsidRDefault="002B5BB0" w:rsidP="001A22C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64F04">
        <w:rPr>
          <w:sz w:val="28"/>
          <w:szCs w:val="28"/>
        </w:rPr>
        <w:t>. </w:t>
      </w:r>
      <w:r w:rsidR="001A22C6" w:rsidRPr="001545FB">
        <w:rPr>
          <w:sz w:val="28"/>
          <w:szCs w:val="28"/>
        </w:rPr>
        <w:t xml:space="preserve">При внесении в Думу </w:t>
      </w:r>
      <w:r w:rsidR="001A22C6">
        <w:rPr>
          <w:sz w:val="28"/>
          <w:szCs w:val="28"/>
        </w:rPr>
        <w:t xml:space="preserve">проекта </w:t>
      </w:r>
      <w:r w:rsidR="00824518">
        <w:rPr>
          <w:sz w:val="28"/>
          <w:szCs w:val="28"/>
        </w:rPr>
        <w:t xml:space="preserve">МПА, </w:t>
      </w:r>
      <w:r w:rsidR="00824518" w:rsidRPr="00192131">
        <w:rPr>
          <w:color w:val="auto"/>
          <w:sz w:val="28"/>
          <w:szCs w:val="28"/>
        </w:rPr>
        <w:t>не являющегося нормативным,</w:t>
      </w:r>
      <w:r w:rsidR="00824518" w:rsidRPr="00824518">
        <w:rPr>
          <w:color w:val="FF0000"/>
          <w:sz w:val="28"/>
          <w:szCs w:val="28"/>
        </w:rPr>
        <w:t xml:space="preserve"> </w:t>
      </w:r>
      <w:r w:rsidR="00824518" w:rsidRPr="00192131">
        <w:rPr>
          <w:color w:val="auto"/>
          <w:sz w:val="28"/>
          <w:szCs w:val="28"/>
        </w:rPr>
        <w:t>помимо проекта МПА</w:t>
      </w:r>
      <w:r w:rsidR="00824518">
        <w:rPr>
          <w:sz w:val="28"/>
          <w:szCs w:val="28"/>
        </w:rPr>
        <w:t xml:space="preserve"> </w:t>
      </w:r>
      <w:r w:rsidR="001A22C6" w:rsidRPr="001545FB">
        <w:rPr>
          <w:sz w:val="28"/>
          <w:szCs w:val="28"/>
        </w:rPr>
        <w:t>должн</w:t>
      </w:r>
      <w:r w:rsidR="00100AA8">
        <w:rPr>
          <w:sz w:val="28"/>
          <w:szCs w:val="28"/>
        </w:rPr>
        <w:t>ы</w:t>
      </w:r>
      <w:r w:rsidR="001A22C6" w:rsidRPr="001545FB">
        <w:rPr>
          <w:sz w:val="28"/>
          <w:szCs w:val="28"/>
        </w:rPr>
        <w:t xml:space="preserve"> быть представлен</w:t>
      </w:r>
      <w:r w:rsidR="00100AA8">
        <w:rPr>
          <w:sz w:val="28"/>
          <w:szCs w:val="28"/>
        </w:rPr>
        <w:t xml:space="preserve">ы документы, указанные в </w:t>
      </w:r>
      <w:proofErr w:type="gramStart"/>
      <w:r w:rsidR="00100AA8">
        <w:rPr>
          <w:sz w:val="28"/>
          <w:szCs w:val="28"/>
        </w:rPr>
        <w:t>под</w:t>
      </w:r>
      <w:proofErr w:type="gramEnd"/>
      <w:r w:rsidR="00D16E38">
        <w:fldChar w:fldCharType="begin"/>
      </w:r>
      <w:r w:rsidR="0050039D">
        <w:instrText>HYPERLINK \l "Par4"</w:instrText>
      </w:r>
      <w:r w:rsidR="00D16E38">
        <w:fldChar w:fldCharType="separate"/>
      </w:r>
      <w:r w:rsidR="00100AA8" w:rsidRPr="00192131">
        <w:rPr>
          <w:color w:val="auto"/>
          <w:sz w:val="28"/>
          <w:szCs w:val="28"/>
        </w:rPr>
        <w:t>пунктах 1,3,</w:t>
      </w:r>
      <w:r w:rsidR="00D16E38">
        <w:fldChar w:fldCharType="end"/>
      </w:r>
      <w:r w:rsidR="00824518" w:rsidRPr="00192131">
        <w:rPr>
          <w:color w:val="auto"/>
          <w:sz w:val="28"/>
          <w:szCs w:val="28"/>
        </w:rPr>
        <w:t>4,7,</w:t>
      </w:r>
      <w:r w:rsidR="00145ED5" w:rsidRPr="00192131">
        <w:rPr>
          <w:color w:val="auto"/>
          <w:sz w:val="28"/>
          <w:szCs w:val="28"/>
        </w:rPr>
        <w:t xml:space="preserve">9 </w:t>
      </w:r>
      <w:r w:rsidR="00145ED5">
        <w:rPr>
          <w:sz w:val="28"/>
          <w:szCs w:val="28"/>
        </w:rPr>
        <w:t>пункта 4</w:t>
      </w:r>
      <w:r w:rsidR="00100AA8" w:rsidRPr="00B64F04">
        <w:rPr>
          <w:sz w:val="28"/>
          <w:szCs w:val="28"/>
        </w:rPr>
        <w:t xml:space="preserve"> настоящего раздела.</w:t>
      </w:r>
    </w:p>
    <w:p w:rsidR="006165AC" w:rsidRPr="008B70E2" w:rsidRDefault="00535FF4" w:rsidP="00771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00AA8">
        <w:rPr>
          <w:rFonts w:ascii="Times New Roman" w:hAnsi="Times New Roman" w:cs="Times New Roman"/>
          <w:sz w:val="28"/>
          <w:szCs w:val="28"/>
        </w:rPr>
        <w:t>.</w:t>
      </w:r>
      <w:r w:rsidR="00B64F04">
        <w:rPr>
          <w:rFonts w:ascii="Times New Roman" w:hAnsi="Times New Roman" w:cs="Times New Roman"/>
          <w:sz w:val="28"/>
          <w:szCs w:val="28"/>
        </w:rPr>
        <w:t> </w:t>
      </w:r>
      <w:r w:rsidR="006165AC">
        <w:rPr>
          <w:rFonts w:ascii="Times New Roman" w:hAnsi="Times New Roman" w:cs="Times New Roman"/>
          <w:sz w:val="28"/>
          <w:szCs w:val="28"/>
        </w:rPr>
        <w:t>П</w:t>
      </w:r>
      <w:r w:rsidR="006165AC" w:rsidRPr="00C97F64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6165AC">
        <w:rPr>
          <w:rFonts w:ascii="Times New Roman" w:hAnsi="Times New Roman" w:cs="Times New Roman"/>
          <w:sz w:val="28"/>
          <w:szCs w:val="28"/>
        </w:rPr>
        <w:t>М</w:t>
      </w:r>
      <w:r w:rsidR="006165AC" w:rsidRPr="00C97F64">
        <w:rPr>
          <w:rFonts w:ascii="Times New Roman" w:hAnsi="Times New Roman" w:cs="Times New Roman"/>
          <w:sz w:val="28"/>
          <w:szCs w:val="28"/>
        </w:rPr>
        <w:t>ПА</w:t>
      </w:r>
      <w:r w:rsidR="006165AC">
        <w:rPr>
          <w:rFonts w:ascii="Times New Roman" w:hAnsi="Times New Roman" w:cs="Times New Roman"/>
          <w:sz w:val="28"/>
          <w:szCs w:val="28"/>
        </w:rPr>
        <w:t xml:space="preserve">, </w:t>
      </w:r>
      <w:r w:rsidR="006165AC" w:rsidRPr="008B70E2">
        <w:rPr>
          <w:rFonts w:ascii="Times New Roman" w:hAnsi="Times New Roman" w:cs="Times New Roman"/>
          <w:sz w:val="28"/>
          <w:szCs w:val="28"/>
        </w:rPr>
        <w:t>внесенный в Думу, подлежит возврату соответствующему субъекту нормотворческой инициативы в следующих случаях:</w:t>
      </w:r>
    </w:p>
    <w:p w:rsidR="006165AC" w:rsidRDefault="006165AC" w:rsidP="00616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7714AC">
        <w:rPr>
          <w:rFonts w:ascii="Times New Roman" w:hAnsi="Times New Roman" w:cs="Times New Roman"/>
          <w:sz w:val="28"/>
          <w:szCs w:val="28"/>
        </w:rPr>
        <w:t>отсутств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7714AC">
        <w:rPr>
          <w:rFonts w:ascii="Times New Roman" w:hAnsi="Times New Roman" w:cs="Times New Roman"/>
          <w:sz w:val="28"/>
          <w:szCs w:val="28"/>
        </w:rPr>
        <w:t xml:space="preserve">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714AC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714AC">
        <w:rPr>
          <w:rFonts w:ascii="Times New Roman" w:hAnsi="Times New Roman" w:cs="Times New Roman"/>
          <w:sz w:val="28"/>
          <w:szCs w:val="28"/>
        </w:rPr>
        <w:t>, указанны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714AC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7714AC" w:rsidRPr="008B70E2">
        <w:rPr>
          <w:rFonts w:ascii="Times New Roman" w:hAnsi="Times New Roman" w:cs="Times New Roman"/>
          <w:sz w:val="28"/>
          <w:szCs w:val="28"/>
        </w:rPr>
        <w:t>ах</w:t>
      </w:r>
      <w:r w:rsidR="007714AC">
        <w:rPr>
          <w:rFonts w:ascii="Times New Roman" w:hAnsi="Times New Roman" w:cs="Times New Roman"/>
          <w:sz w:val="28"/>
          <w:szCs w:val="28"/>
        </w:rPr>
        <w:t xml:space="preserve"> 4 и </w:t>
      </w:r>
      <w:r w:rsidR="00535FF4">
        <w:rPr>
          <w:rFonts w:ascii="Times New Roman" w:hAnsi="Times New Roman" w:cs="Times New Roman"/>
          <w:sz w:val="28"/>
          <w:szCs w:val="28"/>
        </w:rPr>
        <w:t>9</w:t>
      </w:r>
      <w:r w:rsidR="007714AC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65AC" w:rsidRPr="008B70E2" w:rsidRDefault="006165AC" w:rsidP="00616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0E2">
        <w:rPr>
          <w:rFonts w:ascii="Times New Roman" w:hAnsi="Times New Roman" w:cs="Times New Roman"/>
          <w:sz w:val="28"/>
          <w:szCs w:val="28"/>
        </w:rPr>
        <w:lastRenderedPageBreak/>
        <w:t>2) наличия в проекте МПА (документах, включенных в пакет к проекту МПА) нарушений</w:t>
      </w:r>
      <w:r w:rsidRPr="008B70E2">
        <w:t xml:space="preserve"> </w:t>
      </w:r>
      <w:r w:rsidRPr="008B70E2">
        <w:rPr>
          <w:rFonts w:ascii="Times New Roman" w:hAnsi="Times New Roman" w:cs="Times New Roman"/>
          <w:sz w:val="28"/>
          <w:szCs w:val="28"/>
        </w:rPr>
        <w:t>Правил юридико-технического оформления проектов МПА;</w:t>
      </w:r>
    </w:p>
    <w:p w:rsidR="0001721F" w:rsidRPr="008B70E2" w:rsidRDefault="0001721F" w:rsidP="00017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8B70E2">
        <w:rPr>
          <w:rFonts w:ascii="Times New Roman" w:hAnsi="Times New Roman" w:cs="Times New Roman"/>
          <w:sz w:val="28"/>
          <w:szCs w:val="28"/>
        </w:rPr>
        <w:t>отсутствие в документах, включенных в пакет к проекту МПА необходимых подписей должностных лиц;</w:t>
      </w:r>
    </w:p>
    <w:p w:rsidR="0001721F" w:rsidRPr="008B70E2" w:rsidRDefault="0001721F" w:rsidP="00017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0E2">
        <w:rPr>
          <w:rFonts w:ascii="Times New Roman" w:hAnsi="Times New Roman" w:cs="Times New Roman"/>
          <w:sz w:val="28"/>
          <w:szCs w:val="28"/>
        </w:rPr>
        <w:t>4) наличия разницы между бумажным и электронным вариантами проекта МПА (документов, включенных в пакет к проекту МПА).</w:t>
      </w:r>
    </w:p>
    <w:p w:rsidR="00EB110E" w:rsidRPr="008B70E2" w:rsidRDefault="0001721F" w:rsidP="00C61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B70E2">
        <w:rPr>
          <w:rFonts w:ascii="Times New Roman" w:hAnsi="Times New Roman" w:cs="Times New Roman"/>
          <w:sz w:val="28"/>
          <w:szCs w:val="28"/>
        </w:rPr>
        <w:t>1</w:t>
      </w:r>
      <w:r w:rsidR="00AF21B9" w:rsidRPr="00AF21B9">
        <w:rPr>
          <w:rFonts w:ascii="Times New Roman" w:hAnsi="Times New Roman" w:cs="Times New Roman"/>
          <w:sz w:val="28"/>
          <w:szCs w:val="28"/>
        </w:rPr>
        <w:t>1</w:t>
      </w:r>
      <w:r w:rsidRPr="008B70E2">
        <w:rPr>
          <w:rFonts w:ascii="Times New Roman" w:hAnsi="Times New Roman" w:cs="Times New Roman"/>
          <w:sz w:val="28"/>
          <w:szCs w:val="28"/>
        </w:rPr>
        <w:t xml:space="preserve">. В случаях, указанных в пункте </w:t>
      </w:r>
      <w:r w:rsidR="00535FF4">
        <w:rPr>
          <w:rFonts w:ascii="Times New Roman" w:hAnsi="Times New Roman" w:cs="Times New Roman"/>
          <w:sz w:val="28"/>
          <w:szCs w:val="28"/>
        </w:rPr>
        <w:t>10</w:t>
      </w:r>
      <w:r w:rsidRPr="008B70E2">
        <w:rPr>
          <w:rFonts w:ascii="Times New Roman" w:hAnsi="Times New Roman" w:cs="Times New Roman"/>
          <w:sz w:val="28"/>
          <w:szCs w:val="28"/>
        </w:rPr>
        <w:t xml:space="preserve"> настоящего Порядка, проект МПА </w:t>
      </w:r>
      <w:r w:rsidR="00C6152B" w:rsidRPr="008B70E2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 w:rsidRPr="008B70E2">
        <w:rPr>
          <w:rFonts w:ascii="Times New Roman" w:hAnsi="Times New Roman" w:cs="Times New Roman"/>
          <w:sz w:val="28"/>
          <w:szCs w:val="28"/>
        </w:rPr>
        <w:t xml:space="preserve">возвращается субъекту нормотворческой инициативы </w:t>
      </w:r>
      <w:r w:rsidR="00C6152B" w:rsidRPr="008B70E2">
        <w:rPr>
          <w:rFonts w:ascii="Times New Roman" w:hAnsi="Times New Roman" w:cs="Times New Roman"/>
          <w:sz w:val="28"/>
          <w:szCs w:val="28"/>
        </w:rPr>
        <w:t>без рассмотрения, с обоснованием причин возврата.</w:t>
      </w:r>
      <w:r w:rsidR="00937246">
        <w:rPr>
          <w:rFonts w:ascii="Times New Roman" w:hAnsi="Times New Roman" w:cs="Times New Roman"/>
          <w:sz w:val="28"/>
          <w:szCs w:val="28"/>
        </w:rPr>
        <w:t xml:space="preserve"> </w:t>
      </w:r>
      <w:r w:rsidR="00EB110E" w:rsidRPr="008B70E2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C6152B" w:rsidRPr="008B70E2">
        <w:rPr>
          <w:rFonts w:ascii="Times New Roman" w:hAnsi="Times New Roman" w:cs="Times New Roman"/>
          <w:sz w:val="28"/>
          <w:szCs w:val="28"/>
        </w:rPr>
        <w:t xml:space="preserve">устранения замечаний, </w:t>
      </w:r>
      <w:r w:rsidR="00EB110E" w:rsidRPr="008B70E2">
        <w:rPr>
          <w:rFonts w:ascii="Times New Roman" w:hAnsi="Times New Roman" w:cs="Times New Roman"/>
          <w:sz w:val="28"/>
          <w:szCs w:val="28"/>
        </w:rPr>
        <w:t xml:space="preserve">субъект </w:t>
      </w:r>
      <w:r w:rsidR="00C6152B" w:rsidRPr="008B70E2">
        <w:rPr>
          <w:rFonts w:ascii="Times New Roman" w:hAnsi="Times New Roman" w:cs="Times New Roman"/>
          <w:sz w:val="28"/>
          <w:szCs w:val="28"/>
        </w:rPr>
        <w:t xml:space="preserve">нормотворческой </w:t>
      </w:r>
      <w:r w:rsidR="00EB110E" w:rsidRPr="008B70E2">
        <w:rPr>
          <w:rFonts w:ascii="Times New Roman" w:hAnsi="Times New Roman" w:cs="Times New Roman"/>
          <w:sz w:val="28"/>
          <w:szCs w:val="28"/>
        </w:rPr>
        <w:t xml:space="preserve">инициативы вправе вновь внести проект </w:t>
      </w:r>
      <w:r w:rsidR="00100AA8" w:rsidRPr="008B70E2">
        <w:rPr>
          <w:rFonts w:ascii="Times New Roman" w:hAnsi="Times New Roman" w:cs="Times New Roman"/>
          <w:sz w:val="28"/>
          <w:szCs w:val="28"/>
        </w:rPr>
        <w:t>М</w:t>
      </w:r>
      <w:r w:rsidR="00EB110E" w:rsidRPr="008B70E2">
        <w:rPr>
          <w:rFonts w:ascii="Times New Roman" w:hAnsi="Times New Roman" w:cs="Times New Roman"/>
          <w:sz w:val="28"/>
          <w:szCs w:val="28"/>
        </w:rPr>
        <w:t>ПА в Думу.</w:t>
      </w:r>
    </w:p>
    <w:p w:rsidR="00EB110E" w:rsidRPr="00C97F64" w:rsidRDefault="00EB110E" w:rsidP="00EB1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21B9" w:rsidRPr="00A0320D">
        <w:rPr>
          <w:rFonts w:ascii="Times New Roman" w:hAnsi="Times New Roman" w:cs="Times New Roman"/>
          <w:sz w:val="28"/>
          <w:szCs w:val="28"/>
        </w:rPr>
        <w:t>2</w:t>
      </w:r>
      <w:r w:rsidR="00B64F04">
        <w:rPr>
          <w:rFonts w:ascii="Times New Roman" w:hAnsi="Times New Roman" w:cs="Times New Roman"/>
          <w:sz w:val="28"/>
          <w:szCs w:val="28"/>
        </w:rPr>
        <w:t>. </w:t>
      </w:r>
      <w:r w:rsidRPr="00C97F64">
        <w:rPr>
          <w:rFonts w:ascii="Times New Roman" w:hAnsi="Times New Roman" w:cs="Times New Roman"/>
          <w:sz w:val="28"/>
          <w:szCs w:val="28"/>
        </w:rPr>
        <w:t xml:space="preserve">Субъект </w:t>
      </w:r>
      <w:r w:rsidR="00C6152B" w:rsidRPr="008B70E2">
        <w:rPr>
          <w:rFonts w:ascii="Times New Roman" w:hAnsi="Times New Roman" w:cs="Times New Roman"/>
          <w:sz w:val="28"/>
          <w:szCs w:val="28"/>
        </w:rPr>
        <w:t xml:space="preserve">нормотворческой </w:t>
      </w:r>
      <w:r w:rsidRPr="00C97F64">
        <w:rPr>
          <w:rFonts w:ascii="Times New Roman" w:hAnsi="Times New Roman" w:cs="Times New Roman"/>
          <w:sz w:val="28"/>
          <w:szCs w:val="28"/>
        </w:rPr>
        <w:t>инициативы может в любое время отозвать внесенный им в Думу</w:t>
      </w:r>
      <w:r w:rsidR="00100AA8">
        <w:rPr>
          <w:rFonts w:ascii="Times New Roman" w:hAnsi="Times New Roman" w:cs="Times New Roman"/>
          <w:sz w:val="28"/>
          <w:szCs w:val="28"/>
        </w:rPr>
        <w:t xml:space="preserve"> </w:t>
      </w:r>
      <w:r w:rsidR="00B64F04" w:rsidRPr="00C97F6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64F04">
        <w:rPr>
          <w:rFonts w:ascii="Times New Roman" w:hAnsi="Times New Roman" w:cs="Times New Roman"/>
          <w:sz w:val="28"/>
          <w:szCs w:val="28"/>
        </w:rPr>
        <w:t>МПА</w:t>
      </w:r>
      <w:r w:rsidRPr="00C97F64">
        <w:rPr>
          <w:rFonts w:ascii="Times New Roman" w:hAnsi="Times New Roman" w:cs="Times New Roman"/>
          <w:sz w:val="28"/>
          <w:szCs w:val="28"/>
        </w:rPr>
        <w:t>, направив в Думу</w:t>
      </w:r>
      <w:r w:rsidR="00100AA8">
        <w:rPr>
          <w:rFonts w:ascii="Times New Roman" w:hAnsi="Times New Roman" w:cs="Times New Roman"/>
          <w:sz w:val="28"/>
          <w:szCs w:val="28"/>
        </w:rPr>
        <w:t xml:space="preserve"> </w:t>
      </w:r>
      <w:r w:rsidRPr="00C97F64">
        <w:rPr>
          <w:rFonts w:ascii="Times New Roman" w:hAnsi="Times New Roman" w:cs="Times New Roman"/>
          <w:sz w:val="28"/>
          <w:szCs w:val="28"/>
        </w:rPr>
        <w:t>письменное заявление об этом.</w:t>
      </w:r>
    </w:p>
    <w:p w:rsidR="00454119" w:rsidRDefault="00454119" w:rsidP="00E873F8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54119" w:rsidRDefault="00454119" w:rsidP="00E873F8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54119" w:rsidRDefault="00454119" w:rsidP="00E873F8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5BB0" w:rsidRDefault="002B5BB0" w:rsidP="00E873F8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5BB0" w:rsidRDefault="002B5BB0" w:rsidP="00E873F8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5BB0" w:rsidRDefault="002B5BB0" w:rsidP="00E873F8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5BB0" w:rsidRDefault="002B5BB0" w:rsidP="00E873F8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5BB0" w:rsidRDefault="002B5BB0" w:rsidP="00E873F8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5BB0" w:rsidRDefault="002B5BB0" w:rsidP="00E873F8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5BB0" w:rsidRDefault="002B5BB0" w:rsidP="00E873F8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5BB0" w:rsidRDefault="002B5BB0" w:rsidP="00E873F8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5BB0" w:rsidRDefault="002B5BB0" w:rsidP="00E873F8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5BB0" w:rsidRDefault="002B5BB0" w:rsidP="00E873F8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5BB0" w:rsidRDefault="002B5BB0" w:rsidP="00E873F8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5BB0" w:rsidRDefault="002B5BB0" w:rsidP="00E873F8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5BB0" w:rsidRDefault="002B5BB0" w:rsidP="00E873F8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5BB0" w:rsidRDefault="002B5BB0" w:rsidP="00E873F8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5BB0" w:rsidRDefault="002B5BB0" w:rsidP="00E873F8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5BB0" w:rsidRDefault="002B5BB0" w:rsidP="00E873F8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5BB0" w:rsidRDefault="002B5BB0" w:rsidP="00E873F8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5BB0" w:rsidRDefault="002B5BB0" w:rsidP="00E873F8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5BB0" w:rsidRDefault="002B5BB0" w:rsidP="00E873F8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5BB0" w:rsidRDefault="002B5BB0" w:rsidP="00E873F8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5BB0" w:rsidRDefault="002B5BB0" w:rsidP="00E873F8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6F30" w:rsidRDefault="00106F30" w:rsidP="00E873F8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6F30" w:rsidRDefault="00106F30" w:rsidP="00E873F8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6F30" w:rsidRDefault="00106F30" w:rsidP="00E873F8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6F30" w:rsidRDefault="00106F30" w:rsidP="00E873F8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6F30" w:rsidRDefault="00106F30" w:rsidP="00E873F8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6F30" w:rsidRDefault="00106F30" w:rsidP="00E873F8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54119" w:rsidRDefault="00454119" w:rsidP="00E873F8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873F8" w:rsidRPr="00E873F8" w:rsidRDefault="00E873F8" w:rsidP="00E873F8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73F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873F8" w:rsidRPr="00E873F8" w:rsidRDefault="00E873F8" w:rsidP="00E873F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873F8">
        <w:rPr>
          <w:rFonts w:ascii="Times New Roman" w:hAnsi="Times New Roman" w:cs="Times New Roman"/>
          <w:sz w:val="28"/>
          <w:szCs w:val="28"/>
        </w:rPr>
        <w:t xml:space="preserve">к </w:t>
      </w:r>
      <w:r w:rsidR="00145ED5" w:rsidRPr="00E873F8">
        <w:rPr>
          <w:rFonts w:ascii="Times New Roman" w:hAnsi="Times New Roman" w:cs="Times New Roman"/>
          <w:sz w:val="28"/>
          <w:szCs w:val="28"/>
        </w:rPr>
        <w:t>Порядк</w:t>
      </w:r>
      <w:r w:rsidR="00145ED5">
        <w:rPr>
          <w:rFonts w:ascii="Times New Roman" w:hAnsi="Times New Roman" w:cs="Times New Roman"/>
          <w:sz w:val="28"/>
          <w:szCs w:val="28"/>
        </w:rPr>
        <w:t xml:space="preserve">у </w:t>
      </w:r>
      <w:r w:rsidR="00145ED5" w:rsidRPr="00E873F8">
        <w:rPr>
          <w:rFonts w:ascii="Times New Roman" w:hAnsi="Times New Roman" w:cs="Times New Roman"/>
          <w:sz w:val="28"/>
          <w:szCs w:val="28"/>
        </w:rPr>
        <w:t>внесения</w:t>
      </w:r>
      <w:r w:rsidRPr="00E873F8">
        <w:rPr>
          <w:rFonts w:ascii="Times New Roman" w:hAnsi="Times New Roman" w:cs="Times New Roman"/>
          <w:sz w:val="28"/>
          <w:szCs w:val="28"/>
        </w:rPr>
        <w:t xml:space="preserve"> проектов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3F8">
        <w:rPr>
          <w:rFonts w:ascii="Times New Roman" w:hAnsi="Times New Roman" w:cs="Times New Roman"/>
          <w:sz w:val="28"/>
          <w:szCs w:val="28"/>
        </w:rPr>
        <w:t>в Думу Уссурийского городского округа</w:t>
      </w:r>
      <w:r w:rsidR="00937246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E873F8">
        <w:rPr>
          <w:rFonts w:ascii="Times New Roman" w:hAnsi="Times New Roman" w:cs="Times New Roman"/>
          <w:sz w:val="28"/>
          <w:szCs w:val="28"/>
        </w:rPr>
        <w:t>, перечн</w:t>
      </w:r>
      <w:r w:rsidR="002627EC">
        <w:rPr>
          <w:rFonts w:ascii="Times New Roman" w:hAnsi="Times New Roman" w:cs="Times New Roman"/>
          <w:sz w:val="28"/>
          <w:szCs w:val="28"/>
        </w:rPr>
        <w:t>ю</w:t>
      </w:r>
      <w:r w:rsidRPr="00E873F8">
        <w:rPr>
          <w:rFonts w:ascii="Times New Roman" w:hAnsi="Times New Roman" w:cs="Times New Roman"/>
          <w:sz w:val="28"/>
          <w:szCs w:val="28"/>
        </w:rPr>
        <w:t xml:space="preserve"> и форм</w:t>
      </w:r>
      <w:r w:rsidR="002A6856">
        <w:rPr>
          <w:rFonts w:ascii="Times New Roman" w:hAnsi="Times New Roman" w:cs="Times New Roman"/>
          <w:sz w:val="28"/>
          <w:szCs w:val="28"/>
        </w:rPr>
        <w:t>е</w:t>
      </w:r>
      <w:r w:rsidRPr="00E873F8">
        <w:rPr>
          <w:rFonts w:ascii="Times New Roman" w:hAnsi="Times New Roman" w:cs="Times New Roman"/>
          <w:sz w:val="28"/>
          <w:szCs w:val="28"/>
        </w:rPr>
        <w:t xml:space="preserve"> прилагаемых к ним документов</w:t>
      </w:r>
    </w:p>
    <w:p w:rsidR="00492226" w:rsidRDefault="00492226" w:rsidP="00E87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73F8" w:rsidRPr="00E873F8" w:rsidRDefault="00E873F8" w:rsidP="00E87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7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3F8" w:rsidRPr="00E873F8" w:rsidRDefault="00E873F8" w:rsidP="00E87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873F8">
        <w:rPr>
          <w:rFonts w:ascii="Times New Roman" w:hAnsi="Times New Roman" w:cs="Times New Roman"/>
          <w:b/>
          <w:bCs/>
          <w:sz w:val="28"/>
          <w:szCs w:val="28"/>
        </w:rPr>
        <w:t>равила</w:t>
      </w:r>
    </w:p>
    <w:p w:rsidR="00E873F8" w:rsidRPr="00E873F8" w:rsidRDefault="00E873F8" w:rsidP="00E87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3F8">
        <w:rPr>
          <w:rFonts w:ascii="Times New Roman" w:hAnsi="Times New Roman" w:cs="Times New Roman"/>
          <w:b/>
          <w:bCs/>
          <w:sz w:val="28"/>
          <w:szCs w:val="28"/>
        </w:rPr>
        <w:t>юридико-технического оформления</w:t>
      </w:r>
    </w:p>
    <w:p w:rsidR="00E873F8" w:rsidRPr="00E873F8" w:rsidRDefault="00E873F8" w:rsidP="00E87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3F8">
        <w:rPr>
          <w:rFonts w:ascii="Times New Roman" w:hAnsi="Times New Roman" w:cs="Times New Roman"/>
          <w:b/>
          <w:bCs/>
          <w:sz w:val="28"/>
          <w:szCs w:val="28"/>
        </w:rPr>
        <w:t>проектов муниципальных правовых актов</w:t>
      </w:r>
    </w:p>
    <w:p w:rsidR="00E873F8" w:rsidRPr="00E873F8" w:rsidRDefault="00E873F8" w:rsidP="00E87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E873F8">
        <w:rPr>
          <w:rFonts w:ascii="Times New Roman" w:hAnsi="Times New Roman" w:cs="Times New Roman"/>
          <w:b/>
          <w:bCs/>
          <w:sz w:val="28"/>
          <w:szCs w:val="28"/>
        </w:rPr>
        <w:t xml:space="preserve">умы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Уссурийского </w:t>
      </w:r>
      <w:r w:rsidRPr="00E873F8">
        <w:rPr>
          <w:rFonts w:ascii="Times New Roman" w:hAnsi="Times New Roman" w:cs="Times New Roman"/>
          <w:b/>
          <w:bCs/>
          <w:sz w:val="28"/>
          <w:szCs w:val="28"/>
        </w:rPr>
        <w:t>городского округа</w:t>
      </w:r>
      <w:r w:rsidR="00937246">
        <w:rPr>
          <w:rFonts w:ascii="Times New Roman" w:hAnsi="Times New Roman" w:cs="Times New Roman"/>
          <w:b/>
          <w:bCs/>
          <w:sz w:val="28"/>
          <w:szCs w:val="28"/>
        </w:rPr>
        <w:t xml:space="preserve"> Приморского края</w:t>
      </w:r>
    </w:p>
    <w:p w:rsidR="00E873F8" w:rsidRPr="00E873F8" w:rsidRDefault="00E873F8" w:rsidP="00E87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3F8" w:rsidRPr="00E873F8" w:rsidRDefault="007E3E30" w:rsidP="00E873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7A04BF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E873F8" w:rsidRPr="00E873F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E873F8" w:rsidRPr="00E873F8" w:rsidRDefault="00E873F8" w:rsidP="00E87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3F8" w:rsidRPr="00937246" w:rsidRDefault="00E873F8" w:rsidP="00937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246">
        <w:rPr>
          <w:rFonts w:ascii="Times New Roman" w:hAnsi="Times New Roman" w:cs="Times New Roman"/>
          <w:sz w:val="28"/>
          <w:szCs w:val="28"/>
        </w:rPr>
        <w:t>Настоящие Правила юридико-технического оформления проектов муниципальных правовых актов Думы Уссурийского городского округа</w:t>
      </w:r>
      <w:r w:rsidR="0020626C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937246">
        <w:rPr>
          <w:rFonts w:ascii="Times New Roman" w:hAnsi="Times New Roman" w:cs="Times New Roman"/>
          <w:sz w:val="28"/>
          <w:szCs w:val="28"/>
        </w:rPr>
        <w:t xml:space="preserve"> (далее - Правила) разработаны в целях установления единообразных требований к оформлению проектов</w:t>
      </w:r>
      <w:r w:rsidR="00937246" w:rsidRPr="00937246">
        <w:rPr>
          <w:rFonts w:ascii="Times New Roman" w:hAnsi="Times New Roman" w:cs="Times New Roman"/>
          <w:bCs/>
          <w:sz w:val="28"/>
          <w:szCs w:val="28"/>
        </w:rPr>
        <w:t xml:space="preserve"> муниципальных правовых актов</w:t>
      </w:r>
      <w:r w:rsidR="009372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7246" w:rsidRPr="00937246">
        <w:rPr>
          <w:rFonts w:ascii="Times New Roman" w:hAnsi="Times New Roman" w:cs="Times New Roman"/>
          <w:bCs/>
          <w:sz w:val="28"/>
          <w:szCs w:val="28"/>
        </w:rPr>
        <w:t>Думы Уссурийского городского округа Приморского края</w:t>
      </w:r>
      <w:r w:rsidR="00937246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Pr="00937246">
        <w:rPr>
          <w:rFonts w:ascii="Times New Roman" w:hAnsi="Times New Roman" w:cs="Times New Roman"/>
          <w:sz w:val="28"/>
          <w:szCs w:val="28"/>
        </w:rPr>
        <w:t>МПА</w:t>
      </w:r>
      <w:r w:rsidR="00937246">
        <w:rPr>
          <w:rFonts w:ascii="Times New Roman" w:hAnsi="Times New Roman" w:cs="Times New Roman"/>
          <w:sz w:val="28"/>
          <w:szCs w:val="28"/>
        </w:rPr>
        <w:t>)</w:t>
      </w:r>
      <w:r w:rsidRPr="00937246">
        <w:rPr>
          <w:rFonts w:ascii="Times New Roman" w:hAnsi="Times New Roman" w:cs="Times New Roman"/>
          <w:sz w:val="28"/>
          <w:szCs w:val="28"/>
        </w:rPr>
        <w:t>, разрабатываемых субъектами правотворческой инициативы.</w:t>
      </w:r>
    </w:p>
    <w:p w:rsidR="00E873F8" w:rsidRPr="00937246" w:rsidRDefault="00E873F8" w:rsidP="009372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873F8" w:rsidRPr="00E873F8" w:rsidRDefault="007E3E30" w:rsidP="000915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7A04BF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E873F8" w:rsidRPr="00E873F8">
        <w:rPr>
          <w:rFonts w:ascii="Times New Roman" w:hAnsi="Times New Roman" w:cs="Times New Roman"/>
          <w:b/>
          <w:bCs/>
          <w:sz w:val="28"/>
          <w:szCs w:val="28"/>
        </w:rPr>
        <w:t>ОСОБЕННОСТИ ЮРИДИЧЕСКОГО ЯЗЫКА</w:t>
      </w:r>
    </w:p>
    <w:p w:rsidR="00E873F8" w:rsidRPr="00E873F8" w:rsidRDefault="00E873F8" w:rsidP="007A0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3F8" w:rsidRPr="00E873F8" w:rsidRDefault="007A04BF" w:rsidP="007A0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873F8" w:rsidRPr="00E873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873F8" w:rsidRPr="00E873F8">
        <w:rPr>
          <w:rFonts w:ascii="Times New Roman" w:hAnsi="Times New Roman" w:cs="Times New Roman"/>
          <w:sz w:val="28"/>
          <w:szCs w:val="28"/>
        </w:rPr>
        <w:t xml:space="preserve">Язык изложения проекта </w:t>
      </w:r>
      <w:r w:rsidR="007E3E30">
        <w:rPr>
          <w:rFonts w:ascii="Times New Roman" w:hAnsi="Times New Roman" w:cs="Times New Roman"/>
          <w:sz w:val="28"/>
          <w:szCs w:val="28"/>
        </w:rPr>
        <w:t xml:space="preserve">МПА </w:t>
      </w:r>
      <w:r w:rsidR="00E873F8" w:rsidRPr="00E873F8">
        <w:rPr>
          <w:rFonts w:ascii="Times New Roman" w:hAnsi="Times New Roman" w:cs="Times New Roman"/>
          <w:sz w:val="28"/>
          <w:szCs w:val="28"/>
        </w:rPr>
        <w:t>должен отвечать следующим условиям: быть точным, ясным, достоверным и простым для понимания.</w:t>
      </w:r>
    </w:p>
    <w:p w:rsidR="00E873F8" w:rsidRPr="00E873F8" w:rsidRDefault="007A04BF" w:rsidP="007A0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3E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873F8" w:rsidRPr="00E873F8">
        <w:rPr>
          <w:rFonts w:ascii="Times New Roman" w:hAnsi="Times New Roman" w:cs="Times New Roman"/>
          <w:sz w:val="28"/>
          <w:szCs w:val="28"/>
        </w:rPr>
        <w:t>Изложение материала должно быть связным и последовательным, не допускающим перескакивание и разрыв мыслей.</w:t>
      </w:r>
    </w:p>
    <w:p w:rsidR="00E873F8" w:rsidRPr="00E873F8" w:rsidRDefault="007A04BF" w:rsidP="007A0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3E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873F8" w:rsidRPr="00E873F8">
        <w:rPr>
          <w:rFonts w:ascii="Times New Roman" w:hAnsi="Times New Roman" w:cs="Times New Roman"/>
          <w:sz w:val="28"/>
          <w:szCs w:val="28"/>
        </w:rPr>
        <w:t xml:space="preserve">В тексте проекта </w:t>
      </w:r>
      <w:r w:rsidR="007E3E30">
        <w:rPr>
          <w:rFonts w:ascii="Times New Roman" w:hAnsi="Times New Roman" w:cs="Times New Roman"/>
          <w:sz w:val="28"/>
          <w:szCs w:val="28"/>
        </w:rPr>
        <w:t xml:space="preserve">МПА </w:t>
      </w:r>
      <w:r w:rsidR="00E873F8" w:rsidRPr="00E873F8">
        <w:rPr>
          <w:rFonts w:ascii="Times New Roman" w:hAnsi="Times New Roman" w:cs="Times New Roman"/>
          <w:sz w:val="28"/>
          <w:szCs w:val="28"/>
        </w:rPr>
        <w:t xml:space="preserve">должны быть даны определения вводимых терминов, если они не определены другими правовыми актами. Слова и выражения в проекте решения должны использоваться в значении, обеспечивающем их точное понимание и единство с терминологией, применяемой в федеральном, краевом законодательстве и в муниципальных правовых актах. Не допускается обозначение в проекте </w:t>
      </w:r>
      <w:r w:rsidR="007E3E30">
        <w:rPr>
          <w:rFonts w:ascii="Times New Roman" w:hAnsi="Times New Roman" w:cs="Times New Roman"/>
          <w:sz w:val="28"/>
          <w:szCs w:val="28"/>
        </w:rPr>
        <w:t xml:space="preserve">МПА </w:t>
      </w:r>
      <w:r w:rsidR="00A54440" w:rsidRPr="00E873F8">
        <w:rPr>
          <w:rFonts w:ascii="Times New Roman" w:hAnsi="Times New Roman" w:cs="Times New Roman"/>
          <w:sz w:val="28"/>
          <w:szCs w:val="28"/>
        </w:rPr>
        <w:t>разных</w:t>
      </w:r>
      <w:r w:rsidR="00E873F8" w:rsidRPr="00E873F8">
        <w:rPr>
          <w:rFonts w:ascii="Times New Roman" w:hAnsi="Times New Roman" w:cs="Times New Roman"/>
          <w:sz w:val="28"/>
          <w:szCs w:val="28"/>
        </w:rPr>
        <w:t xml:space="preserve"> понятий одним термином или одного понятия разными терминами.</w:t>
      </w:r>
    </w:p>
    <w:p w:rsidR="00E873F8" w:rsidRPr="00E873F8" w:rsidRDefault="00E873F8" w:rsidP="007A0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89E" w:rsidRDefault="007E3E30" w:rsidP="000915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91AB7" w:rsidRPr="00D0718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A04BF">
        <w:rPr>
          <w:rFonts w:ascii="Times New Roman" w:hAnsi="Times New Roman" w:cs="Times New Roman"/>
          <w:b/>
          <w:sz w:val="28"/>
          <w:szCs w:val="28"/>
        </w:rPr>
        <w:t>. </w:t>
      </w:r>
      <w:r w:rsidR="001C5A60" w:rsidRPr="00D07187">
        <w:rPr>
          <w:rFonts w:ascii="Times New Roman" w:hAnsi="Times New Roman" w:cs="Times New Roman"/>
          <w:b/>
          <w:sz w:val="28"/>
          <w:szCs w:val="28"/>
        </w:rPr>
        <w:t>Т</w:t>
      </w:r>
      <w:r w:rsidR="001C5A60" w:rsidRPr="00D07187">
        <w:rPr>
          <w:rFonts w:ascii="Times New Roman" w:hAnsi="Times New Roman" w:cs="Times New Roman"/>
          <w:b/>
          <w:bCs/>
          <w:sz w:val="28"/>
          <w:szCs w:val="28"/>
        </w:rPr>
        <w:t>РЕБОВАНИЯ</w:t>
      </w:r>
      <w:r w:rsidR="001C5A60">
        <w:rPr>
          <w:rFonts w:ascii="Times New Roman" w:hAnsi="Times New Roman" w:cs="Times New Roman"/>
          <w:b/>
          <w:bCs/>
          <w:sz w:val="28"/>
          <w:szCs w:val="28"/>
        </w:rPr>
        <w:t xml:space="preserve"> К СОЗДАНИЮ </w:t>
      </w:r>
      <w:r w:rsidR="001C5A60">
        <w:rPr>
          <w:rFonts w:ascii="Times New Roman" w:hAnsi="Times New Roman" w:cs="Times New Roman"/>
          <w:b/>
          <w:sz w:val="28"/>
          <w:szCs w:val="28"/>
        </w:rPr>
        <w:t xml:space="preserve">ПРОЕКТА МПА </w:t>
      </w:r>
    </w:p>
    <w:p w:rsidR="001D689E" w:rsidRPr="007E3E30" w:rsidRDefault="001D689E" w:rsidP="000915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07187" w:rsidRDefault="007A04BF" w:rsidP="007A04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71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0718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350DC" w:rsidRPr="004350DC">
        <w:rPr>
          <w:rFonts w:ascii="Times New Roman" w:hAnsi="Times New Roman" w:cs="Times New Roman"/>
          <w:sz w:val="28"/>
          <w:szCs w:val="28"/>
        </w:rPr>
        <w:t xml:space="preserve">МПА </w:t>
      </w:r>
      <w:r w:rsidR="00D07187">
        <w:rPr>
          <w:rFonts w:ascii="Times New Roman" w:hAnsi="Times New Roman" w:cs="Times New Roman"/>
          <w:sz w:val="28"/>
          <w:szCs w:val="28"/>
        </w:rPr>
        <w:t>созда</w:t>
      </w:r>
      <w:r w:rsidR="00DD1E20">
        <w:rPr>
          <w:rFonts w:ascii="Times New Roman" w:hAnsi="Times New Roman" w:cs="Times New Roman"/>
          <w:sz w:val="28"/>
          <w:szCs w:val="28"/>
        </w:rPr>
        <w:t>ет</w:t>
      </w:r>
      <w:r w:rsidR="00D07187">
        <w:rPr>
          <w:rFonts w:ascii="Times New Roman" w:hAnsi="Times New Roman" w:cs="Times New Roman"/>
          <w:sz w:val="28"/>
          <w:szCs w:val="28"/>
        </w:rPr>
        <w:t>ся на бумажном носителе и в электронной форме</w:t>
      </w:r>
      <w:r w:rsidR="000A6F86">
        <w:rPr>
          <w:rFonts w:ascii="Times New Roman" w:hAnsi="Times New Roman" w:cs="Times New Roman"/>
          <w:sz w:val="28"/>
          <w:szCs w:val="28"/>
        </w:rPr>
        <w:t>.</w:t>
      </w:r>
    </w:p>
    <w:p w:rsidR="00D07187" w:rsidRDefault="007A04BF" w:rsidP="007A0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71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07187">
        <w:rPr>
          <w:rFonts w:ascii="Times New Roman" w:hAnsi="Times New Roman" w:cs="Times New Roman"/>
          <w:sz w:val="28"/>
          <w:szCs w:val="28"/>
        </w:rPr>
        <w:t>При создании на двух и более страницах вторую и последующие страницы нумеруют.</w:t>
      </w:r>
    </w:p>
    <w:p w:rsidR="00D07187" w:rsidRDefault="00D07187" w:rsidP="007A0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страниц проставляются посередине верхнего поля документа на расстоянии не менее 10 мм от верхнего края листа.</w:t>
      </w:r>
    </w:p>
    <w:p w:rsidR="004350DC" w:rsidRDefault="007A04BF" w:rsidP="007A0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15E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350DC">
        <w:rPr>
          <w:rFonts w:ascii="Times New Roman" w:hAnsi="Times New Roman" w:cs="Times New Roman"/>
          <w:sz w:val="28"/>
          <w:szCs w:val="28"/>
        </w:rPr>
        <w:t>С</w:t>
      </w:r>
      <w:r w:rsidR="00D07187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="00226F9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26F9B" w:rsidRPr="004350DC">
        <w:rPr>
          <w:rFonts w:ascii="Times New Roman" w:hAnsi="Times New Roman" w:cs="Times New Roman"/>
          <w:sz w:val="28"/>
          <w:szCs w:val="28"/>
        </w:rPr>
        <w:t xml:space="preserve">МПА </w:t>
      </w:r>
      <w:r w:rsidR="00226F9B">
        <w:rPr>
          <w:rFonts w:ascii="Times New Roman" w:hAnsi="Times New Roman" w:cs="Times New Roman"/>
          <w:sz w:val="28"/>
          <w:szCs w:val="28"/>
        </w:rPr>
        <w:t>д</w:t>
      </w:r>
      <w:r w:rsidR="004350DC">
        <w:rPr>
          <w:rFonts w:ascii="Times New Roman" w:hAnsi="Times New Roman" w:cs="Times New Roman"/>
          <w:sz w:val="28"/>
          <w:szCs w:val="28"/>
        </w:rPr>
        <w:t xml:space="preserve">опускается </w:t>
      </w:r>
      <w:r w:rsidR="00D07187">
        <w:rPr>
          <w:rFonts w:ascii="Times New Roman" w:hAnsi="Times New Roman" w:cs="Times New Roman"/>
          <w:sz w:val="28"/>
          <w:szCs w:val="28"/>
        </w:rPr>
        <w:t>на лицевой сторон</w:t>
      </w:r>
      <w:r w:rsidR="004350DC">
        <w:rPr>
          <w:rFonts w:ascii="Times New Roman" w:hAnsi="Times New Roman" w:cs="Times New Roman"/>
          <w:sz w:val="28"/>
          <w:szCs w:val="28"/>
        </w:rPr>
        <w:t>е</w:t>
      </w:r>
      <w:r w:rsidR="00D07187">
        <w:rPr>
          <w:rFonts w:ascii="Times New Roman" w:hAnsi="Times New Roman" w:cs="Times New Roman"/>
          <w:sz w:val="28"/>
          <w:szCs w:val="28"/>
        </w:rPr>
        <w:t xml:space="preserve"> листа. </w:t>
      </w:r>
    </w:p>
    <w:p w:rsidR="00D07187" w:rsidRDefault="007A04BF" w:rsidP="007A0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71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07187">
        <w:rPr>
          <w:rFonts w:ascii="Times New Roman" w:hAnsi="Times New Roman" w:cs="Times New Roman"/>
          <w:sz w:val="28"/>
          <w:szCs w:val="28"/>
        </w:rPr>
        <w:t xml:space="preserve">Для оформления </w:t>
      </w:r>
      <w:r w:rsidR="00226F9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26F9B" w:rsidRPr="004350DC">
        <w:rPr>
          <w:rFonts w:ascii="Times New Roman" w:hAnsi="Times New Roman" w:cs="Times New Roman"/>
          <w:sz w:val="28"/>
          <w:szCs w:val="28"/>
        </w:rPr>
        <w:t xml:space="preserve">МПА </w:t>
      </w:r>
      <w:r w:rsidR="00A54440">
        <w:rPr>
          <w:rFonts w:ascii="Times New Roman" w:hAnsi="Times New Roman" w:cs="Times New Roman"/>
          <w:sz w:val="28"/>
          <w:szCs w:val="28"/>
        </w:rPr>
        <w:t>необходимо</w:t>
      </w:r>
      <w:r w:rsidR="00D07187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 w:rsidR="00A54440">
        <w:rPr>
          <w:rFonts w:ascii="Times New Roman" w:hAnsi="Times New Roman" w:cs="Times New Roman"/>
          <w:sz w:val="28"/>
          <w:szCs w:val="28"/>
        </w:rPr>
        <w:t xml:space="preserve">шрифт текста </w:t>
      </w:r>
      <w:r w:rsidR="00A54440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A54440" w:rsidRPr="00A54440">
        <w:rPr>
          <w:rFonts w:ascii="Times New Roman" w:hAnsi="Times New Roman" w:cs="Times New Roman"/>
          <w:sz w:val="28"/>
          <w:szCs w:val="28"/>
        </w:rPr>
        <w:t xml:space="preserve"> </w:t>
      </w:r>
      <w:r w:rsidR="00A54440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A54440" w:rsidRPr="00A54440">
        <w:rPr>
          <w:rFonts w:ascii="Times New Roman" w:hAnsi="Times New Roman" w:cs="Times New Roman"/>
          <w:sz w:val="28"/>
          <w:szCs w:val="28"/>
        </w:rPr>
        <w:t xml:space="preserve"> </w:t>
      </w:r>
      <w:r w:rsidR="00A54440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A54440">
        <w:rPr>
          <w:rFonts w:ascii="Times New Roman" w:hAnsi="Times New Roman" w:cs="Times New Roman"/>
          <w:sz w:val="28"/>
          <w:szCs w:val="28"/>
        </w:rPr>
        <w:t>,</w:t>
      </w:r>
      <w:r w:rsidR="00A54440" w:rsidRPr="00A54440">
        <w:rPr>
          <w:rFonts w:ascii="Times New Roman" w:hAnsi="Times New Roman" w:cs="Times New Roman"/>
          <w:sz w:val="28"/>
          <w:szCs w:val="28"/>
        </w:rPr>
        <w:t xml:space="preserve"> </w:t>
      </w:r>
      <w:r w:rsidR="00D07187">
        <w:rPr>
          <w:rFonts w:ascii="Times New Roman" w:hAnsi="Times New Roman" w:cs="Times New Roman"/>
          <w:sz w:val="28"/>
          <w:szCs w:val="28"/>
        </w:rPr>
        <w:t>размер шрифт</w:t>
      </w:r>
      <w:r w:rsidR="004350DC">
        <w:rPr>
          <w:rFonts w:ascii="Times New Roman" w:hAnsi="Times New Roman" w:cs="Times New Roman"/>
          <w:sz w:val="28"/>
          <w:szCs w:val="28"/>
        </w:rPr>
        <w:t>а</w:t>
      </w:r>
      <w:r w:rsidR="00D07187">
        <w:rPr>
          <w:rFonts w:ascii="Times New Roman" w:hAnsi="Times New Roman" w:cs="Times New Roman"/>
          <w:sz w:val="28"/>
          <w:szCs w:val="28"/>
        </w:rPr>
        <w:t xml:space="preserve"> </w:t>
      </w:r>
      <w:r w:rsidR="004350DC">
        <w:rPr>
          <w:rFonts w:ascii="Times New Roman" w:hAnsi="Times New Roman" w:cs="Times New Roman"/>
          <w:sz w:val="28"/>
          <w:szCs w:val="28"/>
        </w:rPr>
        <w:t>№</w:t>
      </w:r>
      <w:r w:rsidR="00D07187">
        <w:rPr>
          <w:rFonts w:ascii="Times New Roman" w:hAnsi="Times New Roman" w:cs="Times New Roman"/>
          <w:sz w:val="28"/>
          <w:szCs w:val="28"/>
        </w:rPr>
        <w:t xml:space="preserve"> 14.</w:t>
      </w:r>
    </w:p>
    <w:p w:rsidR="00D07187" w:rsidRDefault="00D07187" w:rsidP="007A0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таблиц допускается использовать шрифт</w:t>
      </w:r>
      <w:r w:rsidR="00A54440">
        <w:rPr>
          <w:rFonts w:ascii="Times New Roman" w:hAnsi="Times New Roman" w:cs="Times New Roman"/>
          <w:sz w:val="28"/>
          <w:szCs w:val="28"/>
        </w:rPr>
        <w:t xml:space="preserve"> меньшего</w:t>
      </w:r>
      <w:r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A544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187" w:rsidRDefault="007A04BF" w:rsidP="007A0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71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07187">
        <w:rPr>
          <w:rFonts w:ascii="Times New Roman" w:hAnsi="Times New Roman" w:cs="Times New Roman"/>
          <w:sz w:val="28"/>
          <w:szCs w:val="28"/>
        </w:rPr>
        <w:t>Абзацный отступ текста документа - 1,25 см.</w:t>
      </w:r>
    </w:p>
    <w:p w:rsidR="00D07187" w:rsidRDefault="00D07187" w:rsidP="007A0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кст </w:t>
      </w:r>
      <w:r w:rsidR="00226F9B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226F9B">
        <w:rPr>
          <w:rFonts w:ascii="Times New Roman" w:hAnsi="Times New Roman" w:cs="Times New Roman"/>
          <w:sz w:val="28"/>
          <w:szCs w:val="28"/>
        </w:rPr>
        <w:t xml:space="preserve">оекта </w:t>
      </w:r>
      <w:r w:rsidR="00226F9B" w:rsidRPr="004350DC">
        <w:rPr>
          <w:rFonts w:ascii="Times New Roman" w:hAnsi="Times New Roman" w:cs="Times New Roman"/>
          <w:sz w:val="28"/>
          <w:szCs w:val="28"/>
        </w:rPr>
        <w:t xml:space="preserve">МПА </w:t>
      </w:r>
      <w:r>
        <w:rPr>
          <w:rFonts w:ascii="Times New Roman" w:hAnsi="Times New Roman" w:cs="Times New Roman"/>
          <w:sz w:val="28"/>
          <w:szCs w:val="28"/>
        </w:rPr>
        <w:t xml:space="preserve">печатается через </w:t>
      </w:r>
      <w:r w:rsidR="00A54440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межстрочный интервал.</w:t>
      </w:r>
    </w:p>
    <w:p w:rsidR="00D07187" w:rsidRDefault="00D07187" w:rsidP="007A0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Интервал между буквами в словах - обычный.</w:t>
      </w:r>
    </w:p>
    <w:p w:rsidR="00D07187" w:rsidRDefault="00D07187" w:rsidP="007A0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Интервал между словами - один пробел.</w:t>
      </w:r>
    </w:p>
    <w:p w:rsidR="00D00C39" w:rsidRDefault="00D00C39" w:rsidP="007A0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Каждый лист документа, должен иметь поля не менее:</w:t>
      </w:r>
    </w:p>
    <w:p w:rsidR="00D00C39" w:rsidRDefault="00D00C39" w:rsidP="007A0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мм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левое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00C39" w:rsidRDefault="00D00C39" w:rsidP="007A0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мм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00C39" w:rsidRDefault="00D00C39" w:rsidP="007A0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мм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00C39" w:rsidRDefault="00D00C39" w:rsidP="007A0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мм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нижнее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07187" w:rsidRDefault="007A04BF" w:rsidP="007A0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75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07187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="00D07187">
        <w:rPr>
          <w:rFonts w:ascii="Times New Roman" w:hAnsi="Times New Roman" w:cs="Times New Roman"/>
          <w:sz w:val="28"/>
          <w:szCs w:val="28"/>
        </w:rPr>
        <w:t xml:space="preserve">кст </w:t>
      </w:r>
      <w:r w:rsidR="00E575EA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E575EA">
        <w:rPr>
          <w:rFonts w:ascii="Times New Roman" w:hAnsi="Times New Roman" w:cs="Times New Roman"/>
          <w:sz w:val="28"/>
          <w:szCs w:val="28"/>
        </w:rPr>
        <w:t xml:space="preserve">оекта </w:t>
      </w:r>
      <w:r w:rsidR="00E575EA" w:rsidRPr="004350DC">
        <w:rPr>
          <w:rFonts w:ascii="Times New Roman" w:hAnsi="Times New Roman" w:cs="Times New Roman"/>
          <w:sz w:val="28"/>
          <w:szCs w:val="28"/>
        </w:rPr>
        <w:t xml:space="preserve">МПА </w:t>
      </w:r>
      <w:r w:rsidR="00D07187">
        <w:rPr>
          <w:rFonts w:ascii="Times New Roman" w:hAnsi="Times New Roman" w:cs="Times New Roman"/>
          <w:sz w:val="28"/>
          <w:szCs w:val="28"/>
        </w:rPr>
        <w:t>выравнивается по ширине листа (по границам левого и правого полей).</w:t>
      </w:r>
    </w:p>
    <w:p w:rsidR="00E575EA" w:rsidRDefault="00E575EA" w:rsidP="007A04BF">
      <w:pPr>
        <w:pStyle w:val="50"/>
        <w:shd w:val="clear" w:color="auto" w:fill="auto"/>
        <w:tabs>
          <w:tab w:val="left" w:pos="594"/>
        </w:tabs>
        <w:spacing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0A6F86" w:rsidRPr="00300E73" w:rsidRDefault="007A04BF" w:rsidP="000915C2">
      <w:pPr>
        <w:pStyle w:val="50"/>
        <w:shd w:val="clear" w:color="auto" w:fill="auto"/>
        <w:tabs>
          <w:tab w:val="left" w:pos="0"/>
        </w:tabs>
        <w:spacing w:after="0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1C5A60" w:rsidRPr="00300E73">
        <w:rPr>
          <w:rFonts w:ascii="Times New Roman" w:hAnsi="Times New Roman" w:cs="Times New Roman"/>
          <w:color w:val="auto"/>
          <w:sz w:val="28"/>
          <w:szCs w:val="28"/>
        </w:rPr>
        <w:t xml:space="preserve">СТРУКТУРА ПРОЕКТА МПА </w:t>
      </w:r>
    </w:p>
    <w:p w:rsidR="00300E73" w:rsidRPr="00300E73" w:rsidRDefault="00300E73" w:rsidP="007A04BF">
      <w:pPr>
        <w:pStyle w:val="50"/>
        <w:shd w:val="clear" w:color="auto" w:fill="auto"/>
        <w:tabs>
          <w:tab w:val="left" w:pos="0"/>
        </w:tabs>
        <w:spacing w:after="0"/>
        <w:ind w:left="2600" w:firstLine="709"/>
        <w:jc w:val="both"/>
        <w:rPr>
          <w:color w:val="auto"/>
          <w:sz w:val="28"/>
          <w:szCs w:val="28"/>
        </w:rPr>
      </w:pPr>
    </w:p>
    <w:p w:rsidR="00B91AB7" w:rsidRPr="00B91AB7" w:rsidRDefault="00B91AB7" w:rsidP="007A04BF">
      <w:pPr>
        <w:pStyle w:val="11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7A04BF">
        <w:rPr>
          <w:color w:val="auto"/>
          <w:sz w:val="28"/>
          <w:szCs w:val="28"/>
        </w:rPr>
        <w:t> </w:t>
      </w:r>
      <w:r w:rsidR="000A6F86">
        <w:rPr>
          <w:color w:val="auto"/>
          <w:sz w:val="28"/>
          <w:szCs w:val="28"/>
        </w:rPr>
        <w:t xml:space="preserve">Проект </w:t>
      </w:r>
      <w:r w:rsidR="00C977F4">
        <w:rPr>
          <w:color w:val="auto"/>
          <w:sz w:val="28"/>
          <w:szCs w:val="28"/>
        </w:rPr>
        <w:t xml:space="preserve">МПА </w:t>
      </w:r>
      <w:r w:rsidRPr="00B91AB7">
        <w:rPr>
          <w:color w:val="auto"/>
          <w:sz w:val="28"/>
          <w:szCs w:val="28"/>
        </w:rPr>
        <w:t>долж</w:t>
      </w:r>
      <w:r w:rsidR="000A6F86">
        <w:rPr>
          <w:color w:val="auto"/>
          <w:sz w:val="28"/>
          <w:szCs w:val="28"/>
        </w:rPr>
        <w:t>е</w:t>
      </w:r>
      <w:r w:rsidRPr="00B91AB7">
        <w:rPr>
          <w:color w:val="auto"/>
          <w:sz w:val="28"/>
          <w:szCs w:val="28"/>
        </w:rPr>
        <w:t xml:space="preserve">н соответствовать требованиям, предъявляемым к его форме и содержанию. </w:t>
      </w:r>
    </w:p>
    <w:p w:rsidR="00954B19" w:rsidRDefault="007A04BF" w:rsidP="007A04BF">
      <w:pPr>
        <w:pStyle w:val="11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B91AB7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 </w:t>
      </w:r>
      <w:r w:rsidR="00B91AB7" w:rsidRPr="00B91AB7">
        <w:rPr>
          <w:color w:val="auto"/>
          <w:sz w:val="28"/>
          <w:szCs w:val="28"/>
        </w:rPr>
        <w:t>Официальный те</w:t>
      </w:r>
      <w:proofErr w:type="gramStart"/>
      <w:r w:rsidR="00B91AB7" w:rsidRPr="00B91AB7">
        <w:rPr>
          <w:color w:val="auto"/>
          <w:sz w:val="28"/>
          <w:szCs w:val="28"/>
        </w:rPr>
        <w:t xml:space="preserve">кст </w:t>
      </w:r>
      <w:r w:rsidR="000A6F86">
        <w:rPr>
          <w:color w:val="auto"/>
          <w:sz w:val="28"/>
          <w:szCs w:val="28"/>
        </w:rPr>
        <w:t>пр</w:t>
      </w:r>
      <w:proofErr w:type="gramEnd"/>
      <w:r w:rsidR="000A6F86">
        <w:rPr>
          <w:color w:val="auto"/>
          <w:sz w:val="28"/>
          <w:szCs w:val="28"/>
        </w:rPr>
        <w:t xml:space="preserve">оекта </w:t>
      </w:r>
      <w:r w:rsidR="00C977F4">
        <w:rPr>
          <w:color w:val="auto"/>
          <w:sz w:val="28"/>
          <w:szCs w:val="28"/>
        </w:rPr>
        <w:t>МПА</w:t>
      </w:r>
      <w:r w:rsidR="00C977F4" w:rsidRPr="00B91AB7">
        <w:rPr>
          <w:color w:val="auto"/>
          <w:sz w:val="28"/>
          <w:szCs w:val="28"/>
        </w:rPr>
        <w:t xml:space="preserve"> </w:t>
      </w:r>
      <w:r w:rsidR="00B91AB7" w:rsidRPr="00B91AB7">
        <w:rPr>
          <w:color w:val="auto"/>
          <w:sz w:val="28"/>
          <w:szCs w:val="28"/>
        </w:rPr>
        <w:t>имеет следующие реквизиты:</w:t>
      </w:r>
    </w:p>
    <w:p w:rsidR="00B91AB7" w:rsidRPr="00B91AB7" w:rsidRDefault="00D00C39" w:rsidP="007A04BF">
      <w:pPr>
        <w:pStyle w:val="11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 </w:t>
      </w:r>
      <w:r w:rsidR="00B91AB7" w:rsidRPr="00B91AB7">
        <w:rPr>
          <w:color w:val="auto"/>
          <w:sz w:val="28"/>
          <w:szCs w:val="28"/>
        </w:rPr>
        <w:t>официальны</w:t>
      </w:r>
      <w:r w:rsidR="00954B19">
        <w:rPr>
          <w:color w:val="auto"/>
          <w:sz w:val="28"/>
          <w:szCs w:val="28"/>
        </w:rPr>
        <w:t>й</w:t>
      </w:r>
      <w:r w:rsidR="00B91AB7" w:rsidRPr="00B91AB7">
        <w:rPr>
          <w:color w:val="auto"/>
          <w:sz w:val="28"/>
          <w:szCs w:val="28"/>
        </w:rPr>
        <w:t xml:space="preserve"> символ (герб);</w:t>
      </w:r>
    </w:p>
    <w:p w:rsidR="00B91AB7" w:rsidRPr="00B91AB7" w:rsidRDefault="002706B6" w:rsidP="007A04BF">
      <w:pPr>
        <w:pStyle w:val="11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</w:t>
      </w:r>
      <w:r w:rsidR="00300E73">
        <w:rPr>
          <w:color w:val="auto"/>
          <w:sz w:val="28"/>
          <w:szCs w:val="28"/>
        </w:rPr>
        <w:t xml:space="preserve"> </w:t>
      </w:r>
      <w:r w:rsidR="00B91AB7" w:rsidRPr="00B91AB7">
        <w:rPr>
          <w:color w:val="auto"/>
          <w:sz w:val="28"/>
          <w:szCs w:val="28"/>
        </w:rPr>
        <w:t xml:space="preserve">полное наименование </w:t>
      </w:r>
      <w:r w:rsidR="00C977F4">
        <w:rPr>
          <w:color w:val="auto"/>
          <w:sz w:val="28"/>
          <w:szCs w:val="28"/>
        </w:rPr>
        <w:t>Думы</w:t>
      </w:r>
      <w:r w:rsidR="00B91AB7" w:rsidRPr="00B91AB7">
        <w:rPr>
          <w:color w:val="auto"/>
          <w:sz w:val="28"/>
          <w:szCs w:val="28"/>
        </w:rPr>
        <w:t>;</w:t>
      </w:r>
    </w:p>
    <w:p w:rsidR="002706B6" w:rsidRPr="00B91AB7" w:rsidRDefault="002706B6" w:rsidP="007A04BF">
      <w:pPr>
        <w:pStyle w:val="11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</w:t>
      </w:r>
      <w:r w:rsidRPr="00B91AB7">
        <w:rPr>
          <w:color w:val="auto"/>
          <w:sz w:val="28"/>
          <w:szCs w:val="28"/>
        </w:rPr>
        <w:t xml:space="preserve">наименование вида </w:t>
      </w:r>
      <w:r>
        <w:rPr>
          <w:color w:val="auto"/>
          <w:sz w:val="28"/>
          <w:szCs w:val="28"/>
        </w:rPr>
        <w:t>акта</w:t>
      </w:r>
      <w:r w:rsidRPr="00B91AB7">
        <w:rPr>
          <w:color w:val="auto"/>
          <w:sz w:val="28"/>
          <w:szCs w:val="28"/>
        </w:rPr>
        <w:t>;</w:t>
      </w:r>
    </w:p>
    <w:p w:rsidR="00B91AB7" w:rsidRPr="00B91AB7" w:rsidRDefault="002706B6" w:rsidP="007A04BF">
      <w:pPr>
        <w:pStyle w:val="11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</w:t>
      </w:r>
      <w:r w:rsidR="00B91AB7" w:rsidRPr="00B91AB7">
        <w:rPr>
          <w:color w:val="auto"/>
          <w:sz w:val="28"/>
          <w:szCs w:val="28"/>
        </w:rPr>
        <w:t xml:space="preserve">место нахождения </w:t>
      </w:r>
      <w:r>
        <w:rPr>
          <w:color w:val="auto"/>
          <w:sz w:val="28"/>
          <w:szCs w:val="28"/>
        </w:rPr>
        <w:t>Думы</w:t>
      </w:r>
      <w:r w:rsidR="00B91AB7" w:rsidRPr="00B91AB7">
        <w:rPr>
          <w:color w:val="auto"/>
          <w:sz w:val="28"/>
          <w:szCs w:val="28"/>
        </w:rPr>
        <w:t>;</w:t>
      </w:r>
    </w:p>
    <w:p w:rsidR="00300E73" w:rsidRDefault="00453129" w:rsidP="007A04BF">
      <w:pPr>
        <w:pStyle w:val="11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2706B6">
        <w:rPr>
          <w:color w:val="auto"/>
          <w:sz w:val="28"/>
          <w:szCs w:val="28"/>
        </w:rPr>
        <w:t xml:space="preserve">) </w:t>
      </w:r>
      <w:r w:rsidR="00B91AB7" w:rsidRPr="00B91AB7">
        <w:rPr>
          <w:color w:val="auto"/>
          <w:sz w:val="28"/>
          <w:szCs w:val="28"/>
        </w:rPr>
        <w:t>наименование акта, отражающее предмет правового регулирования</w:t>
      </w:r>
      <w:r w:rsidR="002706B6">
        <w:rPr>
          <w:color w:val="auto"/>
          <w:sz w:val="28"/>
          <w:szCs w:val="28"/>
        </w:rPr>
        <w:t xml:space="preserve">. </w:t>
      </w:r>
    </w:p>
    <w:p w:rsidR="002706B6" w:rsidRDefault="002706B6" w:rsidP="007A04BF">
      <w:pPr>
        <w:pStyle w:val="11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Pr="002706B6">
        <w:rPr>
          <w:sz w:val="28"/>
          <w:szCs w:val="28"/>
        </w:rPr>
        <w:t>аименовани</w:t>
      </w:r>
      <w:r>
        <w:rPr>
          <w:sz w:val="28"/>
          <w:szCs w:val="28"/>
        </w:rPr>
        <w:t>е</w:t>
      </w:r>
      <w:r w:rsidRPr="002706B6">
        <w:rPr>
          <w:sz w:val="28"/>
          <w:szCs w:val="28"/>
        </w:rPr>
        <w:t xml:space="preserve"> должно быть:</w:t>
      </w:r>
      <w:r>
        <w:rPr>
          <w:sz w:val="28"/>
          <w:szCs w:val="28"/>
        </w:rPr>
        <w:t xml:space="preserve"> </w:t>
      </w:r>
      <w:r w:rsidRPr="002706B6">
        <w:rPr>
          <w:sz w:val="28"/>
          <w:szCs w:val="28"/>
        </w:rPr>
        <w:t>четким (правильно отражать содержание правового акта и основной предмет правового регулирования)</w:t>
      </w:r>
      <w:r>
        <w:rPr>
          <w:sz w:val="28"/>
          <w:szCs w:val="28"/>
        </w:rPr>
        <w:t xml:space="preserve">, </w:t>
      </w:r>
      <w:r w:rsidRPr="002706B6">
        <w:rPr>
          <w:sz w:val="28"/>
          <w:szCs w:val="28"/>
        </w:rPr>
        <w:t>кратким (в сжатой форме передавать суть правового акта)</w:t>
      </w:r>
      <w:r>
        <w:rPr>
          <w:sz w:val="28"/>
          <w:szCs w:val="28"/>
        </w:rPr>
        <w:t>,</w:t>
      </w:r>
      <w:r w:rsidRPr="002706B6">
        <w:rPr>
          <w:sz w:val="28"/>
          <w:szCs w:val="28"/>
        </w:rPr>
        <w:t xml:space="preserve"> формализованным (изложенным в официальном стиле)</w:t>
      </w:r>
      <w:r>
        <w:rPr>
          <w:color w:val="auto"/>
          <w:sz w:val="28"/>
          <w:szCs w:val="28"/>
        </w:rPr>
        <w:t>.</w:t>
      </w:r>
    </w:p>
    <w:p w:rsidR="00B91AB7" w:rsidRPr="00B91AB7" w:rsidRDefault="007A04BF" w:rsidP="007A04BF">
      <w:pPr>
        <w:pStyle w:val="11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00392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 </w:t>
      </w:r>
      <w:r w:rsidR="00B91AB7" w:rsidRPr="00B91AB7">
        <w:rPr>
          <w:color w:val="auto"/>
          <w:sz w:val="28"/>
          <w:szCs w:val="28"/>
        </w:rPr>
        <w:t xml:space="preserve">В конце текста </w:t>
      </w:r>
      <w:r w:rsidR="000A6F86">
        <w:rPr>
          <w:color w:val="auto"/>
          <w:sz w:val="28"/>
          <w:szCs w:val="28"/>
        </w:rPr>
        <w:t xml:space="preserve">проекта </w:t>
      </w:r>
      <w:r w:rsidR="002706B6">
        <w:rPr>
          <w:color w:val="auto"/>
          <w:sz w:val="28"/>
          <w:szCs w:val="28"/>
        </w:rPr>
        <w:t xml:space="preserve">МПА </w:t>
      </w:r>
      <w:r w:rsidR="00B91AB7" w:rsidRPr="00B91AB7">
        <w:rPr>
          <w:color w:val="auto"/>
          <w:sz w:val="28"/>
          <w:szCs w:val="28"/>
        </w:rPr>
        <w:t>указываются следующие реквизиты: наимено</w:t>
      </w:r>
      <w:r w:rsidR="00B91AB7" w:rsidRPr="00B91AB7">
        <w:rPr>
          <w:color w:val="auto"/>
          <w:sz w:val="28"/>
          <w:szCs w:val="28"/>
        </w:rPr>
        <w:softHyphen/>
        <w:t xml:space="preserve">вание должности, </w:t>
      </w:r>
      <w:r w:rsidR="00BD710D" w:rsidRPr="00B91AB7">
        <w:rPr>
          <w:color w:val="auto"/>
          <w:sz w:val="28"/>
          <w:szCs w:val="28"/>
        </w:rPr>
        <w:t>подпись</w:t>
      </w:r>
      <w:r w:rsidR="00BD710D">
        <w:rPr>
          <w:color w:val="auto"/>
          <w:sz w:val="28"/>
          <w:szCs w:val="28"/>
        </w:rPr>
        <w:t>,</w:t>
      </w:r>
      <w:r w:rsidR="00BD710D" w:rsidRPr="00B91AB7">
        <w:rPr>
          <w:color w:val="auto"/>
          <w:sz w:val="28"/>
          <w:szCs w:val="28"/>
        </w:rPr>
        <w:t xml:space="preserve"> </w:t>
      </w:r>
      <w:r w:rsidR="00B91AB7" w:rsidRPr="00B91AB7">
        <w:rPr>
          <w:color w:val="auto"/>
          <w:sz w:val="28"/>
          <w:szCs w:val="28"/>
        </w:rPr>
        <w:t>фамилия, инициалы лица, уполномоченного на под</w:t>
      </w:r>
      <w:r w:rsidR="00B91AB7" w:rsidRPr="00B91AB7">
        <w:rPr>
          <w:color w:val="auto"/>
          <w:sz w:val="28"/>
          <w:szCs w:val="28"/>
        </w:rPr>
        <w:softHyphen/>
        <w:t xml:space="preserve">писание </w:t>
      </w:r>
      <w:r w:rsidR="00E6367E">
        <w:rPr>
          <w:color w:val="auto"/>
          <w:sz w:val="28"/>
          <w:szCs w:val="28"/>
        </w:rPr>
        <w:t>МПА</w:t>
      </w:r>
      <w:r w:rsidR="00B91AB7" w:rsidRPr="00B91AB7">
        <w:rPr>
          <w:color w:val="auto"/>
          <w:sz w:val="28"/>
          <w:szCs w:val="28"/>
        </w:rPr>
        <w:t>.</w:t>
      </w:r>
    </w:p>
    <w:p w:rsidR="00003924" w:rsidRPr="00003924" w:rsidRDefault="007A04BF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00392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="00003924" w:rsidRPr="00003924">
        <w:rPr>
          <w:bCs/>
          <w:sz w:val="28"/>
          <w:szCs w:val="28"/>
        </w:rPr>
        <w:t xml:space="preserve">Структура </w:t>
      </w:r>
      <w:r w:rsidR="000A6F86">
        <w:rPr>
          <w:bCs/>
          <w:sz w:val="28"/>
          <w:szCs w:val="28"/>
        </w:rPr>
        <w:t xml:space="preserve">проекта </w:t>
      </w:r>
      <w:r w:rsidR="00003924" w:rsidRPr="00003924">
        <w:rPr>
          <w:bCs/>
          <w:sz w:val="28"/>
          <w:szCs w:val="28"/>
        </w:rPr>
        <w:t xml:space="preserve">МПА </w:t>
      </w:r>
      <w:r w:rsidR="00003924" w:rsidRPr="00003924">
        <w:rPr>
          <w:sz w:val="28"/>
          <w:szCs w:val="28"/>
        </w:rPr>
        <w:t>содержит три части:</w:t>
      </w:r>
    </w:p>
    <w:p w:rsidR="00003924" w:rsidRPr="00003924" w:rsidRDefault="00003924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03924">
        <w:rPr>
          <w:sz w:val="28"/>
          <w:szCs w:val="28"/>
        </w:rPr>
        <w:t>вступительную (преамбулу)</w:t>
      </w:r>
      <w:r>
        <w:rPr>
          <w:sz w:val="28"/>
          <w:szCs w:val="28"/>
        </w:rPr>
        <w:t>;</w:t>
      </w:r>
    </w:p>
    <w:p w:rsidR="00003924" w:rsidRPr="00003924" w:rsidRDefault="00E6367E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03924" w:rsidRPr="00003924">
        <w:rPr>
          <w:sz w:val="28"/>
          <w:szCs w:val="28"/>
        </w:rPr>
        <w:t>основную (содержательную)</w:t>
      </w:r>
      <w:r>
        <w:rPr>
          <w:sz w:val="28"/>
          <w:szCs w:val="28"/>
        </w:rPr>
        <w:t>;</w:t>
      </w:r>
    </w:p>
    <w:p w:rsidR="00003924" w:rsidRDefault="00E6367E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03924" w:rsidRPr="00003924">
        <w:rPr>
          <w:sz w:val="28"/>
          <w:szCs w:val="28"/>
        </w:rPr>
        <w:t>заключительную (резолютивную)</w:t>
      </w:r>
      <w:r>
        <w:rPr>
          <w:sz w:val="28"/>
          <w:szCs w:val="28"/>
        </w:rPr>
        <w:t>.</w:t>
      </w:r>
    </w:p>
    <w:p w:rsidR="00E6367E" w:rsidRDefault="007A04BF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367E" w:rsidRPr="00E6367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E6367E" w:rsidRPr="00E6367E">
        <w:rPr>
          <w:bCs/>
          <w:sz w:val="28"/>
          <w:szCs w:val="28"/>
        </w:rPr>
        <w:t xml:space="preserve">Преамбула </w:t>
      </w:r>
      <w:r w:rsidR="00E6367E" w:rsidRPr="00E6367E">
        <w:rPr>
          <w:sz w:val="28"/>
          <w:szCs w:val="28"/>
        </w:rPr>
        <w:t>- вступительная часть</w:t>
      </w:r>
      <w:r w:rsidR="00E6367E">
        <w:rPr>
          <w:sz w:val="28"/>
          <w:szCs w:val="28"/>
        </w:rPr>
        <w:t xml:space="preserve"> </w:t>
      </w:r>
      <w:r w:rsidR="000A6F86">
        <w:rPr>
          <w:sz w:val="28"/>
          <w:szCs w:val="28"/>
        </w:rPr>
        <w:t xml:space="preserve">проекта </w:t>
      </w:r>
      <w:r w:rsidR="00E6367E">
        <w:rPr>
          <w:sz w:val="28"/>
          <w:szCs w:val="28"/>
        </w:rPr>
        <w:t>МПА</w:t>
      </w:r>
      <w:r w:rsidR="00E6367E" w:rsidRPr="00E6367E">
        <w:rPr>
          <w:sz w:val="28"/>
          <w:szCs w:val="28"/>
        </w:rPr>
        <w:t>, не является обязательным элементом структуры. Она отражает фактические обстоятельства и моти</w:t>
      </w:r>
      <w:r w:rsidR="00E6367E" w:rsidRPr="00E6367E">
        <w:rPr>
          <w:sz w:val="28"/>
          <w:szCs w:val="28"/>
        </w:rPr>
        <w:softHyphen/>
        <w:t xml:space="preserve">вы, послужившие основанием для принятия </w:t>
      </w:r>
      <w:r w:rsidR="00E6367E">
        <w:rPr>
          <w:sz w:val="28"/>
          <w:szCs w:val="28"/>
        </w:rPr>
        <w:t>МПА</w:t>
      </w:r>
      <w:r w:rsidR="00E6367E" w:rsidRPr="00E6367E">
        <w:rPr>
          <w:sz w:val="28"/>
          <w:szCs w:val="28"/>
        </w:rPr>
        <w:t xml:space="preserve">, в ней могут быть указаны ссылки на иные нормативные документы, в соответствии с которыми или на основании которых принят данный </w:t>
      </w:r>
      <w:r w:rsidR="00E6367E">
        <w:rPr>
          <w:sz w:val="28"/>
          <w:szCs w:val="28"/>
        </w:rPr>
        <w:t>МПА</w:t>
      </w:r>
      <w:r w:rsidR="00E6367E" w:rsidRPr="00E6367E">
        <w:rPr>
          <w:sz w:val="28"/>
          <w:szCs w:val="28"/>
        </w:rPr>
        <w:t>.</w:t>
      </w:r>
    </w:p>
    <w:p w:rsidR="00E6367E" w:rsidRDefault="007A04BF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6. </w:t>
      </w:r>
      <w:r w:rsidR="00E6367E" w:rsidRPr="00E6367E">
        <w:rPr>
          <w:bCs/>
          <w:sz w:val="28"/>
          <w:szCs w:val="28"/>
        </w:rPr>
        <w:t>Основная (содержательная) часть</w:t>
      </w:r>
      <w:r w:rsidR="000A6F86">
        <w:rPr>
          <w:bCs/>
          <w:sz w:val="28"/>
          <w:szCs w:val="28"/>
        </w:rPr>
        <w:t xml:space="preserve"> проекта </w:t>
      </w:r>
      <w:r w:rsidR="00E6367E">
        <w:rPr>
          <w:bCs/>
          <w:sz w:val="28"/>
          <w:szCs w:val="28"/>
        </w:rPr>
        <w:t xml:space="preserve">МПА </w:t>
      </w:r>
      <w:r w:rsidR="00E6367E" w:rsidRPr="00E6367E">
        <w:rPr>
          <w:sz w:val="28"/>
          <w:szCs w:val="28"/>
        </w:rPr>
        <w:t>в зависимости от вида, объема и содержания правового акта может содержать следующие струк</w:t>
      </w:r>
      <w:r w:rsidR="00E6367E" w:rsidRPr="00E6367E">
        <w:rPr>
          <w:sz w:val="28"/>
          <w:szCs w:val="28"/>
        </w:rPr>
        <w:softHyphen/>
        <w:t>турные элементы:</w:t>
      </w:r>
    </w:p>
    <w:p w:rsidR="00184C38" w:rsidRDefault="00184C38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E6367E" w:rsidRDefault="00E6367E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6367E">
        <w:rPr>
          <w:sz w:val="28"/>
          <w:szCs w:val="28"/>
        </w:rPr>
        <w:t>раздел</w:t>
      </w:r>
      <w:r>
        <w:rPr>
          <w:sz w:val="28"/>
          <w:szCs w:val="28"/>
        </w:rPr>
        <w:t>;</w:t>
      </w:r>
    </w:p>
    <w:p w:rsidR="00E6367E" w:rsidRDefault="00E6367E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B68D1">
        <w:rPr>
          <w:sz w:val="28"/>
          <w:szCs w:val="28"/>
        </w:rPr>
        <w:t xml:space="preserve"> </w:t>
      </w:r>
      <w:r w:rsidRPr="00E6367E">
        <w:rPr>
          <w:sz w:val="28"/>
          <w:szCs w:val="28"/>
        </w:rPr>
        <w:t>часть</w:t>
      </w:r>
      <w:r>
        <w:rPr>
          <w:sz w:val="28"/>
          <w:szCs w:val="28"/>
        </w:rPr>
        <w:t>;</w:t>
      </w:r>
    </w:p>
    <w:p w:rsidR="00C3629A" w:rsidRDefault="005B68D1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367E">
        <w:rPr>
          <w:sz w:val="28"/>
          <w:szCs w:val="28"/>
        </w:rPr>
        <w:t>)</w:t>
      </w:r>
      <w:r w:rsidR="00E6367E" w:rsidRPr="00E6367E">
        <w:rPr>
          <w:sz w:val="28"/>
          <w:szCs w:val="28"/>
        </w:rPr>
        <w:t xml:space="preserve"> пункт</w:t>
      </w:r>
      <w:r w:rsidR="00C3629A">
        <w:rPr>
          <w:sz w:val="28"/>
          <w:szCs w:val="28"/>
        </w:rPr>
        <w:t>;</w:t>
      </w:r>
    </w:p>
    <w:p w:rsidR="00C3629A" w:rsidRDefault="005B68D1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629A">
        <w:rPr>
          <w:sz w:val="28"/>
          <w:szCs w:val="28"/>
        </w:rPr>
        <w:t xml:space="preserve">) </w:t>
      </w:r>
      <w:r w:rsidR="00E6367E" w:rsidRPr="00E6367E">
        <w:rPr>
          <w:sz w:val="28"/>
          <w:szCs w:val="28"/>
        </w:rPr>
        <w:t>подпункт</w:t>
      </w:r>
      <w:r w:rsidR="00C3629A">
        <w:rPr>
          <w:sz w:val="28"/>
          <w:szCs w:val="28"/>
        </w:rPr>
        <w:t>;</w:t>
      </w:r>
    </w:p>
    <w:p w:rsidR="00E6367E" w:rsidRPr="00E6367E" w:rsidRDefault="005B68D1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3629A">
        <w:rPr>
          <w:sz w:val="28"/>
          <w:szCs w:val="28"/>
        </w:rPr>
        <w:t>)</w:t>
      </w:r>
      <w:r w:rsidR="00E6367E" w:rsidRPr="00E6367E">
        <w:rPr>
          <w:sz w:val="28"/>
          <w:szCs w:val="28"/>
        </w:rPr>
        <w:t xml:space="preserve"> абзац.</w:t>
      </w:r>
    </w:p>
    <w:p w:rsidR="0073072A" w:rsidRPr="0073072A" w:rsidRDefault="007A04BF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C3629A" w:rsidRPr="00C3629A">
        <w:rPr>
          <w:sz w:val="28"/>
          <w:szCs w:val="28"/>
        </w:rPr>
        <w:t xml:space="preserve">При делении текста </w:t>
      </w:r>
      <w:r w:rsidR="00C3629A">
        <w:rPr>
          <w:sz w:val="28"/>
          <w:szCs w:val="28"/>
        </w:rPr>
        <w:t xml:space="preserve">МПА </w:t>
      </w:r>
      <w:r w:rsidR="00C3629A" w:rsidRPr="00C3629A">
        <w:rPr>
          <w:sz w:val="28"/>
          <w:szCs w:val="28"/>
        </w:rPr>
        <w:t>на разделы предполагается, что раз</w:t>
      </w:r>
      <w:r w:rsidR="00C3629A" w:rsidRPr="00C3629A">
        <w:rPr>
          <w:sz w:val="28"/>
          <w:szCs w:val="28"/>
        </w:rPr>
        <w:softHyphen/>
        <w:t>дел должен иметь порядковый номер, обозначаемый римской цифрой, а также наи</w:t>
      </w:r>
      <w:r w:rsidR="00C3629A" w:rsidRPr="00C3629A">
        <w:rPr>
          <w:sz w:val="28"/>
          <w:szCs w:val="28"/>
        </w:rPr>
        <w:softHyphen/>
        <w:t>менование.</w:t>
      </w:r>
      <w:r w:rsidR="0073072A">
        <w:rPr>
          <w:sz w:val="28"/>
          <w:szCs w:val="28"/>
        </w:rPr>
        <w:t xml:space="preserve"> </w:t>
      </w:r>
      <w:r w:rsidR="00C3629A" w:rsidRPr="00C3629A">
        <w:rPr>
          <w:sz w:val="28"/>
          <w:szCs w:val="28"/>
        </w:rPr>
        <w:t>Обозначение и наименование раздела печатаются с прописной буквы по цен</w:t>
      </w:r>
      <w:r w:rsidR="00C3629A" w:rsidRPr="00C3629A">
        <w:rPr>
          <w:sz w:val="28"/>
          <w:szCs w:val="28"/>
        </w:rPr>
        <w:softHyphen/>
        <w:t>тру страницы, без точки в конце.</w:t>
      </w:r>
      <w:r w:rsidR="0073072A" w:rsidRPr="0073072A">
        <w:t xml:space="preserve"> </w:t>
      </w:r>
      <w:r w:rsidR="0073072A" w:rsidRPr="0073072A">
        <w:rPr>
          <w:sz w:val="28"/>
          <w:szCs w:val="28"/>
        </w:rPr>
        <w:t>Наименование раздела печатается полужирным шрифтом.</w:t>
      </w:r>
    </w:p>
    <w:p w:rsidR="00C43AE3" w:rsidRPr="00C43AE3" w:rsidRDefault="007A04BF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C43AE3" w:rsidRPr="00C43AE3">
        <w:rPr>
          <w:sz w:val="28"/>
          <w:szCs w:val="28"/>
        </w:rPr>
        <w:t xml:space="preserve">Структурными единицами </w:t>
      </w:r>
      <w:r w:rsidR="00C43AE3">
        <w:rPr>
          <w:sz w:val="28"/>
          <w:szCs w:val="28"/>
        </w:rPr>
        <w:t>раздела</w:t>
      </w:r>
      <w:r w:rsidR="00C43AE3" w:rsidRPr="00C43AE3">
        <w:rPr>
          <w:sz w:val="28"/>
          <w:szCs w:val="28"/>
        </w:rPr>
        <w:t xml:space="preserve"> являются</w:t>
      </w:r>
      <w:r w:rsidR="009D4870">
        <w:rPr>
          <w:sz w:val="28"/>
          <w:szCs w:val="28"/>
        </w:rPr>
        <w:t>:</w:t>
      </w:r>
      <w:r w:rsidR="000A6F86">
        <w:rPr>
          <w:sz w:val="28"/>
          <w:szCs w:val="28"/>
        </w:rPr>
        <w:t xml:space="preserve"> </w:t>
      </w:r>
      <w:r w:rsidR="00C43AE3" w:rsidRPr="00C43AE3">
        <w:rPr>
          <w:sz w:val="28"/>
          <w:szCs w:val="28"/>
        </w:rPr>
        <w:t>част</w:t>
      </w:r>
      <w:r w:rsidR="000A6F86">
        <w:rPr>
          <w:sz w:val="28"/>
          <w:szCs w:val="28"/>
        </w:rPr>
        <w:t>и</w:t>
      </w:r>
      <w:r w:rsidR="00C43AE3" w:rsidRPr="00C43AE3">
        <w:rPr>
          <w:sz w:val="28"/>
          <w:szCs w:val="28"/>
        </w:rPr>
        <w:t>, пункт</w:t>
      </w:r>
      <w:r w:rsidR="000A6F86">
        <w:rPr>
          <w:sz w:val="28"/>
          <w:szCs w:val="28"/>
        </w:rPr>
        <w:t>ы</w:t>
      </w:r>
      <w:r w:rsidR="00C43AE3" w:rsidRPr="00C43AE3">
        <w:rPr>
          <w:sz w:val="28"/>
          <w:szCs w:val="28"/>
        </w:rPr>
        <w:t>, подпункты, абзацы.</w:t>
      </w:r>
    </w:p>
    <w:p w:rsidR="00C43AE3" w:rsidRPr="00C43AE3" w:rsidRDefault="00C43AE3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43AE3">
        <w:rPr>
          <w:bCs/>
          <w:sz w:val="28"/>
          <w:szCs w:val="28"/>
        </w:rPr>
        <w:t xml:space="preserve">Части раздела </w:t>
      </w:r>
      <w:r w:rsidRPr="00C43AE3">
        <w:rPr>
          <w:sz w:val="28"/>
          <w:szCs w:val="28"/>
        </w:rPr>
        <w:t>обозначаются арабскими цифрами с точкой, имеют единую ну</w:t>
      </w:r>
      <w:r w:rsidRPr="00C43AE3">
        <w:rPr>
          <w:sz w:val="28"/>
          <w:szCs w:val="28"/>
        </w:rPr>
        <w:softHyphen/>
        <w:t>мерацию для данно</w:t>
      </w:r>
      <w:r>
        <w:rPr>
          <w:sz w:val="28"/>
          <w:szCs w:val="28"/>
        </w:rPr>
        <w:t>го</w:t>
      </w:r>
      <w:r w:rsidRPr="00C43AE3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 w:rsidRPr="00C43AE3">
        <w:rPr>
          <w:sz w:val="28"/>
          <w:szCs w:val="28"/>
        </w:rPr>
        <w:t>, наименований не имеют.</w:t>
      </w:r>
    </w:p>
    <w:p w:rsidR="00C43AE3" w:rsidRPr="00C43AE3" w:rsidRDefault="00C43AE3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43AE3">
        <w:rPr>
          <w:sz w:val="28"/>
          <w:szCs w:val="28"/>
        </w:rPr>
        <w:t>Часть, являющаяся единственной в данно</w:t>
      </w:r>
      <w:r w:rsidR="0026136B">
        <w:rPr>
          <w:sz w:val="28"/>
          <w:szCs w:val="28"/>
        </w:rPr>
        <w:t>м</w:t>
      </w:r>
      <w:r w:rsidRPr="00C43AE3">
        <w:rPr>
          <w:sz w:val="28"/>
          <w:szCs w:val="28"/>
        </w:rPr>
        <w:t xml:space="preserve"> </w:t>
      </w:r>
      <w:r w:rsidR="0026136B">
        <w:rPr>
          <w:sz w:val="28"/>
          <w:szCs w:val="28"/>
        </w:rPr>
        <w:t>разделе</w:t>
      </w:r>
      <w:r w:rsidRPr="00C43AE3">
        <w:rPr>
          <w:sz w:val="28"/>
          <w:szCs w:val="28"/>
        </w:rPr>
        <w:t>, не нумеруется.</w:t>
      </w:r>
    </w:p>
    <w:p w:rsidR="009D4870" w:rsidRPr="00C43AE3" w:rsidRDefault="00C43AE3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43AE3">
        <w:rPr>
          <w:sz w:val="28"/>
          <w:szCs w:val="28"/>
        </w:rPr>
        <w:t xml:space="preserve">Части </w:t>
      </w:r>
      <w:r w:rsidR="0026136B">
        <w:rPr>
          <w:sz w:val="28"/>
          <w:szCs w:val="28"/>
        </w:rPr>
        <w:t>раздела</w:t>
      </w:r>
      <w:r w:rsidRPr="00C43AE3">
        <w:rPr>
          <w:sz w:val="28"/>
          <w:szCs w:val="28"/>
        </w:rPr>
        <w:t xml:space="preserve"> подразделяются на </w:t>
      </w:r>
      <w:r w:rsidRPr="0026136B">
        <w:rPr>
          <w:bCs/>
          <w:sz w:val="28"/>
          <w:szCs w:val="28"/>
        </w:rPr>
        <w:t>пункты</w:t>
      </w:r>
      <w:r w:rsidRPr="0026136B">
        <w:rPr>
          <w:sz w:val="28"/>
          <w:szCs w:val="28"/>
        </w:rPr>
        <w:t>,</w:t>
      </w:r>
      <w:r w:rsidRPr="00C43AE3">
        <w:rPr>
          <w:sz w:val="28"/>
          <w:szCs w:val="28"/>
        </w:rPr>
        <w:t xml:space="preserve"> которые нумеруются арабскими цифрами с закрывающей круглой скобкой.</w:t>
      </w:r>
      <w:r w:rsidR="009D4870" w:rsidRPr="009D4870">
        <w:rPr>
          <w:sz w:val="28"/>
          <w:szCs w:val="28"/>
        </w:rPr>
        <w:t xml:space="preserve"> </w:t>
      </w:r>
    </w:p>
    <w:p w:rsidR="00C43AE3" w:rsidRPr="00C43AE3" w:rsidRDefault="007A04BF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11FE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C43AE3" w:rsidRPr="00C43AE3">
        <w:rPr>
          <w:sz w:val="28"/>
          <w:szCs w:val="28"/>
        </w:rPr>
        <w:t>Пункт не имеет наименования и содержит одно или несколько предписаний нормативного характера. Пункты следует начинать со строчной буквы и отделять друг от друга точкой с запятой.</w:t>
      </w:r>
      <w:r w:rsidR="002E4F3E">
        <w:rPr>
          <w:sz w:val="28"/>
          <w:szCs w:val="28"/>
        </w:rPr>
        <w:t xml:space="preserve"> П</w:t>
      </w:r>
      <w:r w:rsidR="00C43AE3" w:rsidRPr="00C43AE3">
        <w:rPr>
          <w:sz w:val="28"/>
          <w:szCs w:val="28"/>
        </w:rPr>
        <w:t>ункт может подразделяться на подпункты и абзацы.</w:t>
      </w:r>
    </w:p>
    <w:p w:rsidR="00C43AE3" w:rsidRDefault="00411FE3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7A04BF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</w:t>
      </w:r>
      <w:r w:rsidR="007A04BF">
        <w:rPr>
          <w:bCs/>
          <w:sz w:val="28"/>
          <w:szCs w:val="28"/>
        </w:rPr>
        <w:t> </w:t>
      </w:r>
      <w:r w:rsidR="00C43AE3" w:rsidRPr="00794D55">
        <w:rPr>
          <w:bCs/>
          <w:sz w:val="28"/>
          <w:szCs w:val="28"/>
        </w:rPr>
        <w:t>Подпункт</w:t>
      </w:r>
      <w:r w:rsidR="00C43AE3" w:rsidRPr="00C43AE3">
        <w:rPr>
          <w:b/>
          <w:bCs/>
          <w:sz w:val="28"/>
          <w:szCs w:val="28"/>
        </w:rPr>
        <w:t xml:space="preserve"> </w:t>
      </w:r>
      <w:r w:rsidR="00C43AE3" w:rsidRPr="00C43AE3">
        <w:rPr>
          <w:sz w:val="28"/>
          <w:szCs w:val="28"/>
        </w:rPr>
        <w:t>обозначается строчными буквами русского алфавита с закрываю</w:t>
      </w:r>
      <w:r w:rsidR="00C43AE3" w:rsidRPr="00C43AE3">
        <w:rPr>
          <w:sz w:val="28"/>
          <w:szCs w:val="28"/>
        </w:rPr>
        <w:softHyphen/>
        <w:t>щей круглой скобкой.</w:t>
      </w:r>
      <w:r w:rsidR="00794D55">
        <w:rPr>
          <w:sz w:val="28"/>
          <w:szCs w:val="28"/>
        </w:rPr>
        <w:t xml:space="preserve"> </w:t>
      </w:r>
      <w:r w:rsidR="00C43AE3" w:rsidRPr="00C43AE3">
        <w:rPr>
          <w:sz w:val="28"/>
          <w:szCs w:val="28"/>
        </w:rPr>
        <w:t>Подпункты следует отделять друг от друга точкой с запятой.</w:t>
      </w:r>
      <w:r w:rsidR="008D727C">
        <w:rPr>
          <w:sz w:val="28"/>
          <w:szCs w:val="28"/>
        </w:rPr>
        <w:t xml:space="preserve"> </w:t>
      </w:r>
    </w:p>
    <w:p w:rsidR="002E4F3E" w:rsidRPr="002E4F3E" w:rsidRDefault="007A04BF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11FE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9D4870" w:rsidRPr="00C43AE3">
        <w:rPr>
          <w:sz w:val="28"/>
          <w:szCs w:val="28"/>
        </w:rPr>
        <w:t xml:space="preserve">В случаях, когда </w:t>
      </w:r>
      <w:r w:rsidR="009D4870" w:rsidRPr="00C43AE3">
        <w:rPr>
          <w:bCs/>
          <w:sz w:val="28"/>
          <w:szCs w:val="28"/>
        </w:rPr>
        <w:t>те</w:t>
      </w:r>
      <w:proofErr w:type="gramStart"/>
      <w:r w:rsidR="009D4870" w:rsidRPr="00C43AE3">
        <w:rPr>
          <w:bCs/>
          <w:sz w:val="28"/>
          <w:szCs w:val="28"/>
        </w:rPr>
        <w:t xml:space="preserve">кст </w:t>
      </w:r>
      <w:r w:rsidR="009D4870">
        <w:rPr>
          <w:bCs/>
          <w:sz w:val="28"/>
          <w:szCs w:val="28"/>
        </w:rPr>
        <w:t>пр</w:t>
      </w:r>
      <w:proofErr w:type="gramEnd"/>
      <w:r w:rsidR="009D4870">
        <w:rPr>
          <w:bCs/>
          <w:sz w:val="28"/>
          <w:szCs w:val="28"/>
        </w:rPr>
        <w:t xml:space="preserve">оекта МПА </w:t>
      </w:r>
      <w:r w:rsidR="009D4870" w:rsidRPr="00C43AE3">
        <w:rPr>
          <w:bCs/>
          <w:sz w:val="28"/>
          <w:szCs w:val="28"/>
        </w:rPr>
        <w:t>небольшой</w:t>
      </w:r>
      <w:r w:rsidR="009D4870" w:rsidRPr="00C43AE3">
        <w:rPr>
          <w:sz w:val="28"/>
          <w:szCs w:val="28"/>
        </w:rPr>
        <w:t xml:space="preserve">, его можно не </w:t>
      </w:r>
      <w:r w:rsidR="001D689E">
        <w:rPr>
          <w:sz w:val="28"/>
          <w:szCs w:val="28"/>
        </w:rPr>
        <w:t xml:space="preserve">          </w:t>
      </w:r>
      <w:r w:rsidR="009D4870" w:rsidRPr="00C43AE3">
        <w:rPr>
          <w:sz w:val="28"/>
          <w:szCs w:val="28"/>
        </w:rPr>
        <w:t>де</w:t>
      </w:r>
      <w:r w:rsidR="009D4870" w:rsidRPr="00C43AE3">
        <w:rPr>
          <w:sz w:val="28"/>
          <w:szCs w:val="28"/>
        </w:rPr>
        <w:softHyphen/>
        <w:t xml:space="preserve">лить на </w:t>
      </w:r>
      <w:r w:rsidR="009D4870">
        <w:rPr>
          <w:sz w:val="28"/>
          <w:szCs w:val="28"/>
        </w:rPr>
        <w:t>части</w:t>
      </w:r>
      <w:r w:rsidR="008D727C">
        <w:rPr>
          <w:sz w:val="28"/>
          <w:szCs w:val="28"/>
        </w:rPr>
        <w:t>, то п</w:t>
      </w:r>
      <w:r w:rsidR="008D727C" w:rsidRPr="008D727C">
        <w:rPr>
          <w:sz w:val="28"/>
          <w:szCs w:val="28"/>
        </w:rPr>
        <w:t>ункты</w:t>
      </w:r>
      <w:r w:rsidR="00D06884">
        <w:rPr>
          <w:sz w:val="28"/>
          <w:szCs w:val="28"/>
        </w:rPr>
        <w:t xml:space="preserve"> в разделе</w:t>
      </w:r>
      <w:r w:rsidR="008D727C" w:rsidRPr="008D727C">
        <w:rPr>
          <w:sz w:val="28"/>
          <w:szCs w:val="28"/>
        </w:rPr>
        <w:t xml:space="preserve"> нумеруются арабскими цифрами с точкой и не имеют наименований, текст после точки начинается с прописной буквы</w:t>
      </w:r>
      <w:r w:rsidR="002E4F3E">
        <w:rPr>
          <w:sz w:val="28"/>
          <w:szCs w:val="28"/>
        </w:rPr>
        <w:t xml:space="preserve">, а </w:t>
      </w:r>
      <w:r w:rsidR="002E4F3E" w:rsidRPr="002E4F3E">
        <w:rPr>
          <w:sz w:val="28"/>
          <w:szCs w:val="28"/>
        </w:rPr>
        <w:t>п</w:t>
      </w:r>
      <w:r w:rsidR="008D727C" w:rsidRPr="002E4F3E">
        <w:rPr>
          <w:bCs/>
          <w:sz w:val="28"/>
          <w:szCs w:val="28"/>
        </w:rPr>
        <w:t>одпункты</w:t>
      </w:r>
      <w:r w:rsidR="008D727C" w:rsidRPr="008D727C">
        <w:rPr>
          <w:b/>
          <w:bCs/>
          <w:sz w:val="28"/>
          <w:szCs w:val="28"/>
        </w:rPr>
        <w:t xml:space="preserve"> </w:t>
      </w:r>
      <w:r w:rsidR="008D727C" w:rsidRPr="008D727C">
        <w:rPr>
          <w:sz w:val="28"/>
          <w:szCs w:val="28"/>
        </w:rPr>
        <w:t>обознача</w:t>
      </w:r>
      <w:r w:rsidR="002E4F3E">
        <w:rPr>
          <w:sz w:val="28"/>
          <w:szCs w:val="28"/>
        </w:rPr>
        <w:t>ются</w:t>
      </w:r>
      <w:r w:rsidR="008D727C" w:rsidRPr="008D727C">
        <w:rPr>
          <w:sz w:val="28"/>
          <w:szCs w:val="28"/>
        </w:rPr>
        <w:t xml:space="preserve"> арабскими цифрами с закрывающей круглой скобкой.</w:t>
      </w:r>
      <w:r w:rsidR="002E4F3E" w:rsidRPr="002E4F3E">
        <w:t xml:space="preserve"> </w:t>
      </w:r>
      <w:r w:rsidR="002E4F3E" w:rsidRPr="002E4F3E">
        <w:rPr>
          <w:sz w:val="28"/>
          <w:szCs w:val="28"/>
        </w:rPr>
        <w:t xml:space="preserve">Текст подпункта </w:t>
      </w:r>
      <w:r w:rsidR="00D06884">
        <w:rPr>
          <w:sz w:val="28"/>
          <w:szCs w:val="28"/>
        </w:rPr>
        <w:t xml:space="preserve">МПА </w:t>
      </w:r>
      <w:r w:rsidR="002E4F3E" w:rsidRPr="002E4F3E">
        <w:rPr>
          <w:sz w:val="28"/>
          <w:szCs w:val="28"/>
        </w:rPr>
        <w:t>начинается со строчной буквы и завер</w:t>
      </w:r>
      <w:r w:rsidR="002E4F3E" w:rsidRPr="002E4F3E">
        <w:rPr>
          <w:sz w:val="28"/>
          <w:szCs w:val="28"/>
        </w:rPr>
        <w:softHyphen/>
        <w:t>шается точкой с запятой (последнего подпункта - точкой).</w:t>
      </w:r>
      <w:r w:rsidR="00D06884">
        <w:rPr>
          <w:sz w:val="28"/>
          <w:szCs w:val="28"/>
        </w:rPr>
        <w:t xml:space="preserve"> </w:t>
      </w:r>
    </w:p>
    <w:p w:rsidR="002E4F3E" w:rsidRPr="002E4F3E" w:rsidRDefault="007A04BF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11FE3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="002E4F3E" w:rsidRPr="002E4F3E">
        <w:rPr>
          <w:sz w:val="28"/>
          <w:szCs w:val="28"/>
        </w:rPr>
        <w:t xml:space="preserve">Части, пункты, подпункты </w:t>
      </w:r>
      <w:r w:rsidR="002E4F3E">
        <w:rPr>
          <w:sz w:val="28"/>
          <w:szCs w:val="28"/>
        </w:rPr>
        <w:t xml:space="preserve">МПА </w:t>
      </w:r>
      <w:r w:rsidR="002E4F3E" w:rsidRPr="002E4F3E">
        <w:rPr>
          <w:sz w:val="28"/>
          <w:szCs w:val="28"/>
        </w:rPr>
        <w:t xml:space="preserve">могут подразделяться на </w:t>
      </w:r>
      <w:r w:rsidR="002E4F3E" w:rsidRPr="002E4F3E">
        <w:rPr>
          <w:bCs/>
          <w:sz w:val="28"/>
          <w:szCs w:val="28"/>
        </w:rPr>
        <w:t>абзацы</w:t>
      </w:r>
      <w:r w:rsidR="002E4F3E" w:rsidRPr="002E4F3E">
        <w:rPr>
          <w:sz w:val="28"/>
          <w:szCs w:val="28"/>
        </w:rPr>
        <w:t>.</w:t>
      </w:r>
    </w:p>
    <w:p w:rsidR="002E4F3E" w:rsidRPr="002E4F3E" w:rsidRDefault="002E4F3E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E4F3E">
        <w:rPr>
          <w:sz w:val="28"/>
          <w:szCs w:val="28"/>
        </w:rPr>
        <w:t>Если текст</w:t>
      </w:r>
      <w:r w:rsidR="00F20110">
        <w:rPr>
          <w:sz w:val="28"/>
          <w:szCs w:val="28"/>
        </w:rPr>
        <w:t xml:space="preserve"> МПА</w:t>
      </w:r>
      <w:r w:rsidRPr="002E4F3E">
        <w:rPr>
          <w:sz w:val="28"/>
          <w:szCs w:val="28"/>
        </w:rPr>
        <w:t>, предшествующий абзацу, завершается точ</w:t>
      </w:r>
      <w:r w:rsidRPr="002E4F3E">
        <w:rPr>
          <w:sz w:val="28"/>
          <w:szCs w:val="28"/>
        </w:rPr>
        <w:softHyphen/>
        <w:t>кой, текст абзаца начинается с прописной буквы и завершается точкой.</w:t>
      </w:r>
    </w:p>
    <w:p w:rsidR="002E4F3E" w:rsidRDefault="002E4F3E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E4F3E">
        <w:rPr>
          <w:sz w:val="28"/>
          <w:szCs w:val="28"/>
        </w:rPr>
        <w:t xml:space="preserve">Если текст </w:t>
      </w:r>
      <w:r w:rsidR="00F20110">
        <w:rPr>
          <w:sz w:val="28"/>
          <w:szCs w:val="28"/>
        </w:rPr>
        <w:t>МПА</w:t>
      </w:r>
      <w:r w:rsidRPr="002E4F3E">
        <w:rPr>
          <w:sz w:val="28"/>
          <w:szCs w:val="28"/>
        </w:rPr>
        <w:t>, предшествующий абзацу, завершается двое</w:t>
      </w:r>
      <w:r w:rsidRPr="002E4F3E">
        <w:rPr>
          <w:sz w:val="28"/>
          <w:szCs w:val="28"/>
        </w:rPr>
        <w:softHyphen/>
        <w:t>точием, текст абзаца начинается со строчной буквы и завершается точкой с запятой (последнего абзаца - точкой).</w:t>
      </w:r>
    </w:p>
    <w:p w:rsidR="00003924" w:rsidRPr="00F20110" w:rsidRDefault="007A04BF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2011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003924" w:rsidRPr="00F20110">
        <w:rPr>
          <w:bCs/>
          <w:sz w:val="28"/>
          <w:szCs w:val="28"/>
        </w:rPr>
        <w:t xml:space="preserve">Заключительная (резолютивная) часть </w:t>
      </w:r>
      <w:r w:rsidR="00F20110">
        <w:rPr>
          <w:bCs/>
          <w:sz w:val="28"/>
          <w:szCs w:val="28"/>
        </w:rPr>
        <w:t xml:space="preserve">МПА </w:t>
      </w:r>
      <w:r w:rsidR="00003924" w:rsidRPr="00F20110">
        <w:rPr>
          <w:sz w:val="28"/>
          <w:szCs w:val="28"/>
        </w:rPr>
        <w:t>содержит</w:t>
      </w:r>
      <w:r w:rsidR="001D689E">
        <w:rPr>
          <w:sz w:val="28"/>
          <w:szCs w:val="28"/>
        </w:rPr>
        <w:t xml:space="preserve">                           </w:t>
      </w:r>
      <w:r w:rsidR="00003924" w:rsidRPr="00F20110">
        <w:rPr>
          <w:sz w:val="28"/>
          <w:szCs w:val="28"/>
        </w:rPr>
        <w:t>за</w:t>
      </w:r>
      <w:r w:rsidR="00003924" w:rsidRPr="00F20110">
        <w:rPr>
          <w:sz w:val="28"/>
          <w:szCs w:val="28"/>
        </w:rPr>
        <w:softHyphen/>
        <w:t>ключительные и переходные положения.</w:t>
      </w:r>
    </w:p>
    <w:p w:rsidR="00F20110" w:rsidRDefault="00003924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20110">
        <w:rPr>
          <w:sz w:val="28"/>
          <w:szCs w:val="28"/>
        </w:rPr>
        <w:t xml:space="preserve">В заключительную часть включаются положения о вступлении в силу </w:t>
      </w:r>
      <w:r w:rsidR="00F20110">
        <w:rPr>
          <w:sz w:val="28"/>
          <w:szCs w:val="28"/>
        </w:rPr>
        <w:t>МПА</w:t>
      </w:r>
      <w:r w:rsidRPr="00F20110">
        <w:rPr>
          <w:sz w:val="28"/>
          <w:szCs w:val="28"/>
        </w:rPr>
        <w:t xml:space="preserve">, о признании </w:t>
      </w:r>
      <w:r w:rsidR="0090111E">
        <w:rPr>
          <w:sz w:val="28"/>
          <w:szCs w:val="28"/>
        </w:rPr>
        <w:t xml:space="preserve">МПА, </w:t>
      </w:r>
      <w:r w:rsidR="0090111E" w:rsidRPr="00F20110">
        <w:rPr>
          <w:sz w:val="28"/>
          <w:szCs w:val="28"/>
        </w:rPr>
        <w:t>утратившими</w:t>
      </w:r>
      <w:r w:rsidRPr="00F20110">
        <w:rPr>
          <w:sz w:val="28"/>
          <w:szCs w:val="28"/>
        </w:rPr>
        <w:t xml:space="preserve"> силу (об отмене, приостановлении их действия), а также приложения</w:t>
      </w:r>
      <w:r w:rsidR="00D06884">
        <w:rPr>
          <w:sz w:val="28"/>
          <w:szCs w:val="28"/>
        </w:rPr>
        <w:t>.</w:t>
      </w:r>
    </w:p>
    <w:p w:rsidR="00F20110" w:rsidRPr="00F20110" w:rsidRDefault="007A04BF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411FE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="00D06884">
        <w:rPr>
          <w:sz w:val="28"/>
          <w:szCs w:val="28"/>
        </w:rPr>
        <w:t xml:space="preserve">МПА </w:t>
      </w:r>
      <w:r w:rsidR="00F20110" w:rsidRPr="00F20110">
        <w:rPr>
          <w:sz w:val="28"/>
          <w:szCs w:val="28"/>
        </w:rPr>
        <w:t xml:space="preserve">могут содержать приложения, которые утверждаются этим </w:t>
      </w:r>
      <w:r w:rsidR="00D06884">
        <w:rPr>
          <w:sz w:val="28"/>
          <w:szCs w:val="28"/>
        </w:rPr>
        <w:t xml:space="preserve">МПА </w:t>
      </w:r>
      <w:r w:rsidR="00F20110" w:rsidRPr="00F20110">
        <w:rPr>
          <w:sz w:val="28"/>
          <w:szCs w:val="28"/>
        </w:rPr>
        <w:t>и располагаются после заключительной части с новой страницы (</w:t>
      </w:r>
      <w:r w:rsidR="00D06884">
        <w:rPr>
          <w:sz w:val="28"/>
          <w:szCs w:val="28"/>
        </w:rPr>
        <w:t xml:space="preserve">положение, порядок, </w:t>
      </w:r>
      <w:r w:rsidR="00F20110" w:rsidRPr="00F20110">
        <w:rPr>
          <w:sz w:val="28"/>
          <w:szCs w:val="28"/>
        </w:rPr>
        <w:t>перечень, правила, регламент, программа, план, схема</w:t>
      </w:r>
      <w:r w:rsidR="00F35C25">
        <w:rPr>
          <w:sz w:val="28"/>
          <w:szCs w:val="28"/>
        </w:rPr>
        <w:t>,</w:t>
      </w:r>
      <w:r w:rsidR="00F20110" w:rsidRPr="00F20110">
        <w:rPr>
          <w:sz w:val="28"/>
          <w:szCs w:val="28"/>
        </w:rPr>
        <w:t xml:space="preserve"> </w:t>
      </w:r>
      <w:r w:rsidR="00D06884">
        <w:rPr>
          <w:sz w:val="28"/>
          <w:szCs w:val="28"/>
        </w:rPr>
        <w:t>иные</w:t>
      </w:r>
      <w:r w:rsidR="00F20110" w:rsidRPr="00F20110">
        <w:rPr>
          <w:sz w:val="28"/>
          <w:szCs w:val="28"/>
        </w:rPr>
        <w:t xml:space="preserve"> документ</w:t>
      </w:r>
      <w:r w:rsidR="00D06884">
        <w:rPr>
          <w:sz w:val="28"/>
          <w:szCs w:val="28"/>
        </w:rPr>
        <w:t>ы</w:t>
      </w:r>
      <w:r w:rsidR="00F20110" w:rsidRPr="00F20110">
        <w:rPr>
          <w:sz w:val="28"/>
          <w:szCs w:val="28"/>
        </w:rPr>
        <w:t>).</w:t>
      </w:r>
      <w:proofErr w:type="gramEnd"/>
      <w:r w:rsidR="00F20110" w:rsidRPr="00F20110">
        <w:rPr>
          <w:sz w:val="28"/>
          <w:szCs w:val="28"/>
        </w:rPr>
        <w:t xml:space="preserve"> </w:t>
      </w:r>
      <w:r w:rsidR="00D06884">
        <w:rPr>
          <w:sz w:val="28"/>
          <w:szCs w:val="28"/>
        </w:rPr>
        <w:t>МПА</w:t>
      </w:r>
      <w:r w:rsidR="00F20110" w:rsidRPr="00F20110">
        <w:rPr>
          <w:sz w:val="28"/>
          <w:szCs w:val="28"/>
        </w:rPr>
        <w:t xml:space="preserve"> и приложени</w:t>
      </w:r>
      <w:proofErr w:type="gramStart"/>
      <w:r w:rsidR="00F20110" w:rsidRPr="00F20110">
        <w:rPr>
          <w:sz w:val="28"/>
          <w:szCs w:val="28"/>
        </w:rPr>
        <w:t>е(</w:t>
      </w:r>
      <w:proofErr w:type="gramEnd"/>
      <w:r w:rsidR="00F20110" w:rsidRPr="00F20110">
        <w:rPr>
          <w:sz w:val="28"/>
          <w:szCs w:val="28"/>
        </w:rPr>
        <w:t xml:space="preserve">я) к нему являются единым </w:t>
      </w:r>
      <w:r w:rsidR="00F20110" w:rsidRPr="00F20110">
        <w:rPr>
          <w:sz w:val="28"/>
          <w:szCs w:val="28"/>
        </w:rPr>
        <w:lastRenderedPageBreak/>
        <w:t>документом и соответственно обладают равной юридической силой.</w:t>
      </w:r>
    </w:p>
    <w:p w:rsidR="00F20110" w:rsidRPr="00F20110" w:rsidRDefault="00F20110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20110">
        <w:rPr>
          <w:sz w:val="28"/>
          <w:szCs w:val="28"/>
        </w:rPr>
        <w:t>Если приложений несколько, то они нумеруются арабскими цифрами без ука</w:t>
      </w:r>
      <w:r w:rsidRPr="00F20110">
        <w:rPr>
          <w:sz w:val="28"/>
          <w:szCs w:val="28"/>
        </w:rPr>
        <w:softHyphen/>
        <w:t xml:space="preserve">зания знака </w:t>
      </w:r>
      <w:r w:rsidR="00D06884">
        <w:rPr>
          <w:sz w:val="28"/>
          <w:szCs w:val="28"/>
        </w:rPr>
        <w:t>"</w:t>
      </w:r>
      <w:r w:rsidRPr="00F20110">
        <w:rPr>
          <w:sz w:val="28"/>
          <w:szCs w:val="28"/>
        </w:rPr>
        <w:t>№</w:t>
      </w:r>
      <w:r w:rsidR="00D06884">
        <w:rPr>
          <w:sz w:val="28"/>
          <w:szCs w:val="28"/>
        </w:rPr>
        <w:t>"</w:t>
      </w:r>
      <w:r w:rsidRPr="00F20110">
        <w:rPr>
          <w:sz w:val="28"/>
          <w:szCs w:val="28"/>
        </w:rPr>
        <w:t>.</w:t>
      </w:r>
    </w:p>
    <w:p w:rsidR="00F20110" w:rsidRPr="00F20110" w:rsidRDefault="00F20110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20110">
        <w:rPr>
          <w:sz w:val="28"/>
          <w:szCs w:val="28"/>
        </w:rPr>
        <w:t>Обозначение приложения располагается в правом верхнем углу страницы</w:t>
      </w:r>
      <w:r w:rsidR="007C10DD">
        <w:rPr>
          <w:sz w:val="28"/>
          <w:szCs w:val="28"/>
        </w:rPr>
        <w:t xml:space="preserve"> </w:t>
      </w:r>
      <w:r w:rsidRPr="00F20110">
        <w:rPr>
          <w:sz w:val="28"/>
          <w:szCs w:val="28"/>
        </w:rPr>
        <w:t>по</w:t>
      </w:r>
      <w:r w:rsidRPr="00F20110">
        <w:rPr>
          <w:sz w:val="28"/>
          <w:szCs w:val="28"/>
        </w:rPr>
        <w:softHyphen/>
        <w:t xml:space="preserve">сле текста </w:t>
      </w:r>
      <w:r w:rsidR="00D06884">
        <w:rPr>
          <w:sz w:val="28"/>
          <w:szCs w:val="28"/>
        </w:rPr>
        <w:t>МПА</w:t>
      </w:r>
      <w:r w:rsidRPr="00F20110">
        <w:rPr>
          <w:sz w:val="28"/>
          <w:szCs w:val="28"/>
        </w:rPr>
        <w:t>, должно содержать ссылку на</w:t>
      </w:r>
      <w:r w:rsidR="001D689E">
        <w:rPr>
          <w:sz w:val="28"/>
          <w:szCs w:val="28"/>
        </w:rPr>
        <w:t xml:space="preserve"> МПА</w:t>
      </w:r>
      <w:r w:rsidRPr="00F20110">
        <w:rPr>
          <w:sz w:val="28"/>
          <w:szCs w:val="28"/>
        </w:rPr>
        <w:t>, к которому оно прилагается (вид акта, наименование органа принятия, дата при</w:t>
      </w:r>
      <w:r w:rsidRPr="00F20110">
        <w:rPr>
          <w:sz w:val="28"/>
          <w:szCs w:val="28"/>
        </w:rPr>
        <w:softHyphen/>
        <w:t>нятия, номер).</w:t>
      </w:r>
    </w:p>
    <w:p w:rsidR="001262A2" w:rsidRPr="001262A2" w:rsidRDefault="001262A2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262A2">
        <w:rPr>
          <w:sz w:val="28"/>
          <w:szCs w:val="28"/>
        </w:rPr>
        <w:t xml:space="preserve">Наименование приложения располагается по центру страницы. </w:t>
      </w:r>
      <w:r w:rsidR="007C10DD">
        <w:rPr>
          <w:sz w:val="28"/>
          <w:szCs w:val="28"/>
        </w:rPr>
        <w:t xml:space="preserve">              </w:t>
      </w:r>
      <w:r w:rsidRPr="001262A2">
        <w:rPr>
          <w:sz w:val="28"/>
          <w:szCs w:val="28"/>
        </w:rPr>
        <w:t>Наименова</w:t>
      </w:r>
      <w:r w:rsidRPr="001262A2">
        <w:rPr>
          <w:sz w:val="28"/>
          <w:szCs w:val="28"/>
        </w:rPr>
        <w:softHyphen/>
        <w:t>ние приложения должно соответствовать наименованию, приведенному в тексте муниципального акта.</w:t>
      </w:r>
    </w:p>
    <w:p w:rsidR="001262A2" w:rsidRPr="001262A2" w:rsidRDefault="001262A2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262A2">
        <w:rPr>
          <w:sz w:val="28"/>
          <w:szCs w:val="28"/>
        </w:rPr>
        <w:t xml:space="preserve">При наличии приложения ссылка на него в тексте </w:t>
      </w:r>
      <w:r w:rsidR="001D689E">
        <w:rPr>
          <w:sz w:val="28"/>
          <w:szCs w:val="28"/>
        </w:rPr>
        <w:t xml:space="preserve">МПА </w:t>
      </w:r>
      <w:r w:rsidRPr="001262A2">
        <w:rPr>
          <w:sz w:val="28"/>
          <w:szCs w:val="28"/>
        </w:rPr>
        <w:t xml:space="preserve">оформляется словами </w:t>
      </w:r>
      <w:r>
        <w:rPr>
          <w:sz w:val="28"/>
          <w:szCs w:val="28"/>
        </w:rPr>
        <w:t>"</w:t>
      </w:r>
      <w:r w:rsidRPr="001262A2">
        <w:rPr>
          <w:sz w:val="28"/>
          <w:szCs w:val="28"/>
        </w:rPr>
        <w:t>прилагается</w:t>
      </w:r>
      <w:r>
        <w:rPr>
          <w:sz w:val="28"/>
          <w:szCs w:val="28"/>
        </w:rPr>
        <w:t>"</w:t>
      </w:r>
      <w:r w:rsidRPr="001262A2">
        <w:rPr>
          <w:sz w:val="28"/>
          <w:szCs w:val="28"/>
        </w:rPr>
        <w:t xml:space="preserve">, </w:t>
      </w:r>
      <w:r>
        <w:rPr>
          <w:sz w:val="28"/>
          <w:szCs w:val="28"/>
        </w:rPr>
        <w:t>"</w:t>
      </w:r>
      <w:r w:rsidRPr="001262A2">
        <w:rPr>
          <w:sz w:val="28"/>
          <w:szCs w:val="28"/>
        </w:rPr>
        <w:t>приложение</w:t>
      </w:r>
      <w:r>
        <w:rPr>
          <w:sz w:val="28"/>
          <w:szCs w:val="28"/>
        </w:rPr>
        <w:t>"</w:t>
      </w:r>
      <w:r w:rsidRPr="001262A2">
        <w:rPr>
          <w:sz w:val="28"/>
          <w:szCs w:val="28"/>
        </w:rPr>
        <w:t xml:space="preserve">, </w:t>
      </w:r>
      <w:r>
        <w:rPr>
          <w:sz w:val="28"/>
          <w:szCs w:val="28"/>
        </w:rPr>
        <w:t>"</w:t>
      </w:r>
      <w:r w:rsidRPr="001262A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"</w:t>
      </w:r>
      <w:r w:rsidRPr="001262A2">
        <w:rPr>
          <w:sz w:val="28"/>
          <w:szCs w:val="28"/>
        </w:rPr>
        <w:t xml:space="preserve">, </w:t>
      </w:r>
      <w:r>
        <w:rPr>
          <w:sz w:val="28"/>
          <w:szCs w:val="28"/>
        </w:rPr>
        <w:t>"</w:t>
      </w:r>
      <w:r w:rsidRPr="001262A2">
        <w:rPr>
          <w:sz w:val="28"/>
          <w:szCs w:val="28"/>
        </w:rPr>
        <w:t>в соответствии с приложением</w:t>
      </w:r>
      <w:r>
        <w:rPr>
          <w:sz w:val="28"/>
          <w:szCs w:val="28"/>
        </w:rPr>
        <w:t>"</w:t>
      </w:r>
      <w:r w:rsidRPr="001262A2">
        <w:rPr>
          <w:sz w:val="28"/>
          <w:szCs w:val="28"/>
        </w:rPr>
        <w:t xml:space="preserve"> с указанием номера приложения (если их несколько) без указания знака </w:t>
      </w:r>
      <w:r>
        <w:rPr>
          <w:sz w:val="28"/>
          <w:szCs w:val="28"/>
        </w:rPr>
        <w:t>"</w:t>
      </w:r>
      <w:r w:rsidRPr="001262A2">
        <w:rPr>
          <w:sz w:val="28"/>
          <w:szCs w:val="28"/>
        </w:rPr>
        <w:t>№</w:t>
      </w:r>
      <w:r>
        <w:rPr>
          <w:sz w:val="28"/>
          <w:szCs w:val="28"/>
        </w:rPr>
        <w:t>"</w:t>
      </w:r>
      <w:r w:rsidRPr="001262A2">
        <w:rPr>
          <w:sz w:val="28"/>
          <w:szCs w:val="28"/>
        </w:rPr>
        <w:t>.</w:t>
      </w:r>
    </w:p>
    <w:p w:rsidR="007A04BF" w:rsidRDefault="007A04BF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22DE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1262A2" w:rsidRPr="001262A2">
        <w:rPr>
          <w:sz w:val="28"/>
          <w:szCs w:val="28"/>
        </w:rPr>
        <w:t xml:space="preserve">При наличии в тексте </w:t>
      </w:r>
      <w:r w:rsidR="001262A2">
        <w:rPr>
          <w:sz w:val="28"/>
          <w:szCs w:val="28"/>
        </w:rPr>
        <w:t xml:space="preserve">МПА </w:t>
      </w:r>
      <w:r w:rsidR="001262A2" w:rsidRPr="001262A2">
        <w:rPr>
          <w:sz w:val="28"/>
          <w:szCs w:val="28"/>
        </w:rPr>
        <w:t xml:space="preserve">формулировки </w:t>
      </w:r>
      <w:r w:rsidR="001262A2">
        <w:rPr>
          <w:sz w:val="28"/>
          <w:szCs w:val="28"/>
        </w:rPr>
        <w:t>"</w:t>
      </w:r>
      <w:r w:rsidR="001262A2" w:rsidRPr="001262A2">
        <w:rPr>
          <w:sz w:val="28"/>
          <w:szCs w:val="28"/>
        </w:rPr>
        <w:t>Утвердить</w:t>
      </w:r>
      <w:r w:rsidR="001262A2">
        <w:rPr>
          <w:sz w:val="28"/>
          <w:szCs w:val="28"/>
        </w:rPr>
        <w:t>"</w:t>
      </w:r>
      <w:r w:rsidR="001262A2" w:rsidRPr="001262A2">
        <w:rPr>
          <w:sz w:val="28"/>
          <w:szCs w:val="28"/>
        </w:rPr>
        <w:t xml:space="preserve"> (на</w:t>
      </w:r>
      <w:r w:rsidR="001262A2" w:rsidRPr="001262A2">
        <w:rPr>
          <w:sz w:val="28"/>
          <w:szCs w:val="28"/>
        </w:rPr>
        <w:softHyphen/>
        <w:t>пример, пол</w:t>
      </w:r>
      <w:r w:rsidR="006A2EFE">
        <w:rPr>
          <w:sz w:val="28"/>
          <w:szCs w:val="28"/>
        </w:rPr>
        <w:t>ожение, регламент, правила и т.</w:t>
      </w:r>
      <w:r w:rsidR="001262A2" w:rsidRPr="001262A2">
        <w:rPr>
          <w:sz w:val="28"/>
          <w:szCs w:val="28"/>
        </w:rPr>
        <w:t>п.) приложение рекомендуется оформ</w:t>
      </w:r>
      <w:r w:rsidR="001262A2" w:rsidRPr="001262A2">
        <w:rPr>
          <w:sz w:val="28"/>
          <w:szCs w:val="28"/>
        </w:rPr>
        <w:softHyphen/>
        <w:t>лять одним из следующих способов</w:t>
      </w:r>
      <w:r w:rsidR="001262A2">
        <w:rPr>
          <w:sz w:val="28"/>
          <w:szCs w:val="28"/>
        </w:rPr>
        <w:t>:</w:t>
      </w:r>
    </w:p>
    <w:p w:rsidR="007A04BF" w:rsidRDefault="007A04BF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7C10DD" w:rsidRPr="007A04BF">
        <w:rPr>
          <w:sz w:val="28"/>
          <w:szCs w:val="28"/>
        </w:rPr>
        <w:t>н</w:t>
      </w:r>
      <w:r w:rsidR="001262A2" w:rsidRPr="007A04BF">
        <w:rPr>
          <w:sz w:val="28"/>
          <w:szCs w:val="28"/>
        </w:rPr>
        <w:t xml:space="preserve">а самом приложении в правом верхнем углу указывается слово </w:t>
      </w:r>
      <w:r w:rsidR="00411FE3" w:rsidRPr="007A04BF">
        <w:rPr>
          <w:sz w:val="28"/>
          <w:szCs w:val="28"/>
        </w:rPr>
        <w:t>"</w:t>
      </w:r>
      <w:r w:rsidR="001262A2" w:rsidRPr="007A04BF">
        <w:rPr>
          <w:sz w:val="28"/>
          <w:szCs w:val="28"/>
        </w:rPr>
        <w:t>УТВЕРЖ</w:t>
      </w:r>
      <w:r w:rsidR="001262A2" w:rsidRPr="007A04BF">
        <w:rPr>
          <w:sz w:val="28"/>
          <w:szCs w:val="28"/>
        </w:rPr>
        <w:softHyphen/>
        <w:t>ДЕН</w:t>
      </w:r>
      <w:r w:rsidR="00411FE3" w:rsidRPr="007A04BF">
        <w:rPr>
          <w:sz w:val="28"/>
          <w:szCs w:val="28"/>
        </w:rPr>
        <w:t>"</w:t>
      </w:r>
      <w:r w:rsidR="001262A2" w:rsidRPr="007A04BF">
        <w:rPr>
          <w:sz w:val="28"/>
          <w:szCs w:val="28"/>
        </w:rPr>
        <w:t>, которое согласу</w:t>
      </w:r>
      <w:r w:rsidR="001262A2" w:rsidRPr="007A04BF">
        <w:rPr>
          <w:sz w:val="28"/>
          <w:szCs w:val="28"/>
        </w:rPr>
        <w:softHyphen/>
        <w:t>ется по роду и числу с наименованием утверждаемого документа. Далее указыва</w:t>
      </w:r>
      <w:r w:rsidR="001262A2" w:rsidRPr="007A04BF">
        <w:rPr>
          <w:sz w:val="28"/>
          <w:szCs w:val="28"/>
        </w:rPr>
        <w:softHyphen/>
        <w:t>ется ссылка на утверждающий</w:t>
      </w:r>
      <w:r w:rsidR="001D689E">
        <w:rPr>
          <w:sz w:val="28"/>
          <w:szCs w:val="28"/>
        </w:rPr>
        <w:t xml:space="preserve"> МПА</w:t>
      </w:r>
      <w:r w:rsidR="001262A2" w:rsidRPr="007A04BF">
        <w:rPr>
          <w:sz w:val="28"/>
          <w:szCs w:val="28"/>
        </w:rPr>
        <w:t xml:space="preserve">, содержащая его реквизиты, и слово </w:t>
      </w:r>
      <w:r w:rsidR="00411FE3" w:rsidRPr="007A04BF">
        <w:rPr>
          <w:sz w:val="28"/>
          <w:szCs w:val="28"/>
        </w:rPr>
        <w:t>"</w:t>
      </w:r>
      <w:r w:rsidR="001262A2" w:rsidRPr="007A04BF">
        <w:rPr>
          <w:sz w:val="28"/>
          <w:szCs w:val="28"/>
        </w:rPr>
        <w:t>Приложение</w:t>
      </w:r>
      <w:r w:rsidR="00411FE3" w:rsidRPr="007A04BF">
        <w:rPr>
          <w:sz w:val="28"/>
          <w:szCs w:val="28"/>
        </w:rPr>
        <w:t>"</w:t>
      </w:r>
      <w:r w:rsidR="001262A2" w:rsidRPr="007A04BF">
        <w:rPr>
          <w:sz w:val="28"/>
          <w:szCs w:val="28"/>
        </w:rPr>
        <w:t xml:space="preserve"> не употребляется</w:t>
      </w:r>
      <w:r w:rsidR="00411FE3" w:rsidRPr="007A04BF">
        <w:rPr>
          <w:sz w:val="28"/>
          <w:szCs w:val="28"/>
        </w:rPr>
        <w:t>;</w:t>
      </w:r>
    </w:p>
    <w:p w:rsidR="001262A2" w:rsidRPr="007A04BF" w:rsidRDefault="007A04BF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7C10DD" w:rsidRPr="007A04BF">
        <w:rPr>
          <w:sz w:val="28"/>
          <w:szCs w:val="28"/>
        </w:rPr>
        <w:t>н</w:t>
      </w:r>
      <w:r w:rsidR="001262A2" w:rsidRPr="007A04BF">
        <w:rPr>
          <w:sz w:val="28"/>
          <w:szCs w:val="28"/>
        </w:rPr>
        <w:t xml:space="preserve">а самом приложении в правом верхнем углу указывается слово </w:t>
      </w:r>
      <w:r w:rsidR="00411FE3" w:rsidRPr="007A04BF">
        <w:rPr>
          <w:sz w:val="28"/>
          <w:szCs w:val="28"/>
        </w:rPr>
        <w:t>"</w:t>
      </w:r>
      <w:r w:rsidR="001262A2" w:rsidRPr="007A04BF">
        <w:rPr>
          <w:sz w:val="28"/>
          <w:szCs w:val="28"/>
        </w:rPr>
        <w:t>Приложе</w:t>
      </w:r>
      <w:r w:rsidR="001262A2" w:rsidRPr="007A04BF">
        <w:rPr>
          <w:sz w:val="28"/>
          <w:szCs w:val="28"/>
        </w:rPr>
        <w:softHyphen/>
        <w:t>ние</w:t>
      </w:r>
      <w:r w:rsidR="00411FE3" w:rsidRPr="007A04BF">
        <w:rPr>
          <w:sz w:val="28"/>
          <w:szCs w:val="28"/>
        </w:rPr>
        <w:t>"</w:t>
      </w:r>
      <w:r w:rsidR="001262A2" w:rsidRPr="007A04BF">
        <w:rPr>
          <w:sz w:val="28"/>
          <w:szCs w:val="28"/>
        </w:rPr>
        <w:t>, далее указывается ссылка на утверждающий муниципальный акт, содержа</w:t>
      </w:r>
      <w:r w:rsidR="001262A2" w:rsidRPr="007A04BF">
        <w:rPr>
          <w:sz w:val="28"/>
          <w:szCs w:val="28"/>
        </w:rPr>
        <w:softHyphen/>
        <w:t>щая его реквизиты.</w:t>
      </w:r>
    </w:p>
    <w:p w:rsidR="0030752B" w:rsidRPr="0030752B" w:rsidRDefault="000915C2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</w:t>
      </w:r>
      <w:proofErr w:type="gramStart"/>
      <w:r w:rsidR="0030752B" w:rsidRPr="0030752B">
        <w:rPr>
          <w:sz w:val="28"/>
          <w:szCs w:val="28"/>
        </w:rPr>
        <w:t>Структурными единицами текстовых приложений (порядков, положений, мето</w:t>
      </w:r>
      <w:r w:rsidR="0030752B" w:rsidRPr="0030752B">
        <w:rPr>
          <w:sz w:val="28"/>
          <w:szCs w:val="28"/>
        </w:rPr>
        <w:softHyphen/>
        <w:t xml:space="preserve">дик и т.п.) также являются разделы, </w:t>
      </w:r>
      <w:r w:rsidR="0030752B">
        <w:rPr>
          <w:sz w:val="28"/>
          <w:szCs w:val="28"/>
        </w:rPr>
        <w:t>части</w:t>
      </w:r>
      <w:r w:rsidR="0030752B" w:rsidRPr="0030752B">
        <w:rPr>
          <w:sz w:val="28"/>
          <w:szCs w:val="28"/>
        </w:rPr>
        <w:t>, пункты, подпункты, абзацы.</w:t>
      </w:r>
      <w:proofErr w:type="gramEnd"/>
    </w:p>
    <w:p w:rsidR="0030752B" w:rsidRPr="0030752B" w:rsidRDefault="000915C2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17. </w:t>
      </w:r>
      <w:r w:rsidR="0030752B" w:rsidRPr="0030752B">
        <w:rPr>
          <w:sz w:val="28"/>
          <w:szCs w:val="28"/>
        </w:rPr>
        <w:t>Табличные тексты применяются в основном в отчетно-статистических, бух</w:t>
      </w:r>
      <w:r w:rsidR="0030752B" w:rsidRPr="0030752B">
        <w:rPr>
          <w:sz w:val="28"/>
          <w:szCs w:val="28"/>
        </w:rPr>
        <w:softHyphen/>
        <w:t>галтерских, организационно-распорядительных документах.</w:t>
      </w:r>
    </w:p>
    <w:p w:rsidR="0030752B" w:rsidRPr="0030752B" w:rsidRDefault="0030752B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30752B">
        <w:rPr>
          <w:sz w:val="28"/>
          <w:szCs w:val="28"/>
        </w:rPr>
        <w:t>Таблицы состоят из следующих элементов: графы (вертикальные столбцы); строки, пункты (горизонтальные); позиции (ячейки, пересечения граф и строк).</w:t>
      </w:r>
      <w:proofErr w:type="gramEnd"/>
      <w:r w:rsidRPr="0030752B">
        <w:rPr>
          <w:sz w:val="28"/>
          <w:szCs w:val="28"/>
        </w:rPr>
        <w:t xml:space="preserve"> Графы и строки таблицы рекомендуется именовать (именем существительным в именительном падеже) и нумеровать.</w:t>
      </w:r>
    </w:p>
    <w:p w:rsidR="0030752B" w:rsidRPr="0030752B" w:rsidRDefault="0030752B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0752B">
        <w:rPr>
          <w:sz w:val="28"/>
          <w:szCs w:val="28"/>
        </w:rPr>
        <w:t>В одноярусной шапке таблицы все заголовки граф рекомендуется писать с прописной буквы.</w:t>
      </w:r>
    </w:p>
    <w:p w:rsidR="0030752B" w:rsidRPr="0030752B" w:rsidRDefault="0030752B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0752B">
        <w:rPr>
          <w:sz w:val="28"/>
          <w:szCs w:val="28"/>
        </w:rPr>
        <w:t>В двух</w:t>
      </w:r>
      <w:r w:rsidR="00D22DE5">
        <w:rPr>
          <w:sz w:val="28"/>
          <w:szCs w:val="28"/>
        </w:rPr>
        <w:t xml:space="preserve"> </w:t>
      </w:r>
      <w:r w:rsidRPr="0030752B">
        <w:rPr>
          <w:sz w:val="28"/>
          <w:szCs w:val="28"/>
        </w:rPr>
        <w:t>- или многоярусной шапке таблицы заголовки верхнего яруса рекомен</w:t>
      </w:r>
      <w:r w:rsidRPr="0030752B">
        <w:rPr>
          <w:sz w:val="28"/>
          <w:szCs w:val="28"/>
        </w:rPr>
        <w:softHyphen/>
        <w:t>дуется писать с прописной буквы, а заголовки второго, третьего и других ярусов графы рекомендуется писать со строчной буквы, если они грамматически подчине</w:t>
      </w:r>
      <w:r w:rsidRPr="0030752B">
        <w:rPr>
          <w:sz w:val="28"/>
          <w:szCs w:val="28"/>
        </w:rPr>
        <w:softHyphen/>
        <w:t>ны заголовку верхнего яруса графы.</w:t>
      </w:r>
    </w:p>
    <w:p w:rsidR="0030752B" w:rsidRPr="0030752B" w:rsidRDefault="0030752B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0752B">
        <w:rPr>
          <w:sz w:val="28"/>
          <w:szCs w:val="28"/>
        </w:rPr>
        <w:t>Точка в конце заголовков граф и строк не ставится. Если таблица содержит две или более строки рекомендуется их пронумеровать. Пронумерованные строки таблицы называются пунктами.</w:t>
      </w:r>
    </w:p>
    <w:p w:rsidR="0030752B" w:rsidRPr="0030752B" w:rsidRDefault="0030752B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0752B">
        <w:rPr>
          <w:sz w:val="28"/>
          <w:szCs w:val="28"/>
        </w:rPr>
        <w:t>Номера граф таблицы указываются без точек. Если таблицу печатают более чем на одной странице, их цифровое обозначение повторяется вверху на каждой странице.</w:t>
      </w:r>
    </w:p>
    <w:p w:rsidR="001D689E" w:rsidRDefault="001D689E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0752B" w:rsidRPr="00840890" w:rsidRDefault="0030752B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40890">
        <w:rPr>
          <w:sz w:val="28"/>
          <w:szCs w:val="28"/>
        </w:rPr>
        <w:t xml:space="preserve">Заголовки строк пишутся с прописной буквы, знаки препинания ставятся только внутри предложения. После слов </w:t>
      </w:r>
      <w:r w:rsidR="006C7725" w:rsidRPr="00840890">
        <w:rPr>
          <w:sz w:val="28"/>
          <w:szCs w:val="28"/>
        </w:rPr>
        <w:t>"</w:t>
      </w:r>
      <w:r w:rsidRPr="00840890">
        <w:rPr>
          <w:sz w:val="28"/>
          <w:szCs w:val="28"/>
        </w:rPr>
        <w:t>Итого</w:t>
      </w:r>
      <w:r w:rsidR="006C7725" w:rsidRPr="00840890">
        <w:rPr>
          <w:sz w:val="28"/>
          <w:szCs w:val="28"/>
        </w:rPr>
        <w:t>"</w:t>
      </w:r>
      <w:r w:rsidRPr="00840890">
        <w:rPr>
          <w:sz w:val="28"/>
          <w:szCs w:val="28"/>
        </w:rPr>
        <w:t xml:space="preserve">, </w:t>
      </w:r>
      <w:r w:rsidR="006C7725" w:rsidRPr="00840890">
        <w:rPr>
          <w:sz w:val="28"/>
          <w:szCs w:val="28"/>
        </w:rPr>
        <w:t>"</w:t>
      </w:r>
      <w:r w:rsidRPr="00840890">
        <w:rPr>
          <w:sz w:val="28"/>
          <w:szCs w:val="28"/>
        </w:rPr>
        <w:t>Всего</w:t>
      </w:r>
      <w:r w:rsidR="006C7725" w:rsidRPr="00840890">
        <w:rPr>
          <w:sz w:val="28"/>
          <w:szCs w:val="28"/>
        </w:rPr>
        <w:t>"</w:t>
      </w:r>
      <w:r w:rsidRPr="00840890">
        <w:rPr>
          <w:sz w:val="28"/>
          <w:szCs w:val="28"/>
        </w:rPr>
        <w:t xml:space="preserve"> двоеточие не ставится.</w:t>
      </w:r>
    </w:p>
    <w:p w:rsidR="0030752B" w:rsidRPr="00840890" w:rsidRDefault="0030752B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40890">
        <w:rPr>
          <w:sz w:val="28"/>
          <w:szCs w:val="28"/>
        </w:rPr>
        <w:t xml:space="preserve">Если приложение состоит из двух и более таблиц, они нумеруются арабскими цифрами, без знака </w:t>
      </w:r>
      <w:r w:rsidR="00840890">
        <w:rPr>
          <w:sz w:val="28"/>
          <w:szCs w:val="28"/>
        </w:rPr>
        <w:t>"</w:t>
      </w:r>
      <w:r w:rsidRPr="00840890">
        <w:rPr>
          <w:sz w:val="28"/>
          <w:szCs w:val="28"/>
        </w:rPr>
        <w:t>№</w:t>
      </w:r>
      <w:r w:rsidR="00840890">
        <w:rPr>
          <w:sz w:val="28"/>
          <w:szCs w:val="28"/>
        </w:rPr>
        <w:t>"</w:t>
      </w:r>
      <w:r w:rsidRPr="00840890">
        <w:rPr>
          <w:sz w:val="28"/>
          <w:szCs w:val="28"/>
        </w:rPr>
        <w:t>, сквозной нумерацией. Если в приложении таблица явля</w:t>
      </w:r>
      <w:r w:rsidRPr="00840890">
        <w:rPr>
          <w:sz w:val="28"/>
          <w:szCs w:val="28"/>
        </w:rPr>
        <w:softHyphen/>
        <w:t>ется единственной, она не нумеруется.</w:t>
      </w:r>
    </w:p>
    <w:p w:rsidR="00840890" w:rsidRPr="00840890" w:rsidRDefault="000915C2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840890" w:rsidRPr="0084089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840890" w:rsidRPr="00840890">
        <w:rPr>
          <w:sz w:val="28"/>
          <w:szCs w:val="28"/>
        </w:rPr>
        <w:t xml:space="preserve">При использовании в тексте </w:t>
      </w:r>
      <w:r w:rsidR="00840890">
        <w:rPr>
          <w:sz w:val="28"/>
          <w:szCs w:val="28"/>
        </w:rPr>
        <w:t xml:space="preserve">МПА </w:t>
      </w:r>
      <w:r w:rsidR="00840890" w:rsidRPr="00B54B8D">
        <w:rPr>
          <w:bCs/>
          <w:sz w:val="28"/>
          <w:szCs w:val="28"/>
        </w:rPr>
        <w:t xml:space="preserve">аббревиатур </w:t>
      </w:r>
      <w:r w:rsidR="00840890" w:rsidRPr="00B54B8D">
        <w:rPr>
          <w:sz w:val="28"/>
          <w:szCs w:val="28"/>
        </w:rPr>
        <w:t xml:space="preserve">(сокращений </w:t>
      </w:r>
      <w:r w:rsidR="001D689E">
        <w:rPr>
          <w:sz w:val="28"/>
          <w:szCs w:val="28"/>
        </w:rPr>
        <w:t xml:space="preserve">              </w:t>
      </w:r>
      <w:r w:rsidR="00840890" w:rsidRPr="00B54B8D">
        <w:rPr>
          <w:sz w:val="28"/>
          <w:szCs w:val="28"/>
        </w:rPr>
        <w:t>сло</w:t>
      </w:r>
      <w:r w:rsidR="00840890" w:rsidRPr="00B54B8D">
        <w:rPr>
          <w:sz w:val="28"/>
          <w:szCs w:val="28"/>
        </w:rPr>
        <w:softHyphen/>
        <w:t>восочетаний, образованных из первых букв слов), рекомендуется</w:t>
      </w:r>
      <w:r w:rsidR="00840890" w:rsidRPr="00840890">
        <w:rPr>
          <w:sz w:val="28"/>
          <w:szCs w:val="28"/>
        </w:rPr>
        <w:t xml:space="preserve"> придерживаться нескольких правил. Аббревиатуры должны:</w:t>
      </w:r>
    </w:p>
    <w:p w:rsidR="00840890" w:rsidRPr="00840890" w:rsidRDefault="00840890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40890">
        <w:rPr>
          <w:sz w:val="28"/>
          <w:szCs w:val="28"/>
        </w:rPr>
        <w:t>точно воспроизводить начальные буквы словосочетаний;</w:t>
      </w:r>
    </w:p>
    <w:p w:rsidR="00840890" w:rsidRPr="00840890" w:rsidRDefault="00840890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40890">
        <w:rPr>
          <w:sz w:val="28"/>
          <w:szCs w:val="28"/>
        </w:rPr>
        <w:t>не иметь двусмысленного характера;</w:t>
      </w:r>
    </w:p>
    <w:p w:rsidR="00840890" w:rsidRPr="00840890" w:rsidRDefault="00840890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40890">
        <w:rPr>
          <w:sz w:val="28"/>
          <w:szCs w:val="28"/>
        </w:rPr>
        <w:t>не быть труднопроизносимыми;</w:t>
      </w:r>
    </w:p>
    <w:p w:rsidR="00840890" w:rsidRPr="00840890" w:rsidRDefault="00840890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840890">
        <w:rPr>
          <w:sz w:val="28"/>
          <w:szCs w:val="28"/>
        </w:rPr>
        <w:t>расшифровываться в тексте.</w:t>
      </w:r>
    </w:p>
    <w:p w:rsidR="00840890" w:rsidRPr="00840890" w:rsidRDefault="000915C2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</w:t>
      </w:r>
      <w:r w:rsidR="00840890" w:rsidRPr="00840890">
        <w:rPr>
          <w:sz w:val="28"/>
          <w:szCs w:val="28"/>
        </w:rPr>
        <w:t>По общему правилу в</w:t>
      </w:r>
      <w:r w:rsidR="00B1212E">
        <w:rPr>
          <w:sz w:val="28"/>
          <w:szCs w:val="28"/>
        </w:rPr>
        <w:t xml:space="preserve"> проекте </w:t>
      </w:r>
      <w:r w:rsidR="00B54B8D">
        <w:rPr>
          <w:sz w:val="28"/>
          <w:szCs w:val="28"/>
        </w:rPr>
        <w:t xml:space="preserve">МПА </w:t>
      </w:r>
      <w:r w:rsidR="00840890" w:rsidRPr="00840890">
        <w:rPr>
          <w:sz w:val="28"/>
          <w:szCs w:val="28"/>
        </w:rPr>
        <w:t>указываются полные официальные наи</w:t>
      </w:r>
      <w:r w:rsidR="00840890" w:rsidRPr="00840890">
        <w:rPr>
          <w:sz w:val="28"/>
          <w:szCs w:val="28"/>
        </w:rPr>
        <w:softHyphen/>
        <w:t>менования органов государственной власти, органов местного самоуправления, должностей.</w:t>
      </w:r>
    </w:p>
    <w:p w:rsidR="00840890" w:rsidRPr="00B54B8D" w:rsidRDefault="00840890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40890">
        <w:rPr>
          <w:sz w:val="28"/>
          <w:szCs w:val="28"/>
        </w:rPr>
        <w:t>Если в тексте необходимо указать наименование органов государственной власти, органов местного самоуправления и организаций неоднократно, то наи</w:t>
      </w:r>
      <w:r w:rsidRPr="00840890">
        <w:rPr>
          <w:sz w:val="28"/>
          <w:szCs w:val="28"/>
        </w:rPr>
        <w:softHyphen/>
        <w:t xml:space="preserve">менование этих органов и организаций дается в нормативном положении, где оно использовано впервые, при этом в скобках </w:t>
      </w:r>
      <w:r w:rsidRPr="00B54B8D">
        <w:rPr>
          <w:sz w:val="28"/>
          <w:szCs w:val="28"/>
        </w:rPr>
        <w:t>указывается сокращение, которым оно обозначается в последующем.</w:t>
      </w:r>
    </w:p>
    <w:p w:rsidR="00B54B8D" w:rsidRPr="00B54B8D" w:rsidRDefault="000915C2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</w:t>
      </w:r>
      <w:r w:rsidR="00B54B8D" w:rsidRPr="00B54B8D">
        <w:rPr>
          <w:sz w:val="28"/>
          <w:szCs w:val="28"/>
        </w:rPr>
        <w:t xml:space="preserve">Обозначения частей, пунктов, </w:t>
      </w:r>
      <w:r w:rsidR="00B54B8D">
        <w:rPr>
          <w:sz w:val="28"/>
          <w:szCs w:val="28"/>
        </w:rPr>
        <w:t xml:space="preserve">подпунктов, </w:t>
      </w:r>
      <w:r w:rsidR="00B54B8D" w:rsidRPr="00B54B8D">
        <w:rPr>
          <w:sz w:val="28"/>
          <w:szCs w:val="28"/>
        </w:rPr>
        <w:t>абзацев и других структурных единиц печата</w:t>
      </w:r>
      <w:r w:rsidR="00B54B8D" w:rsidRPr="00B54B8D">
        <w:rPr>
          <w:sz w:val="28"/>
          <w:szCs w:val="28"/>
        </w:rPr>
        <w:softHyphen/>
        <w:t>ются полностью, сокращения не допускаются.</w:t>
      </w:r>
    </w:p>
    <w:p w:rsidR="0022533F" w:rsidRDefault="000915C2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</w:t>
      </w:r>
      <w:r w:rsidR="0022533F" w:rsidRPr="0022533F">
        <w:rPr>
          <w:sz w:val="28"/>
          <w:szCs w:val="28"/>
        </w:rPr>
        <w:t xml:space="preserve">При написании дат, цифровых обозначений рекомендуется даты в тексте </w:t>
      </w:r>
      <w:r w:rsidR="00B1212E">
        <w:rPr>
          <w:sz w:val="28"/>
          <w:szCs w:val="28"/>
        </w:rPr>
        <w:t xml:space="preserve">проекта МПА </w:t>
      </w:r>
      <w:r w:rsidR="0022533F" w:rsidRPr="0022533F">
        <w:rPr>
          <w:sz w:val="28"/>
          <w:szCs w:val="28"/>
        </w:rPr>
        <w:t xml:space="preserve">указывать словесно-цифровым или цифровым способом: день (цифрами), месяц (словом или цифрами), год (цифрами) с добавлением слова </w:t>
      </w:r>
      <w:r w:rsidR="00B1212E">
        <w:rPr>
          <w:sz w:val="28"/>
          <w:szCs w:val="28"/>
        </w:rPr>
        <w:t>"</w:t>
      </w:r>
      <w:r w:rsidR="0022533F" w:rsidRPr="0022533F">
        <w:rPr>
          <w:sz w:val="28"/>
          <w:szCs w:val="28"/>
        </w:rPr>
        <w:t>год</w:t>
      </w:r>
      <w:r w:rsidR="00B1212E">
        <w:rPr>
          <w:sz w:val="28"/>
          <w:szCs w:val="28"/>
        </w:rPr>
        <w:t>"</w:t>
      </w:r>
      <w:r w:rsidR="0022533F" w:rsidRPr="0022533F">
        <w:rPr>
          <w:sz w:val="28"/>
          <w:szCs w:val="28"/>
        </w:rPr>
        <w:t xml:space="preserve"> (при словесно-цифровом способе) в соответствующем падеже.</w:t>
      </w:r>
    </w:p>
    <w:p w:rsidR="0022533F" w:rsidRPr="0022533F" w:rsidRDefault="000915C2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22. </w:t>
      </w:r>
      <w:r w:rsidR="0022533F" w:rsidRPr="0022533F">
        <w:rPr>
          <w:sz w:val="28"/>
          <w:szCs w:val="28"/>
        </w:rPr>
        <w:t>В реквизитах</w:t>
      </w:r>
      <w:r w:rsidR="00B1212E">
        <w:rPr>
          <w:sz w:val="28"/>
          <w:szCs w:val="28"/>
        </w:rPr>
        <w:t xml:space="preserve"> проекта</w:t>
      </w:r>
      <w:r w:rsidR="0022533F" w:rsidRPr="0022533F">
        <w:rPr>
          <w:sz w:val="28"/>
          <w:szCs w:val="28"/>
        </w:rPr>
        <w:t xml:space="preserve"> </w:t>
      </w:r>
      <w:r w:rsidR="00B1212E">
        <w:rPr>
          <w:sz w:val="28"/>
          <w:szCs w:val="28"/>
        </w:rPr>
        <w:t xml:space="preserve">МПА </w:t>
      </w:r>
      <w:r w:rsidRPr="0022533F">
        <w:rPr>
          <w:sz w:val="28"/>
          <w:szCs w:val="28"/>
        </w:rPr>
        <w:t>допускается использовать</w:t>
      </w:r>
      <w:r w:rsidR="0022533F" w:rsidRPr="0022533F">
        <w:rPr>
          <w:sz w:val="28"/>
          <w:szCs w:val="28"/>
        </w:rPr>
        <w:t xml:space="preserve"> циф</w:t>
      </w:r>
      <w:r w:rsidR="0022533F" w:rsidRPr="0022533F">
        <w:rPr>
          <w:sz w:val="28"/>
          <w:szCs w:val="28"/>
        </w:rPr>
        <w:softHyphen/>
        <w:t>рово</w:t>
      </w:r>
      <w:r w:rsidR="00B1212E">
        <w:rPr>
          <w:sz w:val="28"/>
          <w:szCs w:val="28"/>
        </w:rPr>
        <w:t>й</w:t>
      </w:r>
      <w:r w:rsidR="0022533F" w:rsidRPr="0022533F">
        <w:rPr>
          <w:sz w:val="28"/>
          <w:szCs w:val="28"/>
        </w:rPr>
        <w:t xml:space="preserve"> способ оформления даты.</w:t>
      </w:r>
    </w:p>
    <w:p w:rsidR="00B1212E" w:rsidRPr="00B1212E" w:rsidRDefault="00B1212E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1212E">
        <w:rPr>
          <w:sz w:val="28"/>
          <w:szCs w:val="28"/>
        </w:rPr>
        <w:t>Словесно-цифровой способ рекомендуется применять для обозначения мно</w:t>
      </w:r>
      <w:r w:rsidRPr="00B1212E">
        <w:rPr>
          <w:sz w:val="28"/>
          <w:szCs w:val="28"/>
        </w:rPr>
        <w:softHyphen/>
        <w:t>гозначных целых и дробных чисел в виде сочетания цифр с числительными или их сокращениями</w:t>
      </w:r>
      <w:r>
        <w:rPr>
          <w:sz w:val="28"/>
          <w:szCs w:val="28"/>
        </w:rPr>
        <w:t xml:space="preserve"> (10 тыс. рублей; 1</w:t>
      </w:r>
      <w:r w:rsidR="00105C13">
        <w:rPr>
          <w:sz w:val="28"/>
          <w:szCs w:val="28"/>
        </w:rPr>
        <w:t> </w:t>
      </w:r>
      <w:r>
        <w:rPr>
          <w:sz w:val="28"/>
          <w:szCs w:val="28"/>
        </w:rPr>
        <w:t>622</w:t>
      </w:r>
      <w:r w:rsidR="00105C13">
        <w:rPr>
          <w:sz w:val="28"/>
          <w:szCs w:val="28"/>
        </w:rPr>
        <w:t> </w:t>
      </w:r>
      <w:r>
        <w:rPr>
          <w:sz w:val="28"/>
          <w:szCs w:val="28"/>
        </w:rPr>
        <w:t xml:space="preserve">тыс. </w:t>
      </w:r>
      <w:r w:rsidRPr="00B1212E">
        <w:rPr>
          <w:sz w:val="28"/>
          <w:szCs w:val="28"/>
        </w:rPr>
        <w:t xml:space="preserve">рублей; </w:t>
      </w:r>
      <w:r w:rsidR="005B2B4D">
        <w:rPr>
          <w:sz w:val="28"/>
          <w:szCs w:val="28"/>
        </w:rPr>
        <w:t xml:space="preserve"> </w:t>
      </w:r>
      <w:r w:rsidRPr="00B1212E">
        <w:rPr>
          <w:sz w:val="28"/>
          <w:szCs w:val="28"/>
        </w:rPr>
        <w:t>241 млн</w:t>
      </w:r>
      <w:r w:rsidR="000915C2">
        <w:rPr>
          <w:sz w:val="28"/>
          <w:szCs w:val="28"/>
        </w:rPr>
        <w:t>.</w:t>
      </w:r>
      <w:r w:rsidRPr="00B1212E">
        <w:rPr>
          <w:sz w:val="28"/>
          <w:szCs w:val="28"/>
        </w:rPr>
        <w:t xml:space="preserve"> рублей; 12 тыс. к</w:t>
      </w:r>
      <w:r w:rsidR="00830315">
        <w:rPr>
          <w:sz w:val="28"/>
          <w:szCs w:val="28"/>
        </w:rPr>
        <w:t>в</w:t>
      </w:r>
      <w:r w:rsidRPr="00B1212E">
        <w:rPr>
          <w:sz w:val="28"/>
          <w:szCs w:val="28"/>
        </w:rPr>
        <w:t>. м.; 6 куб. м.; 3 процента; 30 гектаров).</w:t>
      </w:r>
    </w:p>
    <w:p w:rsidR="00B1212E" w:rsidRPr="00D22DE5" w:rsidRDefault="000915C2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B1212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B1212E" w:rsidRPr="00B1212E">
        <w:rPr>
          <w:sz w:val="28"/>
          <w:szCs w:val="28"/>
        </w:rPr>
        <w:t>Необходимо соблюдать единообразное указание дат и цифр по всему тексту</w:t>
      </w:r>
      <w:r w:rsidR="00B1212E">
        <w:rPr>
          <w:sz w:val="28"/>
          <w:szCs w:val="28"/>
        </w:rPr>
        <w:t xml:space="preserve"> проекта МПА</w:t>
      </w:r>
      <w:r w:rsidR="00B1212E" w:rsidRPr="00B1212E">
        <w:rPr>
          <w:sz w:val="28"/>
          <w:szCs w:val="28"/>
        </w:rPr>
        <w:t>.</w:t>
      </w:r>
    </w:p>
    <w:p w:rsidR="004B705B" w:rsidRPr="00D22DE5" w:rsidRDefault="004B705B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0915C2" w:rsidRDefault="004B705B" w:rsidP="000915C2">
      <w:pPr>
        <w:pStyle w:val="50"/>
        <w:shd w:val="clear" w:color="auto" w:fill="auto"/>
        <w:tabs>
          <w:tab w:val="left" w:pos="949"/>
        </w:tabs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4B705B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="001C5A60" w:rsidRPr="004B705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915C2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1C5A60" w:rsidRPr="001C5A60">
        <w:rPr>
          <w:rFonts w:ascii="Times New Roman" w:hAnsi="Times New Roman" w:cs="Times New Roman"/>
          <w:color w:val="auto"/>
          <w:sz w:val="28"/>
          <w:szCs w:val="28"/>
        </w:rPr>
        <w:t xml:space="preserve">ПОРЯДОК УПОТРЕБЛЕНИЯ ССЫЛОК </w:t>
      </w:r>
    </w:p>
    <w:p w:rsidR="001C5A60" w:rsidRDefault="001C5A60" w:rsidP="000915C2">
      <w:pPr>
        <w:pStyle w:val="50"/>
        <w:shd w:val="clear" w:color="auto" w:fill="auto"/>
        <w:tabs>
          <w:tab w:val="left" w:pos="949"/>
        </w:tabs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1C5A60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043871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4B705B">
        <w:rPr>
          <w:rFonts w:ascii="Times New Roman" w:hAnsi="Times New Roman" w:cs="Times New Roman"/>
          <w:color w:val="auto"/>
          <w:sz w:val="28"/>
          <w:szCs w:val="28"/>
        </w:rPr>
        <w:t>ПА</w:t>
      </w:r>
      <w:r w:rsidR="000915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5A60">
        <w:rPr>
          <w:rFonts w:ascii="Times New Roman" w:hAnsi="Times New Roman" w:cs="Times New Roman"/>
          <w:color w:val="auto"/>
          <w:sz w:val="28"/>
          <w:szCs w:val="28"/>
        </w:rPr>
        <w:t xml:space="preserve">В ТЕКСТЕ </w:t>
      </w:r>
      <w:r w:rsidR="004801DB">
        <w:rPr>
          <w:rFonts w:ascii="Times New Roman" w:hAnsi="Times New Roman" w:cs="Times New Roman"/>
          <w:color w:val="auto"/>
          <w:sz w:val="28"/>
          <w:szCs w:val="28"/>
        </w:rPr>
        <w:t>ПРОЕКТА МПА</w:t>
      </w:r>
    </w:p>
    <w:p w:rsidR="000915C2" w:rsidRPr="001C5A60" w:rsidRDefault="000915C2" w:rsidP="000915C2">
      <w:pPr>
        <w:pStyle w:val="50"/>
        <w:shd w:val="clear" w:color="auto" w:fill="auto"/>
        <w:tabs>
          <w:tab w:val="left" w:pos="949"/>
        </w:tabs>
        <w:spacing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D3686" w:rsidRDefault="000915C2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D3686" w:rsidRPr="00CD368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CD3686" w:rsidRPr="00CD3686">
        <w:rPr>
          <w:sz w:val="28"/>
          <w:szCs w:val="28"/>
        </w:rPr>
        <w:t>Ссылки в проекте МПА проставляются на нормативные правовые акты высшей или равной юридической силы (федеральное законодательство, законода</w:t>
      </w:r>
      <w:r w:rsidR="00CD3686" w:rsidRPr="00CD3686">
        <w:rPr>
          <w:sz w:val="28"/>
          <w:szCs w:val="28"/>
        </w:rPr>
        <w:softHyphen/>
        <w:t xml:space="preserve">тельство субъекта Российской Федерации, Устав </w:t>
      </w:r>
      <w:r w:rsidR="00AE36BD">
        <w:rPr>
          <w:sz w:val="28"/>
          <w:szCs w:val="28"/>
        </w:rPr>
        <w:t>Уссурийского городского округа</w:t>
      </w:r>
      <w:r w:rsidR="00AE5AB9">
        <w:rPr>
          <w:sz w:val="28"/>
          <w:szCs w:val="28"/>
        </w:rPr>
        <w:t xml:space="preserve"> Приморского края)</w:t>
      </w:r>
      <w:r w:rsidR="00CD3686" w:rsidRPr="00CD3686">
        <w:rPr>
          <w:sz w:val="28"/>
          <w:szCs w:val="28"/>
        </w:rPr>
        <w:t>. Ссылки на нормативные правовые акты меньшей юридической силы или их от</w:t>
      </w:r>
      <w:r w:rsidR="00CD3686" w:rsidRPr="00CD3686">
        <w:rPr>
          <w:sz w:val="28"/>
          <w:szCs w:val="28"/>
        </w:rPr>
        <w:softHyphen/>
        <w:t xml:space="preserve">дельные структурные единицы не </w:t>
      </w:r>
      <w:r w:rsidR="00CD3686" w:rsidRPr="00CD3686">
        <w:rPr>
          <w:sz w:val="28"/>
          <w:szCs w:val="28"/>
        </w:rPr>
        <w:lastRenderedPageBreak/>
        <w:t>допускаются.</w:t>
      </w:r>
    </w:p>
    <w:p w:rsidR="00CD3686" w:rsidRPr="00CD3686" w:rsidRDefault="000915C2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3686" w:rsidRPr="00CD368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CD3686" w:rsidRPr="00CD3686">
        <w:rPr>
          <w:sz w:val="28"/>
          <w:szCs w:val="28"/>
        </w:rPr>
        <w:t>При необходимости сделать ссылку в проекте МПА на другой норма</w:t>
      </w:r>
      <w:r w:rsidR="00CD3686" w:rsidRPr="00CD3686">
        <w:rPr>
          <w:sz w:val="28"/>
          <w:szCs w:val="28"/>
        </w:rPr>
        <w:softHyphen/>
        <w:t>тивный правовой акт указываются следующие реквизиты в следующей последова</w:t>
      </w:r>
      <w:r w:rsidR="00CD3686" w:rsidRPr="00CD3686">
        <w:rPr>
          <w:sz w:val="28"/>
          <w:szCs w:val="28"/>
        </w:rPr>
        <w:softHyphen/>
        <w:t>тельности:</w:t>
      </w:r>
    </w:p>
    <w:p w:rsidR="00CD3686" w:rsidRPr="00CD3686" w:rsidRDefault="00CD3686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D3686">
        <w:rPr>
          <w:sz w:val="28"/>
          <w:szCs w:val="28"/>
        </w:rPr>
        <w:t>1) вид нормативного правового акта; наименование органа принятия;</w:t>
      </w:r>
    </w:p>
    <w:p w:rsidR="00CD3686" w:rsidRPr="00CD3686" w:rsidRDefault="00CD3686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D3686">
        <w:rPr>
          <w:sz w:val="28"/>
          <w:szCs w:val="28"/>
        </w:rPr>
        <w:t>2) дата и номер подписания (принятия, издания);</w:t>
      </w:r>
    </w:p>
    <w:p w:rsidR="00CD3686" w:rsidRPr="00CD3686" w:rsidRDefault="00CD3686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D3686">
        <w:rPr>
          <w:sz w:val="28"/>
          <w:szCs w:val="28"/>
        </w:rPr>
        <w:t>3) наименование нормативного правового акта.</w:t>
      </w:r>
    </w:p>
    <w:p w:rsidR="00CD3686" w:rsidRPr="00CD3686" w:rsidRDefault="00043871" w:rsidP="007A04BF">
      <w:pPr>
        <w:pStyle w:val="11"/>
        <w:shd w:val="clear" w:color="auto" w:fill="auto"/>
        <w:spacing w:line="24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0915C2">
        <w:rPr>
          <w:sz w:val="28"/>
          <w:szCs w:val="28"/>
        </w:rPr>
        <w:t>. </w:t>
      </w:r>
      <w:proofErr w:type="gramStart"/>
      <w:r w:rsidR="00CD3686" w:rsidRPr="00CD3686">
        <w:rPr>
          <w:sz w:val="28"/>
          <w:szCs w:val="28"/>
        </w:rPr>
        <w:t>При указании ссылки в тексте проекта МПА на акты, обладающие выс</w:t>
      </w:r>
      <w:r w:rsidR="00CD3686" w:rsidRPr="00CD3686">
        <w:rPr>
          <w:sz w:val="28"/>
          <w:szCs w:val="28"/>
        </w:rPr>
        <w:softHyphen/>
        <w:t>шей юридической силой, вид правового акта рекомендуется указывать с пропис</w:t>
      </w:r>
      <w:r w:rsidR="00CD3686" w:rsidRPr="00CD3686">
        <w:rPr>
          <w:sz w:val="28"/>
          <w:szCs w:val="28"/>
        </w:rPr>
        <w:softHyphen/>
        <w:t>ной (заглавной) буквы для постановлений, определений Конституционного Суда Российской Федерации, федеральных конституционных законов, федеральных за</w:t>
      </w:r>
      <w:r w:rsidR="00CD3686" w:rsidRPr="00CD3686">
        <w:rPr>
          <w:sz w:val="28"/>
          <w:szCs w:val="28"/>
        </w:rPr>
        <w:softHyphen/>
        <w:t xml:space="preserve">конов, законов субъектов Российской Федерации, указов Президента Российской Федерации, Устава </w:t>
      </w:r>
      <w:r w:rsidR="00AE36BD">
        <w:rPr>
          <w:sz w:val="28"/>
          <w:szCs w:val="28"/>
        </w:rPr>
        <w:t>Уссурийского городского округа</w:t>
      </w:r>
      <w:r w:rsidR="00AE5AB9">
        <w:rPr>
          <w:sz w:val="28"/>
          <w:szCs w:val="28"/>
        </w:rPr>
        <w:t xml:space="preserve"> Приморского края</w:t>
      </w:r>
      <w:r w:rsidR="00CD3686" w:rsidRPr="00CD3686">
        <w:rPr>
          <w:sz w:val="28"/>
          <w:szCs w:val="28"/>
        </w:rPr>
        <w:t>, а для иных актов, как правило, со строчной (маленькой) буквы</w:t>
      </w:r>
      <w:r w:rsidR="00CD3686">
        <w:rPr>
          <w:sz w:val="28"/>
          <w:szCs w:val="28"/>
        </w:rPr>
        <w:t xml:space="preserve"> </w:t>
      </w:r>
      <w:r w:rsidR="00CD3686" w:rsidRPr="00CD3686">
        <w:rPr>
          <w:i/>
          <w:sz w:val="28"/>
          <w:szCs w:val="28"/>
        </w:rPr>
        <w:t>(пример, в</w:t>
      </w:r>
      <w:proofErr w:type="gramEnd"/>
      <w:r w:rsidR="00CD3686" w:rsidRPr="00CD3686">
        <w:rPr>
          <w:i/>
          <w:sz w:val="28"/>
          <w:szCs w:val="28"/>
        </w:rPr>
        <w:t xml:space="preserve"> </w:t>
      </w:r>
      <w:proofErr w:type="gramStart"/>
      <w:r w:rsidR="00CD3686" w:rsidRPr="00CD3686">
        <w:rPr>
          <w:i/>
          <w:sz w:val="28"/>
          <w:szCs w:val="28"/>
        </w:rPr>
        <w:t>соответствии</w:t>
      </w:r>
      <w:proofErr w:type="gramEnd"/>
      <w:r w:rsidR="00CD3686">
        <w:rPr>
          <w:i/>
          <w:sz w:val="28"/>
          <w:szCs w:val="28"/>
        </w:rPr>
        <w:t xml:space="preserve"> с Федеральным законом от 6 октября 2003 года № 131-ФЗ "Об общих принципах организации местного самоуправления в Российской Федерации").</w:t>
      </w:r>
    </w:p>
    <w:p w:rsidR="00CD3686" w:rsidRPr="00CD3686" w:rsidRDefault="000915C2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CD3686" w:rsidRPr="00CD3686">
        <w:rPr>
          <w:sz w:val="28"/>
          <w:szCs w:val="28"/>
        </w:rPr>
        <w:t xml:space="preserve">Ссылку в тексте </w:t>
      </w:r>
      <w:r w:rsidR="007F5058">
        <w:rPr>
          <w:sz w:val="28"/>
          <w:szCs w:val="28"/>
        </w:rPr>
        <w:t xml:space="preserve">проекта МПА </w:t>
      </w:r>
      <w:r w:rsidR="00CD3686" w:rsidRPr="00CD3686">
        <w:rPr>
          <w:sz w:val="28"/>
          <w:szCs w:val="28"/>
        </w:rPr>
        <w:t xml:space="preserve">на структурную единицу этого же </w:t>
      </w:r>
      <w:r w:rsidR="007F5058">
        <w:rPr>
          <w:sz w:val="28"/>
          <w:szCs w:val="28"/>
        </w:rPr>
        <w:t xml:space="preserve">проекта </w:t>
      </w:r>
      <w:r w:rsidR="00CD3686" w:rsidRPr="00CD3686">
        <w:rPr>
          <w:sz w:val="28"/>
          <w:szCs w:val="28"/>
        </w:rPr>
        <w:t xml:space="preserve">рекомендуется оформлять следующим образом: </w:t>
      </w:r>
      <w:r w:rsidR="007F5058">
        <w:rPr>
          <w:sz w:val="28"/>
          <w:szCs w:val="28"/>
        </w:rPr>
        <w:t>"</w:t>
      </w:r>
      <w:r w:rsidR="00CD3686" w:rsidRPr="00CD3686">
        <w:rPr>
          <w:sz w:val="28"/>
          <w:szCs w:val="28"/>
        </w:rPr>
        <w:t>настоящего пункта</w:t>
      </w:r>
      <w:r w:rsidR="007F5058">
        <w:rPr>
          <w:sz w:val="28"/>
          <w:szCs w:val="28"/>
        </w:rPr>
        <w:t>"</w:t>
      </w:r>
      <w:r w:rsidR="00CD3686" w:rsidRPr="00CD3686">
        <w:rPr>
          <w:sz w:val="28"/>
          <w:szCs w:val="28"/>
        </w:rPr>
        <w:t xml:space="preserve">, </w:t>
      </w:r>
      <w:r w:rsidR="007F5058">
        <w:rPr>
          <w:sz w:val="28"/>
          <w:szCs w:val="28"/>
        </w:rPr>
        <w:t>"</w:t>
      </w:r>
      <w:r w:rsidR="00CD3686" w:rsidRPr="00CD3686">
        <w:rPr>
          <w:sz w:val="28"/>
          <w:szCs w:val="28"/>
        </w:rPr>
        <w:t>настояще</w:t>
      </w:r>
      <w:r w:rsidR="007F5058">
        <w:rPr>
          <w:sz w:val="28"/>
          <w:szCs w:val="28"/>
        </w:rPr>
        <w:t>го</w:t>
      </w:r>
      <w:r w:rsidR="00CD3686" w:rsidRPr="00CD3686">
        <w:rPr>
          <w:sz w:val="28"/>
          <w:szCs w:val="28"/>
        </w:rPr>
        <w:t xml:space="preserve"> </w:t>
      </w:r>
      <w:r w:rsidR="007F5058">
        <w:rPr>
          <w:sz w:val="28"/>
          <w:szCs w:val="28"/>
        </w:rPr>
        <w:t>раздела"</w:t>
      </w:r>
      <w:r w:rsidR="00CD3686" w:rsidRPr="00CD3686">
        <w:rPr>
          <w:sz w:val="28"/>
          <w:szCs w:val="28"/>
        </w:rPr>
        <w:t xml:space="preserve">, </w:t>
      </w:r>
      <w:r w:rsidR="007F5058">
        <w:rPr>
          <w:sz w:val="28"/>
          <w:szCs w:val="28"/>
        </w:rPr>
        <w:t>"</w:t>
      </w:r>
      <w:r w:rsidR="00CD3686" w:rsidRPr="00CD3686">
        <w:rPr>
          <w:sz w:val="28"/>
          <w:szCs w:val="28"/>
        </w:rPr>
        <w:t>настоящего решения</w:t>
      </w:r>
      <w:r w:rsidR="007F5058">
        <w:rPr>
          <w:sz w:val="28"/>
          <w:szCs w:val="28"/>
        </w:rPr>
        <w:t>"</w:t>
      </w:r>
      <w:r w:rsidR="00CD3686" w:rsidRPr="00CD3686">
        <w:rPr>
          <w:sz w:val="28"/>
          <w:szCs w:val="28"/>
        </w:rPr>
        <w:t>.</w:t>
      </w:r>
    </w:p>
    <w:p w:rsidR="00CD3686" w:rsidRPr="007F5058" w:rsidRDefault="00CD3686" w:rsidP="007A04BF">
      <w:pPr>
        <w:pStyle w:val="11"/>
        <w:shd w:val="clear" w:color="auto" w:fill="auto"/>
        <w:spacing w:line="240" w:lineRule="auto"/>
        <w:ind w:firstLine="709"/>
        <w:jc w:val="both"/>
        <w:rPr>
          <w:i/>
          <w:sz w:val="28"/>
          <w:szCs w:val="28"/>
        </w:rPr>
      </w:pPr>
      <w:r w:rsidRPr="00CD3686">
        <w:rPr>
          <w:sz w:val="28"/>
          <w:szCs w:val="28"/>
        </w:rPr>
        <w:t>При ссылках обозначения структурных единиц указываются так, как они опре</w:t>
      </w:r>
      <w:r w:rsidRPr="00CD3686">
        <w:rPr>
          <w:sz w:val="28"/>
          <w:szCs w:val="28"/>
        </w:rPr>
        <w:softHyphen/>
        <w:t xml:space="preserve">делены в самом </w:t>
      </w:r>
      <w:r w:rsidR="00AE5AB9">
        <w:rPr>
          <w:sz w:val="28"/>
          <w:szCs w:val="28"/>
        </w:rPr>
        <w:t>МПА</w:t>
      </w:r>
      <w:r w:rsidRPr="00CD3686">
        <w:rPr>
          <w:sz w:val="28"/>
          <w:szCs w:val="28"/>
        </w:rPr>
        <w:t xml:space="preserve"> либо в </w:t>
      </w:r>
      <w:r w:rsidR="00AE5AB9">
        <w:rPr>
          <w:sz w:val="28"/>
          <w:szCs w:val="28"/>
        </w:rPr>
        <w:t>МПА</w:t>
      </w:r>
      <w:r w:rsidRPr="00CD3686">
        <w:rPr>
          <w:sz w:val="28"/>
          <w:szCs w:val="28"/>
        </w:rPr>
        <w:t xml:space="preserve">, вносящем изменения в данный </w:t>
      </w:r>
      <w:r w:rsidR="00AE5AB9">
        <w:rPr>
          <w:sz w:val="28"/>
          <w:szCs w:val="28"/>
        </w:rPr>
        <w:t>МПА</w:t>
      </w:r>
      <w:r w:rsidR="00F36EB2">
        <w:rPr>
          <w:sz w:val="28"/>
          <w:szCs w:val="28"/>
        </w:rPr>
        <w:t xml:space="preserve"> </w:t>
      </w:r>
      <w:r w:rsidR="00F36EB2" w:rsidRPr="00CD3686">
        <w:rPr>
          <w:sz w:val="28"/>
          <w:szCs w:val="28"/>
        </w:rPr>
        <w:t>(</w:t>
      </w:r>
      <w:r w:rsidRPr="007F5058">
        <w:rPr>
          <w:i/>
          <w:sz w:val="28"/>
          <w:szCs w:val="28"/>
        </w:rPr>
        <w:t xml:space="preserve">например, часть 1, пункт 1, раздел </w:t>
      </w:r>
      <w:r w:rsidRPr="007F5058">
        <w:rPr>
          <w:i/>
          <w:sz w:val="28"/>
          <w:szCs w:val="28"/>
          <w:lang w:val="en-US" w:bidi="en-US"/>
        </w:rPr>
        <w:t>IV</w:t>
      </w:r>
      <w:r w:rsidRPr="007F5058">
        <w:rPr>
          <w:i/>
          <w:sz w:val="28"/>
          <w:szCs w:val="28"/>
          <w:lang w:bidi="en-US"/>
        </w:rPr>
        <w:t>).</w:t>
      </w:r>
    </w:p>
    <w:p w:rsidR="00CD3686" w:rsidRPr="00CD3686" w:rsidRDefault="00CD3686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D3686">
        <w:rPr>
          <w:sz w:val="28"/>
          <w:szCs w:val="28"/>
        </w:rPr>
        <w:t>Обозначения частей, пунктов, абзацев и других структурных единиц печата</w:t>
      </w:r>
      <w:r w:rsidRPr="00CD3686">
        <w:rPr>
          <w:sz w:val="28"/>
          <w:szCs w:val="28"/>
        </w:rPr>
        <w:softHyphen/>
        <w:t>ются полностью, сокращения не допускаются.</w:t>
      </w:r>
    </w:p>
    <w:p w:rsidR="007B77B6" w:rsidRDefault="007B77B6" w:rsidP="007A0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F2A" w:rsidRDefault="00E57F2A" w:rsidP="00E57F2A">
      <w:pPr>
        <w:pStyle w:val="50"/>
        <w:shd w:val="clear" w:color="auto" w:fill="auto"/>
        <w:tabs>
          <w:tab w:val="left" w:pos="564"/>
        </w:tabs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501D75" w:rsidRPr="007B77B6">
        <w:rPr>
          <w:rFonts w:ascii="Times New Roman" w:hAnsi="Times New Roman" w:cs="Times New Roman"/>
          <w:color w:val="auto"/>
          <w:sz w:val="28"/>
          <w:szCs w:val="28"/>
        </w:rPr>
        <w:t>ПОРЯДОК ОФОРМЛЕНИЯ ПОЛОЖЕНИЙ</w:t>
      </w:r>
    </w:p>
    <w:p w:rsidR="00501D75" w:rsidRPr="007B77B6" w:rsidRDefault="00501D75" w:rsidP="00E57F2A">
      <w:pPr>
        <w:pStyle w:val="50"/>
        <w:shd w:val="clear" w:color="auto" w:fill="auto"/>
        <w:tabs>
          <w:tab w:val="left" w:pos="564"/>
        </w:tabs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7B77B6">
        <w:rPr>
          <w:rFonts w:ascii="Times New Roman" w:hAnsi="Times New Roman" w:cs="Times New Roman"/>
          <w:color w:val="auto"/>
          <w:sz w:val="28"/>
          <w:szCs w:val="28"/>
        </w:rPr>
        <w:t>О ВСТУПЛЕНИИ В СИЛУ</w:t>
      </w:r>
      <w:r w:rsidR="00FA277E" w:rsidRPr="007B77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27F97" w:rsidRPr="007B77B6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FA277E" w:rsidRPr="007B77B6">
        <w:rPr>
          <w:rFonts w:ascii="Times New Roman" w:hAnsi="Times New Roman" w:cs="Times New Roman"/>
          <w:color w:val="auto"/>
          <w:sz w:val="28"/>
          <w:szCs w:val="28"/>
        </w:rPr>
        <w:t xml:space="preserve">ПА </w:t>
      </w:r>
    </w:p>
    <w:p w:rsidR="00FA277E" w:rsidRPr="00FA277E" w:rsidRDefault="00FA277E" w:rsidP="007A04BF">
      <w:pPr>
        <w:pStyle w:val="50"/>
        <w:shd w:val="clear" w:color="auto" w:fill="auto"/>
        <w:tabs>
          <w:tab w:val="left" w:pos="564"/>
        </w:tabs>
        <w:spacing w:after="0"/>
        <w:ind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501D75" w:rsidRPr="00FA277E" w:rsidRDefault="000F4610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A277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501D75" w:rsidRPr="00FA277E">
        <w:rPr>
          <w:sz w:val="28"/>
          <w:szCs w:val="28"/>
        </w:rPr>
        <w:t xml:space="preserve">Для </w:t>
      </w:r>
      <w:r w:rsidR="00BE3426">
        <w:rPr>
          <w:sz w:val="28"/>
          <w:szCs w:val="28"/>
        </w:rPr>
        <w:t xml:space="preserve">МПА </w:t>
      </w:r>
      <w:r w:rsidR="00501D75" w:rsidRPr="00FA277E">
        <w:rPr>
          <w:sz w:val="28"/>
          <w:szCs w:val="28"/>
        </w:rPr>
        <w:t xml:space="preserve">установлен </w:t>
      </w:r>
      <w:r w:rsidR="00BE3426">
        <w:rPr>
          <w:sz w:val="28"/>
          <w:szCs w:val="28"/>
        </w:rPr>
        <w:t>следующий</w:t>
      </w:r>
      <w:r w:rsidR="00BE3426" w:rsidRPr="00FA277E">
        <w:rPr>
          <w:sz w:val="28"/>
          <w:szCs w:val="28"/>
        </w:rPr>
        <w:t xml:space="preserve"> </w:t>
      </w:r>
      <w:r w:rsidR="00501D75" w:rsidRPr="00FA277E">
        <w:rPr>
          <w:sz w:val="28"/>
          <w:szCs w:val="28"/>
        </w:rPr>
        <w:t>порядок всту</w:t>
      </w:r>
      <w:r w:rsidR="00501D75" w:rsidRPr="00FA277E">
        <w:rPr>
          <w:sz w:val="28"/>
          <w:szCs w:val="28"/>
        </w:rPr>
        <w:softHyphen/>
        <w:t>пления в силу:</w:t>
      </w:r>
    </w:p>
    <w:p w:rsidR="00501D75" w:rsidRPr="00FA277E" w:rsidRDefault="000F4610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501D75" w:rsidRPr="00FA277E">
        <w:rPr>
          <w:sz w:val="28"/>
          <w:szCs w:val="28"/>
        </w:rPr>
        <w:t xml:space="preserve">со дня, установленного самим </w:t>
      </w:r>
      <w:r w:rsidR="00BE3426">
        <w:rPr>
          <w:sz w:val="28"/>
          <w:szCs w:val="28"/>
        </w:rPr>
        <w:t xml:space="preserve">МПА </w:t>
      </w:r>
      <w:r w:rsidR="00501D75" w:rsidRPr="00FA277E">
        <w:rPr>
          <w:sz w:val="28"/>
          <w:szCs w:val="28"/>
        </w:rPr>
        <w:t>(с момента принятия, с момента официального опубликова</w:t>
      </w:r>
      <w:r w:rsidR="00501D75" w:rsidRPr="00FA277E">
        <w:rPr>
          <w:sz w:val="28"/>
          <w:szCs w:val="28"/>
        </w:rPr>
        <w:softHyphen/>
        <w:t>ния, с конкретной даты);</w:t>
      </w:r>
    </w:p>
    <w:p w:rsidR="00501D75" w:rsidRPr="00FA277E" w:rsidRDefault="00494FB9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0F4610">
        <w:rPr>
          <w:sz w:val="28"/>
          <w:szCs w:val="28"/>
        </w:rPr>
        <w:t>) </w:t>
      </w:r>
      <w:r w:rsidR="00501D75" w:rsidRPr="00FA277E">
        <w:rPr>
          <w:sz w:val="28"/>
          <w:szCs w:val="28"/>
        </w:rPr>
        <w:t>со дня, установленного другим нормативным правовым актом (федеральными и региональными законами могут предусматриваться конкретные сроки вступле</w:t>
      </w:r>
      <w:r w:rsidR="00501D75" w:rsidRPr="00FA277E">
        <w:rPr>
          <w:sz w:val="28"/>
          <w:szCs w:val="28"/>
        </w:rPr>
        <w:softHyphen/>
        <w:t>ния в силу муниципальных актов, затрагивающих определенные правоотношения, например, нормативные правовые акты о бюджете вступают в силу в порядке, пред</w:t>
      </w:r>
      <w:r w:rsidR="00501D75" w:rsidRPr="00FA277E">
        <w:rPr>
          <w:sz w:val="28"/>
          <w:szCs w:val="28"/>
        </w:rPr>
        <w:softHyphen/>
        <w:t xml:space="preserve">усмотренном Бюджетным кодексом Российской Федерации, а о налогах и сборах - Налоговым кодексом Российской Федерации, </w:t>
      </w:r>
      <w:r w:rsidR="00CB70D3">
        <w:rPr>
          <w:sz w:val="28"/>
          <w:szCs w:val="28"/>
        </w:rPr>
        <w:t>У</w:t>
      </w:r>
      <w:r w:rsidR="00501D75" w:rsidRPr="00FA277E">
        <w:rPr>
          <w:sz w:val="28"/>
          <w:szCs w:val="28"/>
        </w:rPr>
        <w:t xml:space="preserve">став </w:t>
      </w:r>
      <w:r w:rsidR="00AE36BD">
        <w:rPr>
          <w:sz w:val="28"/>
          <w:szCs w:val="28"/>
        </w:rPr>
        <w:t>Уссурийского городского округа</w:t>
      </w:r>
      <w:r w:rsidR="00AE5AB9">
        <w:rPr>
          <w:sz w:val="28"/>
          <w:szCs w:val="28"/>
        </w:rPr>
        <w:t xml:space="preserve"> Приморского края</w:t>
      </w:r>
      <w:r w:rsidR="00AE36BD">
        <w:rPr>
          <w:sz w:val="28"/>
          <w:szCs w:val="28"/>
        </w:rPr>
        <w:t xml:space="preserve"> </w:t>
      </w:r>
      <w:r w:rsidR="00501D75" w:rsidRPr="00FA277E">
        <w:rPr>
          <w:sz w:val="28"/>
          <w:szCs w:val="28"/>
        </w:rPr>
        <w:t>- после государственной регистрации и официального</w:t>
      </w:r>
      <w:proofErr w:type="gramEnd"/>
      <w:r w:rsidR="00501D75" w:rsidRPr="00FA277E">
        <w:rPr>
          <w:sz w:val="28"/>
          <w:szCs w:val="28"/>
        </w:rPr>
        <w:t xml:space="preserve"> опубликования (обнародо</w:t>
      </w:r>
      <w:r w:rsidR="00501D75" w:rsidRPr="00FA277E">
        <w:rPr>
          <w:sz w:val="28"/>
          <w:szCs w:val="28"/>
        </w:rPr>
        <w:softHyphen/>
        <w:t>вания).</w:t>
      </w:r>
    </w:p>
    <w:p w:rsidR="00501D75" w:rsidRPr="00FA277E" w:rsidRDefault="000F4610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70D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501D75" w:rsidRPr="00FA277E">
        <w:rPr>
          <w:sz w:val="28"/>
          <w:szCs w:val="28"/>
        </w:rPr>
        <w:t xml:space="preserve">Правовое предписание о порядке вступления </w:t>
      </w:r>
      <w:r w:rsidR="00BE3426">
        <w:rPr>
          <w:sz w:val="28"/>
          <w:szCs w:val="28"/>
        </w:rPr>
        <w:t xml:space="preserve">МПА </w:t>
      </w:r>
      <w:r w:rsidR="00501D75" w:rsidRPr="00FA277E">
        <w:rPr>
          <w:sz w:val="28"/>
          <w:szCs w:val="28"/>
        </w:rPr>
        <w:t xml:space="preserve">в силу </w:t>
      </w:r>
      <w:r w:rsidR="00AE36BD">
        <w:rPr>
          <w:sz w:val="28"/>
          <w:szCs w:val="28"/>
        </w:rPr>
        <w:t xml:space="preserve">                       </w:t>
      </w:r>
      <w:r w:rsidR="00501D75" w:rsidRPr="00FA277E">
        <w:rPr>
          <w:sz w:val="28"/>
          <w:szCs w:val="28"/>
        </w:rPr>
        <w:t>по</w:t>
      </w:r>
      <w:r w:rsidR="00501D75" w:rsidRPr="00FA277E">
        <w:rPr>
          <w:sz w:val="28"/>
          <w:szCs w:val="28"/>
        </w:rPr>
        <w:softHyphen/>
        <w:t>мещается в отдельно</w:t>
      </w:r>
      <w:r w:rsidR="00CB70D3">
        <w:rPr>
          <w:sz w:val="28"/>
          <w:szCs w:val="28"/>
        </w:rPr>
        <w:t>м</w:t>
      </w:r>
      <w:r w:rsidR="00501D75" w:rsidRPr="00FA277E">
        <w:rPr>
          <w:sz w:val="28"/>
          <w:szCs w:val="28"/>
        </w:rPr>
        <w:t xml:space="preserve"> пункте</w:t>
      </w:r>
      <w:r w:rsidR="00CB70D3">
        <w:rPr>
          <w:sz w:val="28"/>
          <w:szCs w:val="28"/>
        </w:rPr>
        <w:t xml:space="preserve"> проекта </w:t>
      </w:r>
      <w:r w:rsidR="00F27F97">
        <w:rPr>
          <w:sz w:val="28"/>
          <w:szCs w:val="28"/>
        </w:rPr>
        <w:t>М</w:t>
      </w:r>
      <w:r w:rsidR="00CB70D3">
        <w:rPr>
          <w:sz w:val="28"/>
          <w:szCs w:val="28"/>
        </w:rPr>
        <w:t>ПА</w:t>
      </w:r>
      <w:r w:rsidR="00501D75" w:rsidRPr="00FA277E">
        <w:rPr>
          <w:sz w:val="28"/>
          <w:szCs w:val="28"/>
        </w:rPr>
        <w:t>.</w:t>
      </w:r>
    </w:p>
    <w:p w:rsidR="00501D75" w:rsidRPr="00FA277E" w:rsidRDefault="000F4610" w:rsidP="007A04BF">
      <w:pPr>
        <w:pStyle w:val="11"/>
        <w:shd w:val="clear" w:color="auto" w:fill="auto"/>
        <w:tabs>
          <w:tab w:val="left" w:pos="943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70D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501D75" w:rsidRPr="00FA277E">
        <w:rPr>
          <w:sz w:val="28"/>
          <w:szCs w:val="28"/>
        </w:rPr>
        <w:t xml:space="preserve">Вступление </w:t>
      </w:r>
      <w:r w:rsidR="00BE3426">
        <w:rPr>
          <w:sz w:val="28"/>
          <w:szCs w:val="28"/>
        </w:rPr>
        <w:t xml:space="preserve">МПА </w:t>
      </w:r>
      <w:r w:rsidR="00501D75" w:rsidRPr="00FA277E">
        <w:rPr>
          <w:sz w:val="28"/>
          <w:szCs w:val="28"/>
        </w:rPr>
        <w:t>в силу определяется путем указания на наступление определенной календарной даты, которая обязательно должна быть в будущем</w:t>
      </w:r>
      <w:r w:rsidR="00CB70D3">
        <w:rPr>
          <w:sz w:val="28"/>
          <w:szCs w:val="28"/>
        </w:rPr>
        <w:t xml:space="preserve"> </w:t>
      </w:r>
      <w:r w:rsidR="00CB70D3">
        <w:rPr>
          <w:i/>
          <w:sz w:val="28"/>
          <w:szCs w:val="28"/>
        </w:rPr>
        <w:t xml:space="preserve">(пример, настоящее решение вступает в силу с 1 января </w:t>
      </w:r>
      <w:r w:rsidR="00CB70D3">
        <w:rPr>
          <w:i/>
          <w:sz w:val="28"/>
          <w:szCs w:val="28"/>
        </w:rPr>
        <w:lastRenderedPageBreak/>
        <w:t>2025 года)</w:t>
      </w:r>
      <w:r w:rsidR="00501D75" w:rsidRPr="00FA277E">
        <w:rPr>
          <w:sz w:val="28"/>
          <w:szCs w:val="28"/>
        </w:rPr>
        <w:t>.</w:t>
      </w:r>
    </w:p>
    <w:p w:rsidR="00CB70D3" w:rsidRPr="00CB70D3" w:rsidRDefault="00501D75" w:rsidP="007A0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B70D3">
        <w:rPr>
          <w:rFonts w:ascii="Times New Roman" w:hAnsi="Times New Roman" w:cs="Times New Roman"/>
          <w:sz w:val="28"/>
          <w:szCs w:val="28"/>
        </w:rPr>
        <w:t xml:space="preserve">Вступление </w:t>
      </w:r>
      <w:r w:rsidR="00BE3426" w:rsidRPr="00BE3426">
        <w:rPr>
          <w:rFonts w:ascii="Times New Roman" w:hAnsi="Times New Roman" w:cs="Times New Roman"/>
          <w:sz w:val="28"/>
          <w:szCs w:val="28"/>
        </w:rPr>
        <w:t xml:space="preserve">МПА </w:t>
      </w:r>
      <w:r w:rsidRPr="00CB70D3">
        <w:rPr>
          <w:rFonts w:ascii="Times New Roman" w:hAnsi="Times New Roman" w:cs="Times New Roman"/>
          <w:sz w:val="28"/>
          <w:szCs w:val="28"/>
        </w:rPr>
        <w:t>в силу определяется путем указания на событие, которое произойдет в будущем, или на срок, связанный с таким событием</w:t>
      </w:r>
      <w:r w:rsidR="00CB70D3" w:rsidRPr="00CB70D3">
        <w:rPr>
          <w:rFonts w:ascii="Times New Roman" w:hAnsi="Times New Roman" w:cs="Times New Roman"/>
          <w:sz w:val="28"/>
          <w:szCs w:val="28"/>
        </w:rPr>
        <w:t xml:space="preserve"> </w:t>
      </w:r>
      <w:r w:rsidR="00CB70D3" w:rsidRPr="00CB70D3">
        <w:rPr>
          <w:rFonts w:ascii="Times New Roman" w:hAnsi="Times New Roman" w:cs="Times New Roman"/>
          <w:i/>
          <w:sz w:val="28"/>
          <w:szCs w:val="28"/>
        </w:rPr>
        <w:t xml:space="preserve">(пример, настоящее решение </w:t>
      </w:r>
      <w:r w:rsidR="00CB70D3" w:rsidRPr="00CB70D3">
        <w:rPr>
          <w:rFonts w:ascii="Times New Roman" w:hAnsi="Times New Roman" w:cs="Times New Roman"/>
          <w:i/>
          <w:spacing w:val="-2"/>
          <w:sz w:val="28"/>
          <w:szCs w:val="28"/>
        </w:rPr>
        <w:t>вступает в силу со дня его принятия</w:t>
      </w:r>
      <w:r w:rsidR="00CB70D3">
        <w:rPr>
          <w:rFonts w:ascii="Times New Roman" w:hAnsi="Times New Roman" w:cs="Times New Roman"/>
          <w:i/>
          <w:spacing w:val="-2"/>
          <w:sz w:val="28"/>
          <w:szCs w:val="28"/>
        </w:rPr>
        <w:t>,</w:t>
      </w:r>
      <w:r w:rsidR="00CB70D3" w:rsidRPr="00CB70D3">
        <w:rPr>
          <w:spacing w:val="-2"/>
          <w:sz w:val="28"/>
          <w:szCs w:val="28"/>
        </w:rPr>
        <w:t xml:space="preserve"> </w:t>
      </w:r>
      <w:r w:rsidR="00CB70D3">
        <w:rPr>
          <w:rFonts w:ascii="Times New Roman" w:hAnsi="Times New Roman" w:cs="Times New Roman"/>
          <w:i/>
          <w:spacing w:val="-2"/>
          <w:sz w:val="28"/>
          <w:szCs w:val="28"/>
        </w:rPr>
        <w:t>н</w:t>
      </w:r>
      <w:r w:rsidR="00CB70D3" w:rsidRPr="00CB70D3">
        <w:rPr>
          <w:rFonts w:ascii="Times New Roman" w:hAnsi="Times New Roman" w:cs="Times New Roman"/>
          <w:i/>
          <w:spacing w:val="-2"/>
          <w:sz w:val="28"/>
          <w:szCs w:val="28"/>
        </w:rPr>
        <w:t>астоящее решение вступает</w:t>
      </w:r>
      <w:r w:rsidR="00CB70D3" w:rsidRPr="00CB70D3">
        <w:rPr>
          <w:rFonts w:ascii="Times New Roman" w:eastAsia="Calibri" w:hAnsi="Times New Roman" w:cs="Times New Roman"/>
          <w:i/>
          <w:sz w:val="28"/>
          <w:szCs w:val="28"/>
        </w:rPr>
        <w:t xml:space="preserve"> в силу со дня его официального опубликования</w:t>
      </w:r>
      <w:r w:rsidR="00CB70D3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CB70D3" w:rsidRPr="00CB70D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501D75" w:rsidRDefault="009673E9" w:rsidP="007A04BF">
      <w:pPr>
        <w:pStyle w:val="11"/>
        <w:shd w:val="clear" w:color="auto" w:fill="auto"/>
        <w:spacing w:line="240" w:lineRule="auto"/>
        <w:ind w:firstLine="709"/>
        <w:jc w:val="both"/>
        <w:rPr>
          <w:rFonts w:eastAsia="Calibri"/>
          <w:i/>
          <w:sz w:val="28"/>
          <w:szCs w:val="28"/>
        </w:rPr>
      </w:pPr>
      <w:r>
        <w:rPr>
          <w:sz w:val="28"/>
          <w:szCs w:val="28"/>
        </w:rPr>
        <w:t>4</w:t>
      </w:r>
      <w:r w:rsidR="00F27F97" w:rsidRPr="00F27F97">
        <w:rPr>
          <w:sz w:val="28"/>
          <w:szCs w:val="28"/>
        </w:rPr>
        <w:t>.</w:t>
      </w:r>
      <w:r w:rsidR="000F4610">
        <w:rPr>
          <w:sz w:val="28"/>
          <w:szCs w:val="28"/>
        </w:rPr>
        <w:t> </w:t>
      </w:r>
      <w:proofErr w:type="gramStart"/>
      <w:r w:rsidR="00501D75" w:rsidRPr="00FA277E">
        <w:rPr>
          <w:sz w:val="28"/>
          <w:szCs w:val="28"/>
        </w:rPr>
        <w:t>Если в пункте о вступлении в силу предусматриваются какие-либо исключения для сроков вступления в силу отдельных структурных единиц</w:t>
      </w:r>
      <w:r w:rsidR="00F27F97">
        <w:rPr>
          <w:sz w:val="28"/>
          <w:szCs w:val="28"/>
        </w:rPr>
        <w:t xml:space="preserve"> проекта МПА</w:t>
      </w:r>
      <w:r w:rsidR="00501D75" w:rsidRPr="00FA277E">
        <w:rPr>
          <w:sz w:val="28"/>
          <w:szCs w:val="28"/>
        </w:rPr>
        <w:t>, в это</w:t>
      </w:r>
      <w:r w:rsidR="00F27F97">
        <w:rPr>
          <w:sz w:val="28"/>
          <w:szCs w:val="28"/>
        </w:rPr>
        <w:t>м</w:t>
      </w:r>
      <w:r w:rsidR="00501D75" w:rsidRPr="00FA277E">
        <w:rPr>
          <w:sz w:val="28"/>
          <w:szCs w:val="28"/>
        </w:rPr>
        <w:t xml:space="preserve"> пункте необходимо указать общий срок вступления в силу самого акта за исключением структурных единиц, вступающих в силу в ином порядке, а также определить порядок вступления в силу этих структурных единиц</w:t>
      </w:r>
      <w:r w:rsidR="00F27F97">
        <w:rPr>
          <w:sz w:val="28"/>
          <w:szCs w:val="28"/>
        </w:rPr>
        <w:t xml:space="preserve"> </w:t>
      </w:r>
      <w:r w:rsidR="00F27F97" w:rsidRPr="00F27F97">
        <w:rPr>
          <w:i/>
          <w:sz w:val="28"/>
          <w:szCs w:val="28"/>
        </w:rPr>
        <w:t>(п</w:t>
      </w:r>
      <w:r w:rsidR="00501D75" w:rsidRPr="00F27F97">
        <w:rPr>
          <w:i/>
          <w:iCs/>
          <w:sz w:val="28"/>
          <w:szCs w:val="28"/>
        </w:rPr>
        <w:t>риме</w:t>
      </w:r>
      <w:r w:rsidR="00F27F97">
        <w:rPr>
          <w:i/>
          <w:iCs/>
          <w:sz w:val="28"/>
          <w:szCs w:val="28"/>
        </w:rPr>
        <w:t xml:space="preserve">р, </w:t>
      </w:r>
      <w:r w:rsidR="00F27F97">
        <w:rPr>
          <w:i/>
          <w:spacing w:val="-2"/>
          <w:sz w:val="28"/>
          <w:szCs w:val="28"/>
        </w:rPr>
        <w:t>н</w:t>
      </w:r>
      <w:r w:rsidR="00F27F97" w:rsidRPr="00CB70D3">
        <w:rPr>
          <w:i/>
          <w:spacing w:val="-2"/>
          <w:sz w:val="28"/>
          <w:szCs w:val="28"/>
        </w:rPr>
        <w:t>астоящее решение вступает</w:t>
      </w:r>
      <w:r w:rsidR="00F27F97" w:rsidRPr="00CB70D3">
        <w:rPr>
          <w:rFonts w:eastAsia="Calibri"/>
          <w:i/>
          <w:sz w:val="28"/>
          <w:szCs w:val="28"/>
        </w:rPr>
        <w:t xml:space="preserve"> в силу со дня</w:t>
      </w:r>
      <w:proofErr w:type="gramEnd"/>
      <w:r w:rsidR="00F27F97" w:rsidRPr="00CB70D3">
        <w:rPr>
          <w:rFonts w:eastAsia="Calibri"/>
          <w:i/>
          <w:sz w:val="28"/>
          <w:szCs w:val="28"/>
        </w:rPr>
        <w:t xml:space="preserve"> его официального опубликования</w:t>
      </w:r>
      <w:r w:rsidR="00F27F97">
        <w:rPr>
          <w:rFonts w:eastAsia="Calibri"/>
          <w:i/>
          <w:sz w:val="28"/>
          <w:szCs w:val="28"/>
        </w:rPr>
        <w:t>, за исключением пункта 2 настоящего</w:t>
      </w:r>
      <w:r w:rsidR="00290214">
        <w:rPr>
          <w:rFonts w:eastAsia="Calibri"/>
          <w:i/>
          <w:sz w:val="28"/>
          <w:szCs w:val="28"/>
        </w:rPr>
        <w:t xml:space="preserve"> решения, который вступает в силу с 1 января 2025 года).</w:t>
      </w:r>
    </w:p>
    <w:p w:rsidR="007B77B6" w:rsidRPr="00F27F97" w:rsidRDefault="007B77B6" w:rsidP="007A04BF">
      <w:pPr>
        <w:pStyle w:val="11"/>
        <w:shd w:val="clear" w:color="auto" w:fill="auto"/>
        <w:spacing w:line="240" w:lineRule="auto"/>
        <w:ind w:firstLine="709"/>
        <w:jc w:val="both"/>
        <w:rPr>
          <w:i/>
          <w:sz w:val="28"/>
          <w:szCs w:val="28"/>
        </w:rPr>
      </w:pPr>
    </w:p>
    <w:p w:rsidR="00F67A20" w:rsidRDefault="00F67A20" w:rsidP="00F67A20">
      <w:pPr>
        <w:pStyle w:val="50"/>
        <w:shd w:val="clear" w:color="auto" w:fill="auto"/>
        <w:tabs>
          <w:tab w:val="left" w:pos="993"/>
        </w:tabs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Pr="00F67A20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501D75" w:rsidRPr="007C10DD">
        <w:rPr>
          <w:rFonts w:ascii="Times New Roman" w:hAnsi="Times New Roman" w:cs="Times New Roman"/>
          <w:color w:val="auto"/>
          <w:sz w:val="28"/>
          <w:szCs w:val="28"/>
        </w:rPr>
        <w:t xml:space="preserve">ПОРЯДОК ОФОРМЛЕНИЯ </w:t>
      </w:r>
      <w:r w:rsidR="007C10DD">
        <w:rPr>
          <w:rFonts w:ascii="Times New Roman" w:hAnsi="Times New Roman" w:cs="Times New Roman"/>
          <w:color w:val="auto"/>
          <w:sz w:val="28"/>
          <w:szCs w:val="28"/>
        </w:rPr>
        <w:t xml:space="preserve">ПРОЕКТА МПА </w:t>
      </w:r>
    </w:p>
    <w:p w:rsidR="00501D75" w:rsidRDefault="00501D75" w:rsidP="00F67A20">
      <w:pPr>
        <w:pStyle w:val="50"/>
        <w:shd w:val="clear" w:color="auto" w:fill="auto"/>
        <w:tabs>
          <w:tab w:val="left" w:pos="993"/>
        </w:tabs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7C10DD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</w:t>
      </w:r>
      <w:r w:rsidR="00BE3426">
        <w:rPr>
          <w:rFonts w:ascii="Times New Roman" w:hAnsi="Times New Roman" w:cs="Times New Roman"/>
          <w:color w:val="auto"/>
          <w:sz w:val="28"/>
          <w:szCs w:val="28"/>
        </w:rPr>
        <w:t xml:space="preserve">МПА </w:t>
      </w:r>
    </w:p>
    <w:p w:rsidR="00FA22BA" w:rsidRDefault="00FA22BA" w:rsidP="007A04BF">
      <w:pPr>
        <w:pStyle w:val="50"/>
        <w:shd w:val="clear" w:color="auto" w:fill="auto"/>
        <w:tabs>
          <w:tab w:val="left" w:pos="596"/>
        </w:tabs>
        <w:spacing w:after="0"/>
        <w:ind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501D75" w:rsidRPr="00FC2C16" w:rsidRDefault="000F4610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01D75" w:rsidRPr="00FC2C16">
        <w:rPr>
          <w:sz w:val="28"/>
          <w:szCs w:val="28"/>
        </w:rPr>
        <w:t xml:space="preserve">Необходимость внесения изменений в </w:t>
      </w:r>
      <w:r w:rsidR="00FC2C16">
        <w:rPr>
          <w:sz w:val="28"/>
          <w:szCs w:val="28"/>
        </w:rPr>
        <w:t xml:space="preserve">МПА </w:t>
      </w:r>
      <w:r w:rsidR="00501D75" w:rsidRPr="00FC2C16">
        <w:rPr>
          <w:sz w:val="28"/>
          <w:szCs w:val="28"/>
        </w:rPr>
        <w:t>может возник</w:t>
      </w:r>
      <w:r w:rsidR="00501D75" w:rsidRPr="00FC2C16">
        <w:rPr>
          <w:sz w:val="28"/>
          <w:szCs w:val="28"/>
        </w:rPr>
        <w:softHyphen/>
        <w:t xml:space="preserve">нуть в связи с приведением муниципальных актов в соответствие с федеральным законодательством, законодательством субъектов Российской Федерации, </w:t>
      </w:r>
      <w:r w:rsidR="00FC2C16">
        <w:rPr>
          <w:sz w:val="28"/>
          <w:szCs w:val="28"/>
        </w:rPr>
        <w:t>У</w:t>
      </w:r>
      <w:r w:rsidR="00501D75" w:rsidRPr="00FC2C16">
        <w:rPr>
          <w:sz w:val="28"/>
          <w:szCs w:val="28"/>
        </w:rPr>
        <w:t>став</w:t>
      </w:r>
      <w:r w:rsidR="00FC2C16">
        <w:rPr>
          <w:sz w:val="28"/>
          <w:szCs w:val="28"/>
        </w:rPr>
        <w:t>ом</w:t>
      </w:r>
      <w:r w:rsidR="00501D75" w:rsidRPr="00FC2C16">
        <w:rPr>
          <w:sz w:val="28"/>
          <w:szCs w:val="28"/>
        </w:rPr>
        <w:t xml:space="preserve"> </w:t>
      </w:r>
      <w:r w:rsidR="00AE36BD">
        <w:rPr>
          <w:sz w:val="28"/>
          <w:szCs w:val="28"/>
        </w:rPr>
        <w:t>Уссурийского городского округа</w:t>
      </w:r>
      <w:r w:rsidR="00AE5AB9">
        <w:rPr>
          <w:sz w:val="28"/>
          <w:szCs w:val="28"/>
        </w:rPr>
        <w:t xml:space="preserve"> Приморского края</w:t>
      </w:r>
      <w:r w:rsidR="00501D75" w:rsidRPr="00FC2C16">
        <w:rPr>
          <w:sz w:val="28"/>
          <w:szCs w:val="28"/>
        </w:rPr>
        <w:t>, а также устранения пробелов в правовом регулировании или устранения множественности правовых норм по одним и тем же вопросам.</w:t>
      </w:r>
    </w:p>
    <w:p w:rsidR="00501D75" w:rsidRPr="00FC2C16" w:rsidRDefault="000F4610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01D75" w:rsidRPr="00FC2C16">
        <w:rPr>
          <w:sz w:val="28"/>
          <w:szCs w:val="28"/>
        </w:rPr>
        <w:t xml:space="preserve">Внесение изменений в </w:t>
      </w:r>
      <w:r w:rsidR="00FC2C16">
        <w:rPr>
          <w:sz w:val="28"/>
          <w:szCs w:val="28"/>
        </w:rPr>
        <w:t xml:space="preserve">МПА </w:t>
      </w:r>
      <w:r w:rsidR="00501D75" w:rsidRPr="00FC2C16">
        <w:rPr>
          <w:sz w:val="28"/>
          <w:szCs w:val="28"/>
        </w:rPr>
        <w:t>подразумевает:</w:t>
      </w:r>
    </w:p>
    <w:p w:rsidR="00501D75" w:rsidRPr="00FC2C16" w:rsidRDefault="000F4610" w:rsidP="007A04BF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 </w:t>
      </w:r>
      <w:r w:rsidR="00501D75" w:rsidRPr="00FC2C16">
        <w:rPr>
          <w:sz w:val="28"/>
          <w:szCs w:val="28"/>
        </w:rPr>
        <w:t>замену слов, цифр;</w:t>
      </w:r>
    </w:p>
    <w:p w:rsidR="00501D75" w:rsidRPr="00FC2C16" w:rsidRDefault="00FC2C16" w:rsidP="007A04BF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01D75" w:rsidRPr="00FC2C16">
        <w:rPr>
          <w:sz w:val="28"/>
          <w:szCs w:val="28"/>
        </w:rPr>
        <w:t>исключение слов, цифр, предложений;</w:t>
      </w:r>
    </w:p>
    <w:p w:rsidR="00501D75" w:rsidRPr="00FC2C16" w:rsidRDefault="000F4610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501D75" w:rsidRPr="00FC2C16">
        <w:rPr>
          <w:sz w:val="28"/>
          <w:szCs w:val="28"/>
        </w:rPr>
        <w:t>исключение структурных единиц не вступившего в силу</w:t>
      </w:r>
      <w:r w:rsidR="00AE36BD">
        <w:rPr>
          <w:sz w:val="28"/>
          <w:szCs w:val="28"/>
        </w:rPr>
        <w:t xml:space="preserve"> МПА</w:t>
      </w:r>
      <w:r w:rsidR="00501D75" w:rsidRPr="00FC2C16">
        <w:rPr>
          <w:sz w:val="28"/>
          <w:szCs w:val="28"/>
        </w:rPr>
        <w:t xml:space="preserve">; дополнение структурной единицы новыми словами, цифрами, предложениями; новую редакцию структурной единицы </w:t>
      </w:r>
      <w:r w:rsidR="00AE36BD">
        <w:rPr>
          <w:sz w:val="28"/>
          <w:szCs w:val="28"/>
        </w:rPr>
        <w:t>МПА</w:t>
      </w:r>
      <w:r w:rsidR="00501D75" w:rsidRPr="00FC2C16">
        <w:rPr>
          <w:sz w:val="28"/>
          <w:szCs w:val="28"/>
        </w:rPr>
        <w:t>;</w:t>
      </w:r>
    </w:p>
    <w:p w:rsidR="007B77B6" w:rsidRDefault="00265FBE" w:rsidP="00E61957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01D75" w:rsidRPr="00FC2C16">
        <w:rPr>
          <w:sz w:val="28"/>
          <w:szCs w:val="28"/>
        </w:rPr>
        <w:t xml:space="preserve">дополнение новыми структурными единицами </w:t>
      </w:r>
      <w:r w:rsidR="00AE36BD">
        <w:rPr>
          <w:sz w:val="28"/>
          <w:szCs w:val="28"/>
        </w:rPr>
        <w:t>МПА</w:t>
      </w:r>
      <w:r w:rsidR="00501D75" w:rsidRPr="00FC2C16">
        <w:rPr>
          <w:sz w:val="28"/>
          <w:szCs w:val="28"/>
        </w:rPr>
        <w:t xml:space="preserve">; </w:t>
      </w:r>
    </w:p>
    <w:p w:rsidR="007B77B6" w:rsidRDefault="007B77B6" w:rsidP="00E61957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01D75" w:rsidRPr="00FC2C16">
        <w:rPr>
          <w:sz w:val="28"/>
          <w:szCs w:val="28"/>
        </w:rPr>
        <w:t xml:space="preserve">продление действия </w:t>
      </w:r>
      <w:r w:rsidR="00AE36BD">
        <w:rPr>
          <w:sz w:val="28"/>
          <w:szCs w:val="28"/>
        </w:rPr>
        <w:t xml:space="preserve">МПА </w:t>
      </w:r>
      <w:r w:rsidR="00501D75" w:rsidRPr="00FC2C16">
        <w:rPr>
          <w:sz w:val="28"/>
          <w:szCs w:val="28"/>
        </w:rPr>
        <w:t xml:space="preserve">или его структурных единиц; </w:t>
      </w:r>
    </w:p>
    <w:p w:rsidR="00501D75" w:rsidRPr="00FC2C16" w:rsidRDefault="007B77B6" w:rsidP="00E61957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501D75" w:rsidRPr="00FC2C16">
        <w:rPr>
          <w:sz w:val="28"/>
          <w:szCs w:val="28"/>
        </w:rPr>
        <w:t xml:space="preserve">приостановление действия </w:t>
      </w:r>
      <w:r w:rsidR="00AE36BD">
        <w:rPr>
          <w:sz w:val="28"/>
          <w:szCs w:val="28"/>
        </w:rPr>
        <w:t xml:space="preserve">МПА </w:t>
      </w:r>
      <w:r w:rsidR="00501D75" w:rsidRPr="00FC2C16">
        <w:rPr>
          <w:sz w:val="28"/>
          <w:szCs w:val="28"/>
        </w:rPr>
        <w:t>или его структурных единиц.</w:t>
      </w:r>
    </w:p>
    <w:p w:rsidR="00501D75" w:rsidRPr="00FC2C16" w:rsidRDefault="000F4610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01D75" w:rsidRPr="00FC2C16">
        <w:rPr>
          <w:sz w:val="28"/>
          <w:szCs w:val="28"/>
        </w:rPr>
        <w:t xml:space="preserve">При внесении изменений в действующий </w:t>
      </w:r>
      <w:r w:rsidR="00265FBE">
        <w:rPr>
          <w:sz w:val="28"/>
          <w:szCs w:val="28"/>
        </w:rPr>
        <w:t xml:space="preserve">МПА </w:t>
      </w:r>
      <w:r w:rsidR="00501D75" w:rsidRPr="00FC2C16">
        <w:rPr>
          <w:sz w:val="28"/>
          <w:szCs w:val="28"/>
        </w:rPr>
        <w:t>в тексте</w:t>
      </w:r>
      <w:r w:rsidR="00AE36BD">
        <w:rPr>
          <w:sz w:val="28"/>
          <w:szCs w:val="28"/>
        </w:rPr>
        <w:t xml:space="preserve">                      </w:t>
      </w:r>
      <w:r w:rsidR="00501D75" w:rsidRPr="00FC2C16">
        <w:rPr>
          <w:sz w:val="28"/>
          <w:szCs w:val="28"/>
        </w:rPr>
        <w:t xml:space="preserve"> реко</w:t>
      </w:r>
      <w:r w:rsidR="00501D75" w:rsidRPr="00FC2C16">
        <w:rPr>
          <w:sz w:val="28"/>
          <w:szCs w:val="28"/>
        </w:rPr>
        <w:softHyphen/>
        <w:t>мендуется указывать:</w:t>
      </w:r>
    </w:p>
    <w:p w:rsidR="00501D75" w:rsidRPr="00FC2C16" w:rsidRDefault="00265FBE" w:rsidP="007A04BF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01D75" w:rsidRPr="00FC2C16">
        <w:rPr>
          <w:sz w:val="28"/>
          <w:szCs w:val="28"/>
        </w:rPr>
        <w:t xml:space="preserve">вид </w:t>
      </w:r>
      <w:r w:rsidR="00AE36BD">
        <w:rPr>
          <w:sz w:val="28"/>
          <w:szCs w:val="28"/>
        </w:rPr>
        <w:t>МПА</w:t>
      </w:r>
      <w:r w:rsidR="00501D75" w:rsidRPr="00FC2C16">
        <w:rPr>
          <w:sz w:val="28"/>
          <w:szCs w:val="28"/>
        </w:rPr>
        <w:t>;</w:t>
      </w:r>
    </w:p>
    <w:p w:rsidR="00265FBE" w:rsidRDefault="00265FBE" w:rsidP="007A04BF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01D75" w:rsidRPr="00FC2C16">
        <w:rPr>
          <w:sz w:val="28"/>
          <w:szCs w:val="28"/>
        </w:rPr>
        <w:t xml:space="preserve">наименование органа, принявшего </w:t>
      </w:r>
      <w:r w:rsidR="00AE36BD">
        <w:rPr>
          <w:sz w:val="28"/>
          <w:szCs w:val="28"/>
        </w:rPr>
        <w:t>МПА;</w:t>
      </w:r>
      <w:r w:rsidR="00501D75" w:rsidRPr="00FC2C16">
        <w:rPr>
          <w:sz w:val="28"/>
          <w:szCs w:val="28"/>
        </w:rPr>
        <w:t xml:space="preserve"> </w:t>
      </w:r>
    </w:p>
    <w:p w:rsidR="00501D75" w:rsidRPr="00FC2C16" w:rsidRDefault="00265FBE" w:rsidP="007A04BF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01D75" w:rsidRPr="00FC2C16">
        <w:rPr>
          <w:sz w:val="28"/>
          <w:szCs w:val="28"/>
        </w:rPr>
        <w:t>дату и номер подписания (принятия);</w:t>
      </w:r>
    </w:p>
    <w:p w:rsidR="00501D75" w:rsidRPr="00FC2C16" w:rsidRDefault="00265FBE" w:rsidP="007A04BF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01D75" w:rsidRPr="00FC2C16">
        <w:rPr>
          <w:sz w:val="28"/>
          <w:szCs w:val="28"/>
        </w:rPr>
        <w:t xml:space="preserve">наименование </w:t>
      </w:r>
      <w:r w:rsidR="00AE36BD">
        <w:rPr>
          <w:sz w:val="28"/>
          <w:szCs w:val="28"/>
        </w:rPr>
        <w:t>МПА</w:t>
      </w:r>
      <w:r w:rsidR="00501D75" w:rsidRPr="00FC2C16">
        <w:rPr>
          <w:sz w:val="28"/>
          <w:szCs w:val="28"/>
        </w:rPr>
        <w:t xml:space="preserve">. </w:t>
      </w:r>
    </w:p>
    <w:p w:rsidR="00501D75" w:rsidRPr="00FC2C16" w:rsidRDefault="000F4610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501D75" w:rsidRPr="00FC2C16">
        <w:rPr>
          <w:sz w:val="28"/>
          <w:szCs w:val="28"/>
        </w:rPr>
        <w:t xml:space="preserve">Допускается внесение изменений в наименование, но не в реквизиты </w:t>
      </w:r>
      <w:r w:rsidR="00F91D28">
        <w:rPr>
          <w:sz w:val="28"/>
          <w:szCs w:val="28"/>
        </w:rPr>
        <w:t>МПА</w:t>
      </w:r>
      <w:r w:rsidR="00501D75" w:rsidRPr="00FC2C16">
        <w:rPr>
          <w:sz w:val="28"/>
          <w:szCs w:val="28"/>
        </w:rPr>
        <w:t>.</w:t>
      </w:r>
      <w:r w:rsidR="004801DB">
        <w:rPr>
          <w:sz w:val="28"/>
          <w:szCs w:val="28"/>
        </w:rPr>
        <w:t xml:space="preserve"> </w:t>
      </w:r>
      <w:r w:rsidR="00501D75" w:rsidRPr="00FC2C16">
        <w:rPr>
          <w:sz w:val="28"/>
          <w:szCs w:val="28"/>
        </w:rPr>
        <w:t>В случае необходимости изменить реквиз</w:t>
      </w:r>
      <w:r w:rsidR="0073062F">
        <w:rPr>
          <w:sz w:val="28"/>
          <w:szCs w:val="28"/>
        </w:rPr>
        <w:t xml:space="preserve">иты </w:t>
      </w:r>
      <w:r w:rsidR="00E8208C">
        <w:rPr>
          <w:sz w:val="28"/>
          <w:szCs w:val="28"/>
        </w:rPr>
        <w:t xml:space="preserve">МПА </w:t>
      </w:r>
      <w:r w:rsidR="0073062F">
        <w:rPr>
          <w:sz w:val="28"/>
          <w:szCs w:val="28"/>
        </w:rPr>
        <w:t>потребу</w:t>
      </w:r>
      <w:r w:rsidR="00501D75" w:rsidRPr="00FC2C16">
        <w:rPr>
          <w:sz w:val="28"/>
          <w:szCs w:val="28"/>
        </w:rPr>
        <w:t xml:space="preserve">ется отменить (признать утратившим силу) </w:t>
      </w:r>
      <w:r w:rsidR="00E8208C">
        <w:rPr>
          <w:sz w:val="28"/>
          <w:szCs w:val="28"/>
        </w:rPr>
        <w:t xml:space="preserve">МПА </w:t>
      </w:r>
      <w:r w:rsidR="00501D75" w:rsidRPr="00FC2C16">
        <w:rPr>
          <w:sz w:val="28"/>
          <w:szCs w:val="28"/>
        </w:rPr>
        <w:t>и издать новый.</w:t>
      </w:r>
    </w:p>
    <w:p w:rsidR="00501D75" w:rsidRDefault="000F4610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501D75" w:rsidRPr="00FC2C16">
        <w:rPr>
          <w:sz w:val="28"/>
          <w:szCs w:val="28"/>
        </w:rPr>
        <w:t xml:space="preserve">Независимо от конкретного содержания </w:t>
      </w:r>
      <w:r w:rsidR="00E8208C">
        <w:rPr>
          <w:sz w:val="28"/>
          <w:szCs w:val="28"/>
        </w:rPr>
        <w:t>МПА</w:t>
      </w:r>
      <w:r w:rsidR="00501D75" w:rsidRPr="00FC2C16">
        <w:rPr>
          <w:sz w:val="28"/>
          <w:szCs w:val="28"/>
        </w:rPr>
        <w:t xml:space="preserve">, то есть независимо от того, имеются ли в тексте </w:t>
      </w:r>
      <w:r w:rsidR="00E8208C">
        <w:rPr>
          <w:sz w:val="28"/>
          <w:szCs w:val="28"/>
        </w:rPr>
        <w:t xml:space="preserve">МПА </w:t>
      </w:r>
      <w:r w:rsidR="00501D75" w:rsidRPr="00FC2C16">
        <w:rPr>
          <w:sz w:val="28"/>
          <w:szCs w:val="28"/>
        </w:rPr>
        <w:t xml:space="preserve">замена слов, цифр, исключение слов, цифр или предложений, новая редакция структурной единицы </w:t>
      </w:r>
      <w:r w:rsidR="00E8208C">
        <w:rPr>
          <w:sz w:val="28"/>
          <w:szCs w:val="28"/>
        </w:rPr>
        <w:t>МПА</w:t>
      </w:r>
      <w:r w:rsidR="00501D75" w:rsidRPr="00FC2C16">
        <w:rPr>
          <w:sz w:val="28"/>
          <w:szCs w:val="28"/>
        </w:rPr>
        <w:t xml:space="preserve">, дополнение структурной единицы и тому подобное, наименование </w:t>
      </w:r>
      <w:r w:rsidR="00E8208C">
        <w:rPr>
          <w:sz w:val="28"/>
          <w:szCs w:val="28"/>
        </w:rPr>
        <w:t xml:space="preserve">МПА </w:t>
      </w:r>
      <w:r w:rsidR="00501D75" w:rsidRPr="00FC2C16">
        <w:rPr>
          <w:sz w:val="28"/>
          <w:szCs w:val="28"/>
        </w:rPr>
        <w:t xml:space="preserve">всегда содержит </w:t>
      </w:r>
      <w:r w:rsidR="00501D75" w:rsidRPr="00FC2C16">
        <w:rPr>
          <w:sz w:val="28"/>
          <w:szCs w:val="28"/>
        </w:rPr>
        <w:lastRenderedPageBreak/>
        <w:t xml:space="preserve">слово </w:t>
      </w:r>
      <w:r w:rsidR="00B63D44">
        <w:rPr>
          <w:sz w:val="28"/>
          <w:szCs w:val="28"/>
        </w:rPr>
        <w:t>"</w:t>
      </w:r>
      <w:r w:rsidR="00501D75" w:rsidRPr="00FC2C16">
        <w:rPr>
          <w:sz w:val="28"/>
          <w:szCs w:val="28"/>
        </w:rPr>
        <w:t>изменение</w:t>
      </w:r>
      <w:r w:rsidR="00B63D44">
        <w:rPr>
          <w:sz w:val="28"/>
          <w:szCs w:val="28"/>
        </w:rPr>
        <w:t>"</w:t>
      </w:r>
      <w:r w:rsidR="00501D75" w:rsidRPr="00FC2C16">
        <w:rPr>
          <w:sz w:val="28"/>
          <w:szCs w:val="28"/>
        </w:rPr>
        <w:t xml:space="preserve"> в соответству</w:t>
      </w:r>
      <w:r w:rsidR="00501D75" w:rsidRPr="00FC2C16">
        <w:rPr>
          <w:sz w:val="28"/>
          <w:szCs w:val="28"/>
        </w:rPr>
        <w:softHyphen/>
        <w:t>ющем падеже.</w:t>
      </w:r>
    </w:p>
    <w:p w:rsidR="00501D75" w:rsidRPr="00FC2C16" w:rsidRDefault="00501D75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C2C16">
        <w:rPr>
          <w:sz w:val="28"/>
          <w:szCs w:val="28"/>
        </w:rPr>
        <w:t xml:space="preserve">Изменения вносятся только в основной </w:t>
      </w:r>
      <w:r w:rsidR="00B63D44">
        <w:rPr>
          <w:sz w:val="28"/>
          <w:szCs w:val="28"/>
        </w:rPr>
        <w:t>МПА</w:t>
      </w:r>
      <w:r w:rsidRPr="00FC2C16">
        <w:rPr>
          <w:sz w:val="28"/>
          <w:szCs w:val="28"/>
        </w:rPr>
        <w:t>, с учетом всех предыдущих изменений.</w:t>
      </w:r>
    </w:p>
    <w:p w:rsidR="00501D75" w:rsidRPr="00FC2C16" w:rsidRDefault="000F4610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501D75" w:rsidRPr="00FC2C16">
        <w:rPr>
          <w:sz w:val="28"/>
          <w:szCs w:val="28"/>
        </w:rPr>
        <w:t xml:space="preserve">В случае подготовки </w:t>
      </w:r>
      <w:r w:rsidR="009E4AEF">
        <w:rPr>
          <w:sz w:val="28"/>
          <w:szCs w:val="28"/>
        </w:rPr>
        <w:t xml:space="preserve">проекта МПА </w:t>
      </w:r>
      <w:r w:rsidR="00501D75" w:rsidRPr="00FC2C16">
        <w:rPr>
          <w:sz w:val="28"/>
          <w:szCs w:val="28"/>
        </w:rPr>
        <w:t xml:space="preserve">о внесении изменений в несколько </w:t>
      </w:r>
      <w:r w:rsidR="00CE20BD">
        <w:rPr>
          <w:sz w:val="28"/>
          <w:szCs w:val="28"/>
        </w:rPr>
        <w:t>МПА</w:t>
      </w:r>
      <w:r w:rsidR="00501D75" w:rsidRPr="00FC2C16">
        <w:rPr>
          <w:sz w:val="28"/>
          <w:szCs w:val="28"/>
        </w:rPr>
        <w:t xml:space="preserve">, само внесение изменений в правовые акты оформляется </w:t>
      </w:r>
      <w:r w:rsidR="00AE36BD">
        <w:rPr>
          <w:sz w:val="28"/>
          <w:szCs w:val="28"/>
        </w:rPr>
        <w:t xml:space="preserve">              </w:t>
      </w:r>
      <w:r w:rsidR="00501D75" w:rsidRPr="00FC2C16">
        <w:rPr>
          <w:sz w:val="28"/>
          <w:szCs w:val="28"/>
        </w:rPr>
        <w:t>са</w:t>
      </w:r>
      <w:r w:rsidR="00501D75" w:rsidRPr="00FC2C16">
        <w:rPr>
          <w:sz w:val="28"/>
          <w:szCs w:val="28"/>
        </w:rPr>
        <w:softHyphen/>
        <w:t xml:space="preserve">мостоятельным </w:t>
      </w:r>
      <w:r w:rsidR="00CD648E">
        <w:rPr>
          <w:sz w:val="28"/>
          <w:szCs w:val="28"/>
        </w:rPr>
        <w:t>МПА</w:t>
      </w:r>
      <w:r w:rsidR="00AE36BD">
        <w:rPr>
          <w:sz w:val="28"/>
          <w:szCs w:val="28"/>
        </w:rPr>
        <w:t>,</w:t>
      </w:r>
      <w:r w:rsidR="00CD648E">
        <w:rPr>
          <w:sz w:val="28"/>
          <w:szCs w:val="28"/>
        </w:rPr>
        <w:t xml:space="preserve"> </w:t>
      </w:r>
      <w:r w:rsidR="00501D75" w:rsidRPr="00FC2C16">
        <w:rPr>
          <w:sz w:val="28"/>
          <w:szCs w:val="28"/>
        </w:rPr>
        <w:t xml:space="preserve"> в котором изменения, вносимые в каждый </w:t>
      </w:r>
      <w:r w:rsidR="00686E9B">
        <w:rPr>
          <w:sz w:val="28"/>
          <w:szCs w:val="28"/>
        </w:rPr>
        <w:t xml:space="preserve">МПА </w:t>
      </w:r>
      <w:r w:rsidR="00501D75" w:rsidRPr="00FC2C16">
        <w:rPr>
          <w:sz w:val="28"/>
          <w:szCs w:val="28"/>
        </w:rPr>
        <w:t>или их структурные элементы, оформляются самостоятельными структур</w:t>
      </w:r>
      <w:r w:rsidR="00501D75" w:rsidRPr="00FC2C16">
        <w:rPr>
          <w:sz w:val="28"/>
          <w:szCs w:val="28"/>
        </w:rPr>
        <w:softHyphen/>
        <w:t>ными единицами</w:t>
      </w:r>
      <w:r w:rsidR="00686E9B">
        <w:rPr>
          <w:sz w:val="28"/>
          <w:szCs w:val="28"/>
        </w:rPr>
        <w:t xml:space="preserve"> </w:t>
      </w:r>
      <w:r w:rsidR="00686E9B">
        <w:rPr>
          <w:i/>
          <w:sz w:val="28"/>
          <w:szCs w:val="28"/>
        </w:rPr>
        <w:t>(пример, "О внесении изменений в некоторые решения Думы Уссурийского городского округа")</w:t>
      </w:r>
      <w:r w:rsidR="00501D75" w:rsidRPr="00FC2C16">
        <w:rPr>
          <w:sz w:val="28"/>
          <w:szCs w:val="28"/>
        </w:rPr>
        <w:t>.</w:t>
      </w:r>
    </w:p>
    <w:p w:rsidR="00501D75" w:rsidRDefault="000F4610" w:rsidP="007A04BF">
      <w:pPr>
        <w:pStyle w:val="11"/>
        <w:shd w:val="clear" w:color="auto" w:fill="auto"/>
        <w:spacing w:line="24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7. </w:t>
      </w:r>
      <w:r w:rsidR="00501D75" w:rsidRPr="00FC2C16">
        <w:rPr>
          <w:sz w:val="28"/>
          <w:szCs w:val="28"/>
        </w:rPr>
        <w:t>В случае необходимости заменить цифровые обозначения, употребляется тер</w:t>
      </w:r>
      <w:r w:rsidR="00501D75" w:rsidRPr="00FC2C16">
        <w:rPr>
          <w:sz w:val="28"/>
          <w:szCs w:val="28"/>
        </w:rPr>
        <w:softHyphen/>
        <w:t xml:space="preserve">мин </w:t>
      </w:r>
      <w:r w:rsidR="00686E9B">
        <w:rPr>
          <w:sz w:val="28"/>
          <w:szCs w:val="28"/>
        </w:rPr>
        <w:t>"</w:t>
      </w:r>
      <w:r w:rsidR="00501D75" w:rsidRPr="00FC2C16">
        <w:rPr>
          <w:sz w:val="28"/>
          <w:szCs w:val="28"/>
        </w:rPr>
        <w:t>цифры</w:t>
      </w:r>
      <w:r w:rsidR="00686E9B">
        <w:rPr>
          <w:sz w:val="28"/>
          <w:szCs w:val="28"/>
        </w:rPr>
        <w:t>"</w:t>
      </w:r>
      <w:r w:rsidR="00501D75" w:rsidRPr="00FC2C16">
        <w:rPr>
          <w:sz w:val="28"/>
          <w:szCs w:val="28"/>
        </w:rPr>
        <w:t xml:space="preserve">, а не </w:t>
      </w:r>
      <w:r w:rsidR="00686E9B">
        <w:rPr>
          <w:sz w:val="28"/>
          <w:szCs w:val="28"/>
        </w:rPr>
        <w:t>"</w:t>
      </w:r>
      <w:r w:rsidR="00501D75" w:rsidRPr="00FC2C16">
        <w:rPr>
          <w:sz w:val="28"/>
          <w:szCs w:val="28"/>
        </w:rPr>
        <w:t>числа</w:t>
      </w:r>
      <w:r w:rsidR="00686E9B">
        <w:rPr>
          <w:sz w:val="28"/>
          <w:szCs w:val="28"/>
        </w:rPr>
        <w:t xml:space="preserve">" </w:t>
      </w:r>
      <w:r w:rsidR="00686E9B" w:rsidRPr="00686E9B">
        <w:rPr>
          <w:i/>
          <w:sz w:val="28"/>
          <w:szCs w:val="28"/>
        </w:rPr>
        <w:t>(пример</w:t>
      </w:r>
      <w:r w:rsidR="00686E9B">
        <w:rPr>
          <w:i/>
          <w:sz w:val="28"/>
          <w:szCs w:val="28"/>
        </w:rPr>
        <w:t>, цифру "3" заменить цифрой "9")</w:t>
      </w:r>
      <w:r w:rsidR="00501D75" w:rsidRPr="00686E9B">
        <w:rPr>
          <w:i/>
          <w:sz w:val="28"/>
          <w:szCs w:val="28"/>
        </w:rPr>
        <w:t>.</w:t>
      </w:r>
      <w:r w:rsidR="00686E9B">
        <w:rPr>
          <w:i/>
          <w:sz w:val="28"/>
          <w:szCs w:val="28"/>
        </w:rPr>
        <w:t xml:space="preserve"> </w:t>
      </w:r>
      <w:r w:rsidR="00501D75" w:rsidRPr="00FC2C16">
        <w:rPr>
          <w:sz w:val="28"/>
          <w:szCs w:val="28"/>
        </w:rPr>
        <w:t xml:space="preserve">При необходимости заменить слова и цифры употребляется термин </w:t>
      </w:r>
      <w:r w:rsidR="00686E9B">
        <w:rPr>
          <w:sz w:val="28"/>
          <w:szCs w:val="28"/>
        </w:rPr>
        <w:t>"</w:t>
      </w:r>
      <w:r w:rsidR="00501D75" w:rsidRPr="00FC2C16">
        <w:rPr>
          <w:sz w:val="28"/>
          <w:szCs w:val="28"/>
        </w:rPr>
        <w:t>слова</w:t>
      </w:r>
      <w:r w:rsidR="00686E9B">
        <w:rPr>
          <w:sz w:val="28"/>
          <w:szCs w:val="28"/>
        </w:rPr>
        <w:t xml:space="preserve">" </w:t>
      </w:r>
      <w:r w:rsidR="00686E9B">
        <w:rPr>
          <w:i/>
          <w:sz w:val="28"/>
          <w:szCs w:val="28"/>
        </w:rPr>
        <w:t>(п</w:t>
      </w:r>
      <w:r w:rsidR="00501D75" w:rsidRPr="00FC2C16">
        <w:rPr>
          <w:i/>
          <w:iCs/>
          <w:sz w:val="28"/>
          <w:szCs w:val="28"/>
        </w:rPr>
        <w:t>ример</w:t>
      </w:r>
      <w:r w:rsidR="00686E9B">
        <w:rPr>
          <w:i/>
          <w:iCs/>
          <w:sz w:val="28"/>
          <w:szCs w:val="28"/>
        </w:rPr>
        <w:t xml:space="preserve">, слова "на 2023 год" заменить словами "на 2024 год"). </w:t>
      </w:r>
      <w:r w:rsidR="00501D75" w:rsidRPr="00FC2C16">
        <w:rPr>
          <w:sz w:val="28"/>
          <w:szCs w:val="28"/>
        </w:rPr>
        <w:t xml:space="preserve">Если требуется заменить формулу, то употребляется термин </w:t>
      </w:r>
      <w:r w:rsidR="00686E9B">
        <w:rPr>
          <w:sz w:val="28"/>
          <w:szCs w:val="28"/>
        </w:rPr>
        <w:t>"</w:t>
      </w:r>
      <w:r w:rsidR="00501D75" w:rsidRPr="00FC2C16">
        <w:rPr>
          <w:sz w:val="28"/>
          <w:szCs w:val="28"/>
        </w:rPr>
        <w:t>слова</w:t>
      </w:r>
      <w:r w:rsidR="00686E9B">
        <w:rPr>
          <w:sz w:val="28"/>
          <w:szCs w:val="28"/>
        </w:rPr>
        <w:t>" (</w:t>
      </w:r>
      <w:r w:rsidR="00686E9B" w:rsidRPr="00686E9B">
        <w:rPr>
          <w:i/>
          <w:sz w:val="28"/>
          <w:szCs w:val="28"/>
        </w:rPr>
        <w:t>п</w:t>
      </w:r>
      <w:r w:rsidR="00501D75" w:rsidRPr="00686E9B">
        <w:rPr>
          <w:i/>
          <w:iCs/>
          <w:sz w:val="28"/>
          <w:szCs w:val="28"/>
        </w:rPr>
        <w:t>ример</w:t>
      </w:r>
      <w:r w:rsidR="00686E9B">
        <w:rPr>
          <w:i/>
          <w:iCs/>
          <w:sz w:val="28"/>
          <w:szCs w:val="28"/>
        </w:rPr>
        <w:t xml:space="preserve">, </w:t>
      </w:r>
      <w:r w:rsidR="00501D75" w:rsidRPr="00686E9B">
        <w:rPr>
          <w:i/>
          <w:sz w:val="28"/>
          <w:szCs w:val="28"/>
        </w:rPr>
        <w:t xml:space="preserve">слова </w:t>
      </w:r>
      <w:r w:rsidR="00686E9B" w:rsidRPr="00686E9B">
        <w:rPr>
          <w:i/>
          <w:sz w:val="28"/>
          <w:szCs w:val="28"/>
        </w:rPr>
        <w:t>"</w:t>
      </w:r>
      <w:proofErr w:type="spellStart"/>
      <w:r w:rsidR="00501D75" w:rsidRPr="00686E9B">
        <w:rPr>
          <w:i/>
          <w:sz w:val="28"/>
          <w:szCs w:val="28"/>
        </w:rPr>
        <w:t>Кц</w:t>
      </w:r>
      <w:proofErr w:type="spellEnd"/>
      <w:r w:rsidR="00501D75" w:rsidRPr="00686E9B">
        <w:rPr>
          <w:i/>
          <w:sz w:val="28"/>
          <w:szCs w:val="28"/>
        </w:rPr>
        <w:t xml:space="preserve"> = (</w:t>
      </w:r>
      <w:proofErr w:type="gramStart"/>
      <w:r w:rsidR="00501D75" w:rsidRPr="00686E9B">
        <w:rPr>
          <w:i/>
          <w:sz w:val="28"/>
          <w:szCs w:val="28"/>
        </w:rPr>
        <w:t>Ц</w:t>
      </w:r>
      <w:proofErr w:type="gramEnd"/>
      <w:r w:rsidR="00501D75" w:rsidRPr="00686E9B">
        <w:rPr>
          <w:i/>
          <w:sz w:val="28"/>
          <w:szCs w:val="28"/>
        </w:rPr>
        <w:t xml:space="preserve"> - 8) </w:t>
      </w:r>
      <w:r w:rsidR="00501D75" w:rsidRPr="00686E9B">
        <w:rPr>
          <w:i/>
          <w:sz w:val="28"/>
          <w:szCs w:val="28"/>
          <w:lang w:val="en-US" w:bidi="en-US"/>
        </w:rPr>
        <w:t>x</w:t>
      </w:r>
      <w:r w:rsidR="00501D75" w:rsidRPr="00686E9B">
        <w:rPr>
          <w:i/>
          <w:sz w:val="28"/>
          <w:szCs w:val="28"/>
          <w:lang w:bidi="en-US"/>
        </w:rPr>
        <w:t xml:space="preserve"> </w:t>
      </w:r>
      <w:r w:rsidR="00501D75" w:rsidRPr="00686E9B">
        <w:rPr>
          <w:i/>
          <w:sz w:val="28"/>
          <w:szCs w:val="28"/>
        </w:rPr>
        <w:t>Р / 252</w:t>
      </w:r>
      <w:r w:rsidR="00686E9B" w:rsidRPr="00686E9B">
        <w:rPr>
          <w:i/>
          <w:sz w:val="28"/>
          <w:szCs w:val="28"/>
        </w:rPr>
        <w:t>"</w:t>
      </w:r>
      <w:r w:rsidR="00501D75" w:rsidRPr="00686E9B">
        <w:rPr>
          <w:i/>
          <w:sz w:val="28"/>
          <w:szCs w:val="28"/>
        </w:rPr>
        <w:t xml:space="preserve"> заменить словами </w:t>
      </w:r>
      <w:r w:rsidR="00686E9B" w:rsidRPr="00686E9B">
        <w:rPr>
          <w:i/>
          <w:sz w:val="28"/>
          <w:szCs w:val="28"/>
        </w:rPr>
        <w:t>"</w:t>
      </w:r>
      <w:proofErr w:type="spellStart"/>
      <w:r w:rsidR="00501D75" w:rsidRPr="00686E9B">
        <w:rPr>
          <w:i/>
          <w:sz w:val="28"/>
          <w:szCs w:val="28"/>
        </w:rPr>
        <w:t>Кц</w:t>
      </w:r>
      <w:proofErr w:type="spellEnd"/>
      <w:r w:rsidR="00501D75" w:rsidRPr="00686E9B">
        <w:rPr>
          <w:i/>
          <w:sz w:val="28"/>
          <w:szCs w:val="28"/>
        </w:rPr>
        <w:t xml:space="preserve"> = (Ц - 9) </w:t>
      </w:r>
      <w:r w:rsidR="00501D75" w:rsidRPr="00686E9B">
        <w:rPr>
          <w:i/>
          <w:sz w:val="28"/>
          <w:szCs w:val="28"/>
          <w:lang w:val="en-US" w:bidi="en-US"/>
        </w:rPr>
        <w:t>x</w:t>
      </w:r>
      <w:r w:rsidR="00501D75" w:rsidRPr="00686E9B">
        <w:rPr>
          <w:i/>
          <w:sz w:val="28"/>
          <w:szCs w:val="28"/>
          <w:lang w:bidi="en-US"/>
        </w:rPr>
        <w:t xml:space="preserve"> </w:t>
      </w:r>
      <w:r w:rsidR="00501D75" w:rsidRPr="00686E9B">
        <w:rPr>
          <w:i/>
          <w:sz w:val="28"/>
          <w:szCs w:val="28"/>
        </w:rPr>
        <w:t>Р / 261</w:t>
      </w:r>
      <w:r w:rsidR="00686E9B" w:rsidRPr="00686E9B">
        <w:rPr>
          <w:i/>
          <w:sz w:val="28"/>
          <w:szCs w:val="28"/>
        </w:rPr>
        <w:t>")</w:t>
      </w:r>
      <w:r w:rsidR="00501D75" w:rsidRPr="00686E9B">
        <w:rPr>
          <w:i/>
          <w:sz w:val="28"/>
          <w:szCs w:val="28"/>
        </w:rPr>
        <w:t>.</w:t>
      </w:r>
    </w:p>
    <w:p w:rsidR="00501D75" w:rsidRPr="001B7A52" w:rsidRDefault="000F4610" w:rsidP="007A04BF">
      <w:pPr>
        <w:pStyle w:val="11"/>
        <w:shd w:val="clear" w:color="auto" w:fill="auto"/>
        <w:spacing w:line="24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8. </w:t>
      </w:r>
      <w:proofErr w:type="gramStart"/>
      <w:r w:rsidR="00501D75" w:rsidRPr="00FC2C16">
        <w:rPr>
          <w:sz w:val="28"/>
          <w:szCs w:val="28"/>
        </w:rPr>
        <w:t xml:space="preserve">Если в </w:t>
      </w:r>
      <w:r w:rsidR="001B7A52">
        <w:rPr>
          <w:sz w:val="28"/>
          <w:szCs w:val="28"/>
        </w:rPr>
        <w:t xml:space="preserve">МПА </w:t>
      </w:r>
      <w:r w:rsidR="00501D75" w:rsidRPr="00FC2C16">
        <w:rPr>
          <w:sz w:val="28"/>
          <w:szCs w:val="28"/>
        </w:rPr>
        <w:t xml:space="preserve">одновременно с </w:t>
      </w:r>
      <w:r w:rsidR="001B7A52">
        <w:rPr>
          <w:sz w:val="28"/>
          <w:szCs w:val="28"/>
        </w:rPr>
        <w:t>разделами</w:t>
      </w:r>
      <w:r w:rsidR="00501D75" w:rsidRPr="00FC2C16">
        <w:rPr>
          <w:sz w:val="28"/>
          <w:szCs w:val="28"/>
        </w:rPr>
        <w:t xml:space="preserve"> (пунктами) содержатся положения с перечнем </w:t>
      </w:r>
      <w:r w:rsidR="001B7A52">
        <w:rPr>
          <w:sz w:val="28"/>
          <w:szCs w:val="28"/>
        </w:rPr>
        <w:t>МПА</w:t>
      </w:r>
      <w:r w:rsidR="00501D75" w:rsidRPr="00FC2C16">
        <w:rPr>
          <w:sz w:val="28"/>
          <w:szCs w:val="28"/>
        </w:rPr>
        <w:t>, подлежащих признанию утратившими силу, то наличие такого поло</w:t>
      </w:r>
      <w:r w:rsidR="00501D75" w:rsidRPr="00FC2C16">
        <w:rPr>
          <w:sz w:val="28"/>
          <w:szCs w:val="28"/>
        </w:rPr>
        <w:softHyphen/>
        <w:t xml:space="preserve">жения рекомендуется отражать в наименовании </w:t>
      </w:r>
      <w:r w:rsidR="001B7A52">
        <w:rPr>
          <w:sz w:val="28"/>
          <w:szCs w:val="28"/>
        </w:rPr>
        <w:t xml:space="preserve">проекта МПА </w:t>
      </w:r>
      <w:r w:rsidR="00501D75" w:rsidRPr="00FC2C16">
        <w:rPr>
          <w:sz w:val="28"/>
          <w:szCs w:val="28"/>
        </w:rPr>
        <w:t>о внесении изменений</w:t>
      </w:r>
      <w:r w:rsidR="001B7A52">
        <w:rPr>
          <w:sz w:val="28"/>
          <w:szCs w:val="28"/>
        </w:rPr>
        <w:t xml:space="preserve"> </w:t>
      </w:r>
      <w:r w:rsidR="001B7A52">
        <w:rPr>
          <w:i/>
          <w:sz w:val="28"/>
          <w:szCs w:val="28"/>
        </w:rPr>
        <w:t>(п</w:t>
      </w:r>
      <w:r w:rsidR="00501D75" w:rsidRPr="00FC2C16">
        <w:rPr>
          <w:i/>
          <w:iCs/>
          <w:sz w:val="28"/>
          <w:szCs w:val="28"/>
        </w:rPr>
        <w:t>ример</w:t>
      </w:r>
      <w:r w:rsidR="001B7A52">
        <w:rPr>
          <w:i/>
          <w:iCs/>
          <w:sz w:val="28"/>
          <w:szCs w:val="28"/>
        </w:rPr>
        <w:t>, "</w:t>
      </w:r>
      <w:r w:rsidR="00501D75" w:rsidRPr="001B7A52">
        <w:rPr>
          <w:bCs/>
          <w:i/>
          <w:sz w:val="28"/>
          <w:szCs w:val="28"/>
        </w:rPr>
        <w:t>О внесении изменений в решение</w:t>
      </w:r>
      <w:r w:rsidR="001B7A52">
        <w:rPr>
          <w:bCs/>
          <w:i/>
          <w:sz w:val="28"/>
          <w:szCs w:val="28"/>
        </w:rPr>
        <w:t xml:space="preserve"> Думы Уссурийского городского округа от 20 декабря 2023 года</w:t>
      </w:r>
      <w:r w:rsidR="009673E9">
        <w:rPr>
          <w:bCs/>
          <w:i/>
          <w:sz w:val="28"/>
          <w:szCs w:val="28"/>
        </w:rPr>
        <w:t xml:space="preserve"> </w:t>
      </w:r>
      <w:r w:rsidR="001B7A52">
        <w:rPr>
          <w:bCs/>
          <w:i/>
          <w:sz w:val="28"/>
          <w:szCs w:val="28"/>
        </w:rPr>
        <w:t xml:space="preserve"> № 750-НПА "О бюджете Уссурийского городского округа на 2024 год и плановый период 2025 и 2026 годов</w:t>
      </w:r>
      <w:proofErr w:type="gramEnd"/>
      <w:r w:rsidR="001B7A52">
        <w:rPr>
          <w:bCs/>
          <w:i/>
          <w:sz w:val="28"/>
          <w:szCs w:val="28"/>
        </w:rPr>
        <w:t xml:space="preserve">" </w:t>
      </w:r>
      <w:r w:rsidR="00501D75" w:rsidRPr="001B7A52">
        <w:rPr>
          <w:bCs/>
          <w:i/>
          <w:sz w:val="28"/>
          <w:szCs w:val="28"/>
        </w:rPr>
        <w:t>и</w:t>
      </w:r>
      <w:r w:rsidR="002D69BE">
        <w:rPr>
          <w:bCs/>
          <w:i/>
          <w:sz w:val="28"/>
          <w:szCs w:val="28"/>
        </w:rPr>
        <w:t xml:space="preserve"> </w:t>
      </w:r>
      <w:r w:rsidR="00501D75" w:rsidRPr="001B7A52">
        <w:rPr>
          <w:bCs/>
          <w:i/>
          <w:sz w:val="28"/>
          <w:szCs w:val="28"/>
        </w:rPr>
        <w:t xml:space="preserve">признании </w:t>
      </w:r>
      <w:proofErr w:type="gramStart"/>
      <w:r w:rsidR="00501D75" w:rsidRPr="001B7A52">
        <w:rPr>
          <w:bCs/>
          <w:i/>
          <w:sz w:val="28"/>
          <w:szCs w:val="28"/>
        </w:rPr>
        <w:t>утратившими</w:t>
      </w:r>
      <w:proofErr w:type="gramEnd"/>
      <w:r w:rsidR="00501D75" w:rsidRPr="001B7A52">
        <w:rPr>
          <w:bCs/>
          <w:i/>
          <w:sz w:val="28"/>
          <w:szCs w:val="28"/>
        </w:rPr>
        <w:t xml:space="preserve"> силу некоторых решений </w:t>
      </w:r>
      <w:r w:rsidR="001B7A52">
        <w:rPr>
          <w:bCs/>
          <w:i/>
          <w:sz w:val="28"/>
          <w:szCs w:val="28"/>
        </w:rPr>
        <w:t>Думы Уссурийского городского округа")</w:t>
      </w:r>
      <w:r w:rsidR="002D69BE">
        <w:rPr>
          <w:bCs/>
          <w:i/>
          <w:sz w:val="28"/>
          <w:szCs w:val="28"/>
        </w:rPr>
        <w:t>.</w:t>
      </w:r>
      <w:r w:rsidR="001B7A52">
        <w:rPr>
          <w:bCs/>
          <w:i/>
          <w:sz w:val="28"/>
          <w:szCs w:val="28"/>
        </w:rPr>
        <w:t xml:space="preserve"> </w:t>
      </w:r>
    </w:p>
    <w:p w:rsidR="00501D75" w:rsidRPr="00FC2C16" w:rsidRDefault="000F4610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501D75" w:rsidRPr="00FC2C16">
        <w:rPr>
          <w:sz w:val="28"/>
          <w:szCs w:val="28"/>
        </w:rPr>
        <w:t xml:space="preserve">Вносимые в </w:t>
      </w:r>
      <w:r w:rsidR="00DF20D3">
        <w:rPr>
          <w:sz w:val="28"/>
          <w:szCs w:val="28"/>
        </w:rPr>
        <w:t xml:space="preserve">МПА </w:t>
      </w:r>
      <w:r w:rsidR="00501D75" w:rsidRPr="00FC2C16">
        <w:rPr>
          <w:sz w:val="28"/>
          <w:szCs w:val="28"/>
        </w:rPr>
        <w:t>изменения должны излагаться последова</w:t>
      </w:r>
      <w:r w:rsidR="00501D75" w:rsidRPr="00FC2C16">
        <w:rPr>
          <w:sz w:val="28"/>
          <w:szCs w:val="28"/>
        </w:rPr>
        <w:softHyphen/>
        <w:t>тельно с указанием сначала конкретной структурной единицы, в которую вносятся изменения, а затем с указанием характера изменений.</w:t>
      </w:r>
    </w:p>
    <w:p w:rsidR="00501D75" w:rsidRPr="00370161" w:rsidRDefault="00501D75" w:rsidP="007A04BF">
      <w:pPr>
        <w:pStyle w:val="11"/>
        <w:shd w:val="clear" w:color="auto" w:fill="auto"/>
        <w:spacing w:line="240" w:lineRule="auto"/>
        <w:ind w:firstLine="709"/>
        <w:jc w:val="both"/>
        <w:rPr>
          <w:i/>
          <w:sz w:val="28"/>
          <w:szCs w:val="28"/>
        </w:rPr>
      </w:pPr>
      <w:proofErr w:type="gramStart"/>
      <w:r w:rsidRPr="00FC2C16">
        <w:rPr>
          <w:sz w:val="28"/>
          <w:szCs w:val="28"/>
        </w:rPr>
        <w:t xml:space="preserve">Внесение изменений в </w:t>
      </w:r>
      <w:r w:rsidR="00F91D28">
        <w:rPr>
          <w:sz w:val="28"/>
          <w:szCs w:val="28"/>
        </w:rPr>
        <w:t xml:space="preserve">МПА </w:t>
      </w:r>
      <w:r w:rsidRPr="00FC2C16">
        <w:rPr>
          <w:sz w:val="28"/>
          <w:szCs w:val="28"/>
        </w:rPr>
        <w:t>следует оформлять, начиная с наи</w:t>
      </w:r>
      <w:r w:rsidRPr="00FC2C16">
        <w:rPr>
          <w:sz w:val="28"/>
          <w:szCs w:val="28"/>
        </w:rPr>
        <w:softHyphen/>
        <w:t>меньшей структурной единицы</w:t>
      </w:r>
      <w:r w:rsidR="00DF20D3">
        <w:rPr>
          <w:sz w:val="28"/>
          <w:szCs w:val="28"/>
        </w:rPr>
        <w:t xml:space="preserve"> (</w:t>
      </w:r>
      <w:r w:rsidR="00DF20D3" w:rsidRPr="00DF20D3">
        <w:rPr>
          <w:i/>
          <w:sz w:val="28"/>
          <w:szCs w:val="28"/>
        </w:rPr>
        <w:t>п</w:t>
      </w:r>
      <w:r w:rsidRPr="00DF20D3">
        <w:rPr>
          <w:i/>
          <w:iCs/>
          <w:sz w:val="28"/>
          <w:szCs w:val="28"/>
        </w:rPr>
        <w:t>р</w:t>
      </w:r>
      <w:r w:rsidRPr="00FC2C16">
        <w:rPr>
          <w:i/>
          <w:iCs/>
          <w:sz w:val="28"/>
          <w:szCs w:val="28"/>
        </w:rPr>
        <w:t>имеры</w:t>
      </w:r>
      <w:r w:rsidRPr="00370161">
        <w:rPr>
          <w:i/>
          <w:iCs/>
          <w:sz w:val="28"/>
          <w:szCs w:val="28"/>
        </w:rPr>
        <w:t>:</w:t>
      </w:r>
      <w:r w:rsidR="00DF20D3" w:rsidRPr="00370161">
        <w:rPr>
          <w:i/>
          <w:iCs/>
          <w:sz w:val="28"/>
          <w:szCs w:val="28"/>
        </w:rPr>
        <w:t xml:space="preserve"> </w:t>
      </w:r>
      <w:r w:rsidRPr="00370161">
        <w:rPr>
          <w:i/>
          <w:sz w:val="28"/>
          <w:szCs w:val="28"/>
        </w:rPr>
        <w:t xml:space="preserve">в подпункте 1 пункта 2 цифру </w:t>
      </w:r>
      <w:r w:rsidR="00370161">
        <w:rPr>
          <w:i/>
          <w:sz w:val="28"/>
          <w:szCs w:val="28"/>
        </w:rPr>
        <w:t>"1"</w:t>
      </w:r>
      <w:r w:rsidRPr="00370161">
        <w:rPr>
          <w:i/>
          <w:sz w:val="28"/>
          <w:szCs w:val="28"/>
        </w:rPr>
        <w:t xml:space="preserve"> заменить цифрой </w:t>
      </w:r>
      <w:r w:rsidR="00370161">
        <w:rPr>
          <w:i/>
          <w:sz w:val="28"/>
          <w:szCs w:val="28"/>
        </w:rPr>
        <w:t>"</w:t>
      </w:r>
      <w:r w:rsidRPr="00370161">
        <w:rPr>
          <w:i/>
          <w:sz w:val="28"/>
          <w:szCs w:val="28"/>
        </w:rPr>
        <w:t>5</w:t>
      </w:r>
      <w:r w:rsidR="00370161">
        <w:rPr>
          <w:i/>
          <w:sz w:val="28"/>
          <w:szCs w:val="28"/>
        </w:rPr>
        <w:t>"</w:t>
      </w:r>
      <w:r w:rsidRPr="00370161">
        <w:rPr>
          <w:i/>
          <w:sz w:val="28"/>
          <w:szCs w:val="28"/>
        </w:rPr>
        <w:t>;</w:t>
      </w:r>
      <w:r w:rsidR="00DF20D3" w:rsidRPr="00370161">
        <w:rPr>
          <w:i/>
          <w:sz w:val="28"/>
          <w:szCs w:val="28"/>
        </w:rPr>
        <w:t xml:space="preserve"> </w:t>
      </w:r>
      <w:r w:rsidRPr="00370161">
        <w:rPr>
          <w:i/>
          <w:sz w:val="28"/>
          <w:szCs w:val="28"/>
        </w:rPr>
        <w:t xml:space="preserve">в подпункте 2 пункта 2 слова </w:t>
      </w:r>
      <w:r w:rsidR="00370161">
        <w:rPr>
          <w:i/>
          <w:sz w:val="28"/>
          <w:szCs w:val="28"/>
        </w:rPr>
        <w:t>"</w:t>
      </w:r>
      <w:r w:rsidRPr="00370161">
        <w:rPr>
          <w:i/>
          <w:sz w:val="28"/>
          <w:szCs w:val="28"/>
        </w:rPr>
        <w:t>Главный распорядитель</w:t>
      </w:r>
      <w:r w:rsidR="00370161">
        <w:rPr>
          <w:i/>
          <w:sz w:val="28"/>
          <w:szCs w:val="28"/>
        </w:rPr>
        <w:t>"</w:t>
      </w:r>
      <w:r w:rsidRPr="00370161">
        <w:rPr>
          <w:i/>
          <w:sz w:val="28"/>
          <w:szCs w:val="28"/>
        </w:rPr>
        <w:t xml:space="preserve"> заменить словами </w:t>
      </w:r>
      <w:r w:rsidR="00370161">
        <w:rPr>
          <w:i/>
          <w:sz w:val="28"/>
          <w:szCs w:val="28"/>
        </w:rPr>
        <w:t>"</w:t>
      </w:r>
      <w:r w:rsidRPr="00370161">
        <w:rPr>
          <w:i/>
          <w:sz w:val="28"/>
          <w:szCs w:val="28"/>
        </w:rPr>
        <w:t>Управление</w:t>
      </w:r>
      <w:r w:rsidR="00370161">
        <w:rPr>
          <w:i/>
          <w:sz w:val="28"/>
          <w:szCs w:val="28"/>
        </w:rPr>
        <w:t xml:space="preserve"> имущественных отношений администрации"</w:t>
      </w:r>
      <w:r w:rsidRPr="00370161">
        <w:rPr>
          <w:i/>
          <w:sz w:val="28"/>
          <w:szCs w:val="28"/>
        </w:rPr>
        <w:t>;</w:t>
      </w:r>
      <w:r w:rsidR="00DF20D3" w:rsidRPr="00370161">
        <w:rPr>
          <w:i/>
          <w:sz w:val="28"/>
          <w:szCs w:val="28"/>
        </w:rPr>
        <w:t xml:space="preserve"> </w:t>
      </w:r>
      <w:r w:rsidRPr="00370161">
        <w:rPr>
          <w:i/>
          <w:sz w:val="28"/>
          <w:szCs w:val="28"/>
        </w:rPr>
        <w:t xml:space="preserve">в подпункте 2 пункта 5 слова </w:t>
      </w:r>
      <w:r w:rsidR="00370161">
        <w:rPr>
          <w:i/>
          <w:sz w:val="28"/>
          <w:szCs w:val="28"/>
        </w:rPr>
        <w:t>"</w:t>
      </w:r>
      <w:r w:rsidRPr="00370161">
        <w:rPr>
          <w:i/>
          <w:sz w:val="28"/>
          <w:szCs w:val="28"/>
        </w:rPr>
        <w:t>Главный распорядитель</w:t>
      </w:r>
      <w:r w:rsidR="00370161">
        <w:rPr>
          <w:i/>
          <w:sz w:val="28"/>
          <w:szCs w:val="28"/>
        </w:rPr>
        <w:t>"</w:t>
      </w:r>
      <w:r w:rsidRPr="00370161">
        <w:rPr>
          <w:i/>
          <w:sz w:val="28"/>
          <w:szCs w:val="28"/>
        </w:rPr>
        <w:t xml:space="preserve"> исключить</w:t>
      </w:r>
      <w:r w:rsidR="00DF20D3" w:rsidRPr="00370161">
        <w:rPr>
          <w:i/>
          <w:sz w:val="28"/>
          <w:szCs w:val="28"/>
        </w:rPr>
        <w:t>;</w:t>
      </w:r>
      <w:r w:rsidRPr="00370161">
        <w:rPr>
          <w:i/>
          <w:sz w:val="28"/>
          <w:szCs w:val="28"/>
        </w:rPr>
        <w:t xml:space="preserve"> абзац второй подпункта 3 пункта 4 признать утратившим силу;</w:t>
      </w:r>
      <w:proofErr w:type="gramEnd"/>
      <w:r w:rsidR="00370161" w:rsidRPr="00370161">
        <w:rPr>
          <w:i/>
          <w:sz w:val="28"/>
          <w:szCs w:val="28"/>
        </w:rPr>
        <w:t xml:space="preserve"> </w:t>
      </w:r>
      <w:r w:rsidRPr="00370161">
        <w:rPr>
          <w:i/>
          <w:sz w:val="28"/>
          <w:szCs w:val="28"/>
        </w:rPr>
        <w:t xml:space="preserve">подпункт 4 пункта 5 изложить в следующей редакции: </w:t>
      </w:r>
      <w:r w:rsidR="00370161">
        <w:rPr>
          <w:i/>
          <w:sz w:val="28"/>
          <w:szCs w:val="28"/>
        </w:rPr>
        <w:t>"</w:t>
      </w:r>
      <w:r w:rsidRPr="00370161">
        <w:rPr>
          <w:i/>
          <w:sz w:val="28"/>
          <w:szCs w:val="28"/>
        </w:rPr>
        <w:t>4) организация рабочих мест, затраты на аренду оборудования, офисной мебели</w:t>
      </w:r>
      <w:proofErr w:type="gramStart"/>
      <w:r w:rsidRPr="00370161">
        <w:rPr>
          <w:i/>
          <w:sz w:val="28"/>
          <w:szCs w:val="28"/>
        </w:rPr>
        <w:t>.</w:t>
      </w:r>
      <w:r w:rsidR="00370161">
        <w:rPr>
          <w:i/>
          <w:sz w:val="28"/>
          <w:szCs w:val="28"/>
        </w:rPr>
        <w:t>").</w:t>
      </w:r>
      <w:proofErr w:type="gramEnd"/>
    </w:p>
    <w:p w:rsidR="00501D75" w:rsidRPr="00FC2C16" w:rsidRDefault="000F4610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="00501D75" w:rsidRPr="00FC2C16">
        <w:rPr>
          <w:sz w:val="28"/>
          <w:szCs w:val="28"/>
        </w:rPr>
        <w:t xml:space="preserve">При внесении нескольких изменений в один структурный элемент </w:t>
      </w:r>
      <w:r w:rsidR="002336F9">
        <w:rPr>
          <w:sz w:val="28"/>
          <w:szCs w:val="28"/>
        </w:rPr>
        <w:t xml:space="preserve">МПА </w:t>
      </w:r>
      <w:r w:rsidR="00501D75" w:rsidRPr="00FC2C16">
        <w:rPr>
          <w:sz w:val="28"/>
          <w:szCs w:val="28"/>
        </w:rPr>
        <w:t xml:space="preserve">все вносимые в этот элемент изменения объединяются под одной структурной единицей изменяющего </w:t>
      </w:r>
      <w:r w:rsidR="002336F9">
        <w:rPr>
          <w:sz w:val="28"/>
          <w:szCs w:val="28"/>
        </w:rPr>
        <w:t>МПА</w:t>
      </w:r>
      <w:r w:rsidR="00501D75" w:rsidRPr="00FC2C16">
        <w:rPr>
          <w:sz w:val="28"/>
          <w:szCs w:val="28"/>
        </w:rPr>
        <w:t>.</w:t>
      </w:r>
    </w:p>
    <w:p w:rsidR="00501D75" w:rsidRPr="00FC2C16" w:rsidRDefault="000F4610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="00501D75" w:rsidRPr="00FC2C16">
        <w:rPr>
          <w:sz w:val="28"/>
          <w:szCs w:val="28"/>
        </w:rPr>
        <w:t xml:space="preserve">В целях сохранения структуры </w:t>
      </w:r>
      <w:r w:rsidR="00BA16AB">
        <w:rPr>
          <w:sz w:val="28"/>
          <w:szCs w:val="28"/>
        </w:rPr>
        <w:t xml:space="preserve">МПА </w:t>
      </w:r>
      <w:r w:rsidR="00501D75" w:rsidRPr="00FC2C16">
        <w:rPr>
          <w:sz w:val="28"/>
          <w:szCs w:val="28"/>
        </w:rPr>
        <w:t>необходимо придержи</w:t>
      </w:r>
      <w:r w:rsidR="00501D75" w:rsidRPr="00FC2C16">
        <w:rPr>
          <w:sz w:val="28"/>
          <w:szCs w:val="28"/>
        </w:rPr>
        <w:softHyphen/>
        <w:t>ваться правил оформлением нумерации.</w:t>
      </w:r>
    </w:p>
    <w:p w:rsidR="00501D75" w:rsidRPr="00FC2C16" w:rsidRDefault="00501D75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C2C16">
        <w:rPr>
          <w:sz w:val="28"/>
          <w:szCs w:val="28"/>
        </w:rPr>
        <w:t xml:space="preserve">Если в </w:t>
      </w:r>
      <w:r w:rsidR="00BA16AB">
        <w:rPr>
          <w:sz w:val="28"/>
          <w:szCs w:val="28"/>
        </w:rPr>
        <w:t xml:space="preserve">МПА </w:t>
      </w:r>
      <w:r w:rsidRPr="00FC2C16">
        <w:rPr>
          <w:sz w:val="28"/>
          <w:szCs w:val="28"/>
        </w:rPr>
        <w:t>вносится только одно изменение, то его нумерация не производится.</w:t>
      </w:r>
    </w:p>
    <w:p w:rsidR="00501D75" w:rsidRPr="00FC2C16" w:rsidRDefault="000F4610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="00501D75" w:rsidRPr="00FC2C16">
        <w:rPr>
          <w:sz w:val="28"/>
          <w:szCs w:val="28"/>
        </w:rPr>
        <w:t xml:space="preserve">Не рекомендуется изменять нумерацию разделов, частей, пунктов, </w:t>
      </w:r>
      <w:r w:rsidRPr="00FC2C16">
        <w:rPr>
          <w:sz w:val="28"/>
          <w:szCs w:val="28"/>
        </w:rPr>
        <w:t>подпунктов,</w:t>
      </w:r>
      <w:r w:rsidR="00501D75" w:rsidRPr="00FC2C16">
        <w:rPr>
          <w:sz w:val="28"/>
          <w:szCs w:val="28"/>
        </w:rPr>
        <w:t xml:space="preserve"> действующих </w:t>
      </w:r>
      <w:r w:rsidR="00BA16AB">
        <w:rPr>
          <w:sz w:val="28"/>
          <w:szCs w:val="28"/>
        </w:rPr>
        <w:t xml:space="preserve">МПА </w:t>
      </w:r>
      <w:r w:rsidR="00501D75" w:rsidRPr="00FC2C16">
        <w:rPr>
          <w:sz w:val="28"/>
          <w:szCs w:val="28"/>
        </w:rPr>
        <w:t>при внесении в них изменений или признании утратившими силу их структурных единиц, а также про</w:t>
      </w:r>
      <w:r w:rsidR="00501D75" w:rsidRPr="00FC2C16">
        <w:rPr>
          <w:sz w:val="28"/>
          <w:szCs w:val="28"/>
        </w:rPr>
        <w:softHyphen/>
        <w:t xml:space="preserve">изводить пересчет нумерованных структурных единиц </w:t>
      </w:r>
      <w:r w:rsidR="00BA16AB">
        <w:rPr>
          <w:sz w:val="28"/>
          <w:szCs w:val="28"/>
        </w:rPr>
        <w:t>МПА</w:t>
      </w:r>
      <w:r w:rsidR="00501D75" w:rsidRPr="00FC2C16">
        <w:rPr>
          <w:sz w:val="28"/>
          <w:szCs w:val="28"/>
        </w:rPr>
        <w:t>.</w:t>
      </w:r>
    </w:p>
    <w:p w:rsidR="00501D75" w:rsidRPr="00FC2C16" w:rsidRDefault="00501D75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C2C16">
        <w:rPr>
          <w:sz w:val="28"/>
          <w:szCs w:val="28"/>
        </w:rPr>
        <w:lastRenderedPageBreak/>
        <w:t xml:space="preserve">При внесении изменений в структурные единицы </w:t>
      </w:r>
      <w:r w:rsidR="00BA16AB">
        <w:rPr>
          <w:sz w:val="28"/>
          <w:szCs w:val="28"/>
        </w:rPr>
        <w:t xml:space="preserve">МПА </w:t>
      </w:r>
      <w:r w:rsidRPr="00FC2C16">
        <w:rPr>
          <w:sz w:val="28"/>
          <w:szCs w:val="28"/>
        </w:rPr>
        <w:t>под</w:t>
      </w:r>
      <w:r w:rsidRPr="00FC2C16">
        <w:rPr>
          <w:sz w:val="28"/>
          <w:szCs w:val="28"/>
        </w:rPr>
        <w:softHyphen/>
        <w:t>счет ведется с учетом структурных элементов (разделов, частей, пунктов, подпунктов), признанных утратившими юридическую силу.</w:t>
      </w:r>
    </w:p>
    <w:p w:rsidR="00501D75" w:rsidRPr="00FC2C16" w:rsidRDefault="00501D75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C2C16">
        <w:rPr>
          <w:sz w:val="28"/>
          <w:szCs w:val="28"/>
        </w:rPr>
        <w:t xml:space="preserve">При признании </w:t>
      </w:r>
      <w:r w:rsidR="00105C13" w:rsidRPr="00FC2C16">
        <w:rPr>
          <w:sz w:val="28"/>
          <w:szCs w:val="28"/>
        </w:rPr>
        <w:t>структурной единицы</w:t>
      </w:r>
      <w:r w:rsidR="00105C13" w:rsidRPr="00BA16AB">
        <w:rPr>
          <w:sz w:val="28"/>
          <w:szCs w:val="28"/>
        </w:rPr>
        <w:t xml:space="preserve"> </w:t>
      </w:r>
      <w:r w:rsidR="00105C13">
        <w:rPr>
          <w:sz w:val="28"/>
          <w:szCs w:val="28"/>
        </w:rPr>
        <w:t>МПА,</w:t>
      </w:r>
      <w:r w:rsidRPr="00FC2C16">
        <w:rPr>
          <w:sz w:val="28"/>
          <w:szCs w:val="28"/>
        </w:rPr>
        <w:t xml:space="preserve"> утратившей силу ее место в структуре </w:t>
      </w:r>
      <w:r w:rsidR="00105C13" w:rsidRPr="00FC2C16">
        <w:rPr>
          <w:sz w:val="28"/>
          <w:szCs w:val="28"/>
        </w:rPr>
        <w:t>муниципального акта,</w:t>
      </w:r>
      <w:r w:rsidRPr="00FC2C16">
        <w:rPr>
          <w:sz w:val="28"/>
          <w:szCs w:val="28"/>
        </w:rPr>
        <w:t xml:space="preserve"> сохраняется, не заменяется другими структурными единицами.</w:t>
      </w:r>
    </w:p>
    <w:p w:rsidR="00501D75" w:rsidRPr="00FC2C16" w:rsidRDefault="000F4610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="00501D75" w:rsidRPr="00FC2C16">
        <w:rPr>
          <w:sz w:val="28"/>
          <w:szCs w:val="28"/>
        </w:rPr>
        <w:t>Если</w:t>
      </w:r>
      <w:r w:rsidR="008201DE" w:rsidRPr="008201DE">
        <w:rPr>
          <w:sz w:val="28"/>
          <w:szCs w:val="28"/>
        </w:rPr>
        <w:t xml:space="preserve"> </w:t>
      </w:r>
      <w:r w:rsidR="008201DE">
        <w:rPr>
          <w:sz w:val="28"/>
          <w:szCs w:val="28"/>
        </w:rPr>
        <w:t xml:space="preserve">МПА </w:t>
      </w:r>
      <w:r w:rsidR="00501D75" w:rsidRPr="00FC2C16">
        <w:rPr>
          <w:sz w:val="28"/>
          <w:szCs w:val="28"/>
        </w:rPr>
        <w:t>дополняется новыми структурными единицами (за исключением абзацев), находящимися на стыке других структурных единиц, то ре</w:t>
      </w:r>
      <w:r w:rsidR="00501D75" w:rsidRPr="00FC2C16">
        <w:rPr>
          <w:sz w:val="28"/>
          <w:szCs w:val="28"/>
        </w:rPr>
        <w:softHyphen/>
        <w:t>комендуется указывать точное местоположение дополняемых структурных единиц и обозначать дополнительно цифрами, помещаемыми над основными цифровыми или буквенными обозначениями.</w:t>
      </w:r>
      <w:r w:rsidR="005F0019">
        <w:rPr>
          <w:sz w:val="28"/>
          <w:szCs w:val="28"/>
        </w:rPr>
        <w:t xml:space="preserve"> </w:t>
      </w:r>
      <w:r w:rsidR="00501D75" w:rsidRPr="00FC2C16">
        <w:rPr>
          <w:sz w:val="28"/>
          <w:szCs w:val="28"/>
        </w:rPr>
        <w:t xml:space="preserve">Иными словами, </w:t>
      </w:r>
      <w:r w:rsidR="008201DE">
        <w:rPr>
          <w:sz w:val="28"/>
          <w:szCs w:val="28"/>
        </w:rPr>
        <w:t xml:space="preserve">МПА </w:t>
      </w:r>
      <w:r w:rsidR="00501D75" w:rsidRPr="00FC2C16">
        <w:rPr>
          <w:sz w:val="28"/>
          <w:szCs w:val="28"/>
        </w:rPr>
        <w:t>дополняется пунктом 6.1 (6</w:t>
      </w:r>
      <w:r w:rsidR="00501D75" w:rsidRPr="00FC2C16">
        <w:rPr>
          <w:sz w:val="28"/>
          <w:szCs w:val="28"/>
          <w:vertAlign w:val="superscript"/>
        </w:rPr>
        <w:t>1</w:t>
      </w:r>
      <w:r w:rsidR="00501D75" w:rsidRPr="00FC2C16">
        <w:rPr>
          <w:sz w:val="28"/>
          <w:szCs w:val="28"/>
        </w:rPr>
        <w:t xml:space="preserve">), если </w:t>
      </w:r>
      <w:r w:rsidR="00F31F0F">
        <w:rPr>
          <w:sz w:val="28"/>
          <w:szCs w:val="28"/>
        </w:rPr>
        <w:t xml:space="preserve">МПА </w:t>
      </w:r>
      <w:r w:rsidR="00501D75" w:rsidRPr="00FC2C16">
        <w:rPr>
          <w:sz w:val="28"/>
          <w:szCs w:val="28"/>
        </w:rPr>
        <w:t>необходимо дополнить пунктом между пунктами 6 и 7.</w:t>
      </w:r>
      <w:r w:rsidR="005F0019">
        <w:rPr>
          <w:sz w:val="28"/>
          <w:szCs w:val="28"/>
        </w:rPr>
        <w:t xml:space="preserve"> </w:t>
      </w:r>
      <w:r w:rsidR="00501D75" w:rsidRPr="00FC2C16">
        <w:rPr>
          <w:sz w:val="28"/>
          <w:szCs w:val="28"/>
        </w:rPr>
        <w:t xml:space="preserve">При наличии </w:t>
      </w:r>
      <w:r w:rsidR="008201DE">
        <w:rPr>
          <w:sz w:val="28"/>
          <w:szCs w:val="28"/>
        </w:rPr>
        <w:t>раздела</w:t>
      </w:r>
      <w:r w:rsidR="00501D75" w:rsidRPr="00FC2C16">
        <w:rPr>
          <w:sz w:val="28"/>
          <w:szCs w:val="28"/>
        </w:rPr>
        <w:t xml:space="preserve"> в </w:t>
      </w:r>
      <w:r w:rsidR="008201DE">
        <w:rPr>
          <w:sz w:val="28"/>
          <w:szCs w:val="28"/>
        </w:rPr>
        <w:t xml:space="preserve">МПА </w:t>
      </w:r>
      <w:r w:rsidR="00501D75" w:rsidRPr="00FC2C16">
        <w:rPr>
          <w:sz w:val="28"/>
          <w:szCs w:val="28"/>
        </w:rPr>
        <w:t>необходимо указать, как</w:t>
      </w:r>
      <w:r w:rsidR="008201DE">
        <w:rPr>
          <w:sz w:val="28"/>
          <w:szCs w:val="28"/>
        </w:rPr>
        <w:t>ой</w:t>
      </w:r>
      <w:r w:rsidR="00501D75" w:rsidRPr="00FC2C16">
        <w:rPr>
          <w:sz w:val="28"/>
          <w:szCs w:val="28"/>
        </w:rPr>
        <w:t xml:space="preserve"> именно из </w:t>
      </w:r>
      <w:r w:rsidR="008201DE">
        <w:rPr>
          <w:sz w:val="28"/>
          <w:szCs w:val="28"/>
        </w:rPr>
        <w:t>разделов</w:t>
      </w:r>
      <w:r w:rsidR="00501D75" w:rsidRPr="00FC2C16">
        <w:rPr>
          <w:sz w:val="28"/>
          <w:szCs w:val="28"/>
        </w:rPr>
        <w:t xml:space="preserve"> дополняют </w:t>
      </w:r>
      <w:r w:rsidR="008201DE">
        <w:rPr>
          <w:sz w:val="28"/>
          <w:szCs w:val="28"/>
        </w:rPr>
        <w:t>частью или пунктом.</w:t>
      </w:r>
    </w:p>
    <w:p w:rsidR="00876A90" w:rsidRDefault="000F4610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="00501D75" w:rsidRPr="00FC2C16">
        <w:rPr>
          <w:sz w:val="28"/>
          <w:szCs w:val="28"/>
        </w:rPr>
        <w:t xml:space="preserve">Если в структурную единицу </w:t>
      </w:r>
      <w:r w:rsidR="00876A90">
        <w:rPr>
          <w:sz w:val="28"/>
          <w:szCs w:val="28"/>
        </w:rPr>
        <w:t xml:space="preserve">МПА </w:t>
      </w:r>
      <w:r w:rsidR="00501D75" w:rsidRPr="00FC2C16">
        <w:rPr>
          <w:sz w:val="28"/>
          <w:szCs w:val="28"/>
        </w:rPr>
        <w:t>вносятся дополнения, ко</w:t>
      </w:r>
      <w:r w:rsidR="00501D75" w:rsidRPr="00FC2C16">
        <w:rPr>
          <w:sz w:val="28"/>
          <w:szCs w:val="28"/>
        </w:rPr>
        <w:softHyphen/>
        <w:t xml:space="preserve">торые располагаются в конце </w:t>
      </w:r>
      <w:r w:rsidR="00876A90">
        <w:rPr>
          <w:sz w:val="28"/>
          <w:szCs w:val="28"/>
        </w:rPr>
        <w:t>МПА</w:t>
      </w:r>
      <w:r w:rsidR="00501D75" w:rsidRPr="00FC2C16">
        <w:rPr>
          <w:sz w:val="28"/>
          <w:szCs w:val="28"/>
        </w:rPr>
        <w:t xml:space="preserve">, то необходимо продолжать имеющуюся нумерацию разделов, </w:t>
      </w:r>
      <w:r w:rsidR="00876A90" w:rsidRPr="00FC2C16">
        <w:rPr>
          <w:sz w:val="28"/>
          <w:szCs w:val="28"/>
        </w:rPr>
        <w:t>частей,</w:t>
      </w:r>
      <w:r w:rsidR="00876A90">
        <w:rPr>
          <w:sz w:val="28"/>
          <w:szCs w:val="28"/>
        </w:rPr>
        <w:t xml:space="preserve"> пунктов.</w:t>
      </w:r>
      <w:r w:rsidR="00501D75" w:rsidRPr="00FC2C16">
        <w:rPr>
          <w:sz w:val="28"/>
          <w:szCs w:val="28"/>
        </w:rPr>
        <w:t xml:space="preserve"> </w:t>
      </w:r>
    </w:p>
    <w:p w:rsidR="00501D75" w:rsidRPr="00FC2C16" w:rsidRDefault="000F4610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</w:t>
      </w:r>
      <w:r w:rsidR="00501D75" w:rsidRPr="00FC2C16">
        <w:rPr>
          <w:sz w:val="28"/>
          <w:szCs w:val="28"/>
        </w:rPr>
        <w:t xml:space="preserve">При необходимости между уже имеющимися абзацами включить новый абзац дается новая редакция той структурной единицы </w:t>
      </w:r>
      <w:r w:rsidR="001B7B97">
        <w:rPr>
          <w:sz w:val="28"/>
          <w:szCs w:val="28"/>
        </w:rPr>
        <w:t>МПА</w:t>
      </w:r>
      <w:r w:rsidR="00501D75" w:rsidRPr="00FC2C16">
        <w:rPr>
          <w:sz w:val="28"/>
          <w:szCs w:val="28"/>
        </w:rPr>
        <w:t>, к которой отно</w:t>
      </w:r>
      <w:r w:rsidR="00501D75" w:rsidRPr="00FC2C16">
        <w:rPr>
          <w:sz w:val="28"/>
          <w:szCs w:val="28"/>
        </w:rPr>
        <w:softHyphen/>
        <w:t>сится абзац (недопустимо включение нового абзаца путем замены действующего абзаца двумя или более абзацами)</w:t>
      </w:r>
      <w:r w:rsidR="002D7FDF">
        <w:rPr>
          <w:sz w:val="28"/>
          <w:szCs w:val="28"/>
        </w:rPr>
        <w:t>.</w:t>
      </w:r>
    </w:p>
    <w:p w:rsidR="00501D75" w:rsidRPr="00FC2C16" w:rsidRDefault="000F4610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</w:t>
      </w:r>
      <w:r w:rsidR="00501D75" w:rsidRPr="00FC2C16">
        <w:rPr>
          <w:sz w:val="28"/>
          <w:szCs w:val="28"/>
        </w:rPr>
        <w:t xml:space="preserve">При необходимости внесения множественных изменений в </w:t>
      </w:r>
      <w:r w:rsidR="00AC431D">
        <w:rPr>
          <w:sz w:val="28"/>
          <w:szCs w:val="28"/>
        </w:rPr>
        <w:t>МПА</w:t>
      </w:r>
      <w:r w:rsidR="00501D75" w:rsidRPr="00FC2C16">
        <w:rPr>
          <w:sz w:val="28"/>
          <w:szCs w:val="28"/>
        </w:rPr>
        <w:t xml:space="preserve">, который ранее уже неоднократно изменялся, следует принять новый </w:t>
      </w:r>
      <w:r w:rsidR="00AC431D">
        <w:rPr>
          <w:sz w:val="28"/>
          <w:szCs w:val="28"/>
        </w:rPr>
        <w:t xml:space="preserve">МПА </w:t>
      </w:r>
      <w:r w:rsidR="00501D75" w:rsidRPr="00FC2C16">
        <w:rPr>
          <w:sz w:val="28"/>
          <w:szCs w:val="28"/>
        </w:rPr>
        <w:t xml:space="preserve">с </w:t>
      </w:r>
      <w:r w:rsidRPr="00FC2C16">
        <w:rPr>
          <w:sz w:val="28"/>
          <w:szCs w:val="28"/>
        </w:rPr>
        <w:t>одновременным признанием,</w:t>
      </w:r>
      <w:r w:rsidR="00501D75" w:rsidRPr="00FC2C16">
        <w:rPr>
          <w:sz w:val="28"/>
          <w:szCs w:val="28"/>
        </w:rPr>
        <w:t xml:space="preserve"> утратившим силу ранее действовавшего </w:t>
      </w:r>
      <w:r w:rsidR="00AC431D">
        <w:rPr>
          <w:sz w:val="28"/>
          <w:szCs w:val="28"/>
        </w:rPr>
        <w:t xml:space="preserve">МПА </w:t>
      </w:r>
      <w:r w:rsidR="00501D75" w:rsidRPr="00FC2C16">
        <w:rPr>
          <w:sz w:val="28"/>
          <w:szCs w:val="28"/>
        </w:rPr>
        <w:t xml:space="preserve">и всех изменяющих </w:t>
      </w:r>
      <w:r w:rsidR="00AC431D">
        <w:rPr>
          <w:sz w:val="28"/>
          <w:szCs w:val="28"/>
        </w:rPr>
        <w:t xml:space="preserve">МПА </w:t>
      </w:r>
      <w:r w:rsidR="00501D75" w:rsidRPr="00FC2C16">
        <w:rPr>
          <w:sz w:val="28"/>
          <w:szCs w:val="28"/>
        </w:rPr>
        <w:t>(при их наличии).</w:t>
      </w:r>
    </w:p>
    <w:p w:rsidR="00501D75" w:rsidRPr="00840AB4" w:rsidRDefault="00F67A20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17. </w:t>
      </w:r>
      <w:r w:rsidR="00501D75" w:rsidRPr="00840AB4">
        <w:rPr>
          <w:sz w:val="28"/>
          <w:szCs w:val="28"/>
        </w:rPr>
        <w:t>При внесении изменений в структурные единицы таблицы указывается номер соответствующего пункта (если строки таблицы пронумерованы), либо в кавычках цитируется содержание строки, подлежащей изменению.</w:t>
      </w:r>
    </w:p>
    <w:p w:rsidR="00501D75" w:rsidRPr="00840AB4" w:rsidRDefault="00501D75" w:rsidP="007A04BF">
      <w:pPr>
        <w:pStyle w:val="11"/>
        <w:shd w:val="clear" w:color="auto" w:fill="auto"/>
        <w:spacing w:line="240" w:lineRule="auto"/>
        <w:ind w:firstLine="709"/>
        <w:jc w:val="both"/>
        <w:rPr>
          <w:i/>
          <w:sz w:val="28"/>
          <w:szCs w:val="28"/>
        </w:rPr>
      </w:pPr>
      <w:r w:rsidRPr="00840AB4">
        <w:rPr>
          <w:sz w:val="28"/>
          <w:szCs w:val="28"/>
        </w:rPr>
        <w:t>В случае внесения изменений в одну ячейку таблицы используется следую</w:t>
      </w:r>
      <w:r w:rsidRPr="00840AB4">
        <w:rPr>
          <w:sz w:val="28"/>
          <w:szCs w:val="28"/>
        </w:rPr>
        <w:softHyphen/>
        <w:t>щая конструкция</w:t>
      </w:r>
      <w:r w:rsidR="00840AB4">
        <w:rPr>
          <w:sz w:val="28"/>
          <w:szCs w:val="28"/>
        </w:rPr>
        <w:t xml:space="preserve"> </w:t>
      </w:r>
      <w:r w:rsidR="00840AB4" w:rsidRPr="00840AB4">
        <w:rPr>
          <w:i/>
          <w:sz w:val="28"/>
          <w:szCs w:val="28"/>
        </w:rPr>
        <w:t>(</w:t>
      </w:r>
      <w:r w:rsidR="00840AB4">
        <w:rPr>
          <w:i/>
          <w:sz w:val="28"/>
          <w:szCs w:val="28"/>
        </w:rPr>
        <w:t xml:space="preserve">пример, </w:t>
      </w:r>
      <w:r w:rsidRPr="00840AB4">
        <w:rPr>
          <w:i/>
          <w:sz w:val="28"/>
          <w:szCs w:val="28"/>
        </w:rPr>
        <w:t xml:space="preserve">в графе 8 строки 6 слова </w:t>
      </w:r>
      <w:r w:rsidR="00840AB4">
        <w:rPr>
          <w:i/>
          <w:sz w:val="28"/>
          <w:szCs w:val="28"/>
        </w:rPr>
        <w:t>"</w:t>
      </w:r>
      <w:r w:rsidRPr="00840AB4">
        <w:rPr>
          <w:i/>
          <w:sz w:val="28"/>
          <w:szCs w:val="28"/>
        </w:rPr>
        <w:t>государственная долгосрочная целевая программа</w:t>
      </w:r>
      <w:r w:rsidR="00840AB4">
        <w:rPr>
          <w:i/>
          <w:sz w:val="28"/>
          <w:szCs w:val="28"/>
        </w:rPr>
        <w:t>"</w:t>
      </w:r>
      <w:r w:rsidRPr="00840AB4">
        <w:rPr>
          <w:i/>
          <w:sz w:val="28"/>
          <w:szCs w:val="28"/>
        </w:rPr>
        <w:t xml:space="preserve"> заменить словами</w:t>
      </w:r>
      <w:r w:rsidR="00840AB4">
        <w:rPr>
          <w:i/>
          <w:sz w:val="28"/>
          <w:szCs w:val="28"/>
        </w:rPr>
        <w:t xml:space="preserve"> "</w:t>
      </w:r>
      <w:r w:rsidRPr="00840AB4">
        <w:rPr>
          <w:i/>
          <w:sz w:val="28"/>
          <w:szCs w:val="28"/>
        </w:rPr>
        <w:t>муниципальная программа</w:t>
      </w:r>
      <w:r w:rsidR="00840AB4">
        <w:rPr>
          <w:i/>
          <w:sz w:val="28"/>
          <w:szCs w:val="28"/>
        </w:rPr>
        <w:t>")</w:t>
      </w:r>
      <w:r w:rsidRPr="00840AB4">
        <w:rPr>
          <w:i/>
          <w:sz w:val="28"/>
          <w:szCs w:val="28"/>
        </w:rPr>
        <w:t>.</w:t>
      </w:r>
    </w:p>
    <w:p w:rsidR="00501D75" w:rsidRPr="00840AB4" w:rsidRDefault="00501D75" w:rsidP="007A04BF">
      <w:pPr>
        <w:pStyle w:val="1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840AB4">
        <w:rPr>
          <w:sz w:val="28"/>
          <w:szCs w:val="28"/>
        </w:rPr>
        <w:t>При внесении изменений в несколько ячеек таблицы изменения рекомендует</w:t>
      </w:r>
      <w:r w:rsidRPr="00840AB4">
        <w:rPr>
          <w:sz w:val="28"/>
          <w:szCs w:val="28"/>
        </w:rPr>
        <w:softHyphen/>
        <w:t>ся оформлять следующим образом:</w:t>
      </w:r>
    </w:p>
    <w:p w:rsidR="00501D75" w:rsidRDefault="00501D75" w:rsidP="007A04BF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840AB4">
        <w:rPr>
          <w:i/>
          <w:sz w:val="28"/>
          <w:szCs w:val="28"/>
        </w:rPr>
        <w:t>строку 6 изложить в следующей редакции</w:t>
      </w:r>
      <w:proofErr w:type="gramStart"/>
      <w:r w:rsidRPr="00840AB4">
        <w:rPr>
          <w:i/>
          <w:sz w:val="28"/>
          <w:szCs w:val="28"/>
        </w:rPr>
        <w:t>:</w:t>
      </w:r>
      <w:r w:rsidRPr="00840AB4">
        <w:rPr>
          <w:sz w:val="28"/>
          <w:szCs w:val="28"/>
        </w:rPr>
        <w:t xml:space="preserve"> </w:t>
      </w:r>
      <w:r w:rsidR="00840AB4">
        <w:rPr>
          <w:sz w:val="28"/>
          <w:szCs w:val="28"/>
        </w:rPr>
        <w:t>"</w:t>
      </w:r>
      <w:proofErr w:type="gramEnd"/>
    </w:p>
    <w:tbl>
      <w:tblPr>
        <w:tblStyle w:val="af1"/>
        <w:tblW w:w="9464" w:type="dxa"/>
        <w:tblLook w:val="04A0"/>
      </w:tblPr>
      <w:tblGrid>
        <w:gridCol w:w="574"/>
        <w:gridCol w:w="2301"/>
        <w:gridCol w:w="3470"/>
        <w:gridCol w:w="3119"/>
      </w:tblGrid>
      <w:tr w:rsidR="00840AB4" w:rsidTr="00F67A20">
        <w:tc>
          <w:tcPr>
            <w:tcW w:w="574" w:type="dxa"/>
          </w:tcPr>
          <w:p w:rsidR="00840AB4" w:rsidRPr="00EF7994" w:rsidRDefault="00840AB4" w:rsidP="00F67A20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EF7994">
              <w:rPr>
                <w:i/>
                <w:sz w:val="28"/>
                <w:szCs w:val="28"/>
              </w:rPr>
              <w:t>№</w:t>
            </w:r>
          </w:p>
          <w:p w:rsidR="00840AB4" w:rsidRPr="00EF7994" w:rsidRDefault="00F67A20" w:rsidP="00F67A2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 w:rsidR="00840AB4" w:rsidRPr="00EF7994">
              <w:rPr>
                <w:i/>
                <w:sz w:val="28"/>
                <w:szCs w:val="28"/>
              </w:rPr>
              <w:t>/</w:t>
            </w:r>
            <w:proofErr w:type="spellStart"/>
            <w:r w:rsidR="00840AB4" w:rsidRPr="00EF7994">
              <w:rPr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01" w:type="dxa"/>
          </w:tcPr>
          <w:p w:rsidR="00840AB4" w:rsidRPr="00EF7994" w:rsidRDefault="00840AB4" w:rsidP="00F67A2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EF7994">
              <w:rPr>
                <w:i/>
                <w:sz w:val="28"/>
                <w:szCs w:val="28"/>
              </w:rPr>
              <w:t>Наименование объекта</w:t>
            </w:r>
          </w:p>
          <w:p w:rsidR="00840AB4" w:rsidRPr="00EF7994" w:rsidRDefault="00840AB4" w:rsidP="007A04BF">
            <w:pPr>
              <w:pStyle w:val="11"/>
              <w:shd w:val="clear" w:color="auto" w:fill="auto"/>
              <w:spacing w:line="240" w:lineRule="auto"/>
              <w:ind w:firstLine="709"/>
              <w:rPr>
                <w:i/>
                <w:sz w:val="28"/>
                <w:szCs w:val="28"/>
              </w:rPr>
            </w:pPr>
          </w:p>
        </w:tc>
        <w:tc>
          <w:tcPr>
            <w:tcW w:w="3470" w:type="dxa"/>
          </w:tcPr>
          <w:p w:rsidR="00840AB4" w:rsidRPr="00EF7994" w:rsidRDefault="00840AB4" w:rsidP="00F67A2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EF7994">
              <w:rPr>
                <w:i/>
                <w:sz w:val="28"/>
                <w:szCs w:val="28"/>
              </w:rPr>
              <w:t>Местонахождение</w:t>
            </w:r>
          </w:p>
        </w:tc>
        <w:tc>
          <w:tcPr>
            <w:tcW w:w="3119" w:type="dxa"/>
          </w:tcPr>
          <w:p w:rsidR="00840AB4" w:rsidRPr="00EF7994" w:rsidRDefault="00840AB4" w:rsidP="00F67A20">
            <w:pPr>
              <w:pStyle w:val="11"/>
              <w:shd w:val="clear" w:color="auto" w:fill="auto"/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EF7994">
              <w:rPr>
                <w:i/>
                <w:sz w:val="28"/>
                <w:szCs w:val="28"/>
              </w:rPr>
              <w:t>Характеристика</w:t>
            </w:r>
          </w:p>
        </w:tc>
      </w:tr>
      <w:tr w:rsidR="00840AB4" w:rsidTr="00F67A20">
        <w:tc>
          <w:tcPr>
            <w:tcW w:w="574" w:type="dxa"/>
          </w:tcPr>
          <w:p w:rsidR="00840AB4" w:rsidRPr="00EF7994" w:rsidRDefault="00840AB4" w:rsidP="00F67A2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EF7994">
              <w:rPr>
                <w:i/>
                <w:sz w:val="28"/>
                <w:szCs w:val="28"/>
              </w:rPr>
              <w:t>6.</w:t>
            </w:r>
          </w:p>
        </w:tc>
        <w:tc>
          <w:tcPr>
            <w:tcW w:w="2301" w:type="dxa"/>
          </w:tcPr>
          <w:p w:rsidR="00840AB4" w:rsidRPr="00EF7994" w:rsidRDefault="00840AB4" w:rsidP="00F67A2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EF7994">
              <w:rPr>
                <w:i/>
                <w:sz w:val="28"/>
                <w:szCs w:val="28"/>
              </w:rPr>
              <w:t>Помещение</w:t>
            </w:r>
          </w:p>
        </w:tc>
        <w:tc>
          <w:tcPr>
            <w:tcW w:w="3470" w:type="dxa"/>
          </w:tcPr>
          <w:p w:rsidR="00840AB4" w:rsidRPr="00EF7994" w:rsidRDefault="00840AB4" w:rsidP="00F67A2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EF7994">
              <w:rPr>
                <w:i/>
                <w:sz w:val="28"/>
                <w:szCs w:val="28"/>
              </w:rPr>
              <w:t>Приморский край,           г</w:t>
            </w:r>
            <w:proofErr w:type="gramStart"/>
            <w:r w:rsidRPr="00EF7994">
              <w:rPr>
                <w:i/>
                <w:sz w:val="28"/>
                <w:szCs w:val="28"/>
              </w:rPr>
              <w:t>.У</w:t>
            </w:r>
            <w:proofErr w:type="gramEnd"/>
            <w:r w:rsidRPr="00EF7994">
              <w:rPr>
                <w:i/>
                <w:sz w:val="28"/>
                <w:szCs w:val="28"/>
              </w:rPr>
              <w:t>ссурийск, ул. Некрасова, д. 150, помещение 10</w:t>
            </w:r>
          </w:p>
        </w:tc>
        <w:tc>
          <w:tcPr>
            <w:tcW w:w="3119" w:type="dxa"/>
          </w:tcPr>
          <w:p w:rsidR="00840AB4" w:rsidRPr="00EF7994" w:rsidRDefault="00840AB4" w:rsidP="00F67A2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proofErr w:type="gramStart"/>
            <w:r w:rsidRPr="00EF7994">
              <w:rPr>
                <w:i/>
                <w:sz w:val="28"/>
                <w:szCs w:val="28"/>
              </w:rPr>
              <w:t>Нежилое</w:t>
            </w:r>
            <w:proofErr w:type="gramEnd"/>
            <w:r w:rsidRPr="00EF7994">
              <w:rPr>
                <w:i/>
                <w:sz w:val="28"/>
                <w:szCs w:val="28"/>
              </w:rPr>
              <w:t xml:space="preserve">, общая площадь 80 кв. м., этаж 1, кадастровый номер </w:t>
            </w:r>
            <w:r w:rsidR="0099342D">
              <w:rPr>
                <w:i/>
                <w:sz w:val="28"/>
                <w:szCs w:val="28"/>
              </w:rPr>
              <w:t>25</w:t>
            </w:r>
            <w:r w:rsidRPr="00EF7994">
              <w:rPr>
                <w:i/>
                <w:sz w:val="28"/>
                <w:szCs w:val="28"/>
              </w:rPr>
              <w:t>:</w:t>
            </w:r>
            <w:r w:rsidR="0099342D">
              <w:rPr>
                <w:i/>
                <w:sz w:val="28"/>
                <w:szCs w:val="28"/>
              </w:rPr>
              <w:t>34</w:t>
            </w:r>
            <w:r w:rsidRPr="00EF7994">
              <w:rPr>
                <w:i/>
                <w:sz w:val="28"/>
                <w:szCs w:val="28"/>
              </w:rPr>
              <w:t>:0</w:t>
            </w:r>
            <w:r w:rsidR="0099342D">
              <w:rPr>
                <w:i/>
                <w:sz w:val="28"/>
                <w:szCs w:val="28"/>
              </w:rPr>
              <w:t>17</w:t>
            </w:r>
            <w:r w:rsidRPr="00EF7994">
              <w:rPr>
                <w:i/>
                <w:sz w:val="28"/>
                <w:szCs w:val="28"/>
              </w:rPr>
              <w:t>051:139</w:t>
            </w:r>
          </w:p>
        </w:tc>
      </w:tr>
    </w:tbl>
    <w:p w:rsidR="004801DB" w:rsidRPr="004801DB" w:rsidRDefault="004801DB" w:rsidP="004801DB">
      <w:pPr>
        <w:pStyle w:val="50"/>
        <w:shd w:val="clear" w:color="auto" w:fill="auto"/>
        <w:tabs>
          <w:tab w:val="left" w:pos="557"/>
        </w:tabs>
        <w:spacing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801DB">
        <w:rPr>
          <w:rFonts w:ascii="Times New Roman" w:hAnsi="Times New Roman" w:cs="Times New Roman"/>
          <w:b w:val="0"/>
          <w:color w:val="auto"/>
          <w:sz w:val="28"/>
          <w:szCs w:val="28"/>
        </w:rPr>
        <w:t>";</w:t>
      </w:r>
    </w:p>
    <w:p w:rsidR="00501D75" w:rsidRDefault="00F67A20" w:rsidP="00142534">
      <w:pPr>
        <w:pStyle w:val="50"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>VI</w:t>
      </w:r>
      <w:r w:rsidR="00142534" w:rsidRPr="00142534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142534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501D75" w:rsidRPr="00EF7994">
        <w:rPr>
          <w:rFonts w:ascii="Times New Roman" w:hAnsi="Times New Roman" w:cs="Times New Roman"/>
          <w:color w:val="auto"/>
          <w:sz w:val="28"/>
          <w:szCs w:val="28"/>
        </w:rPr>
        <w:t xml:space="preserve">ПОРЯДОК ОФОРМЛЕНИЯ </w:t>
      </w:r>
      <w:r w:rsidR="00EF7994">
        <w:rPr>
          <w:rFonts w:ascii="Times New Roman" w:hAnsi="Times New Roman" w:cs="Times New Roman"/>
          <w:color w:val="auto"/>
          <w:sz w:val="28"/>
          <w:szCs w:val="28"/>
        </w:rPr>
        <w:t xml:space="preserve">ПРОЕКТА МПА </w:t>
      </w:r>
      <w:r w:rsidR="00501D75" w:rsidRPr="00EF7994">
        <w:rPr>
          <w:rFonts w:ascii="Times New Roman" w:hAnsi="Times New Roman" w:cs="Times New Roman"/>
          <w:color w:val="auto"/>
          <w:sz w:val="28"/>
          <w:szCs w:val="28"/>
        </w:rPr>
        <w:t>О ПРИЗНАНИИ УТРАТИВШИМИ СИЛУ</w:t>
      </w:r>
      <w:r w:rsidR="004B0A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1D75" w:rsidRPr="00EF7994">
        <w:rPr>
          <w:rFonts w:ascii="Times New Roman" w:hAnsi="Times New Roman" w:cs="Times New Roman"/>
          <w:color w:val="auto"/>
          <w:sz w:val="28"/>
          <w:szCs w:val="28"/>
        </w:rPr>
        <w:t>МПА</w:t>
      </w:r>
      <w:r w:rsidR="00C237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42534" w:rsidRDefault="00142534" w:rsidP="00142534">
      <w:pPr>
        <w:pStyle w:val="50"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501D75" w:rsidRPr="00EF7994" w:rsidRDefault="00142534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33572">
        <w:rPr>
          <w:sz w:val="28"/>
          <w:szCs w:val="28"/>
        </w:rPr>
        <w:t xml:space="preserve">МПА </w:t>
      </w:r>
      <w:r w:rsidR="00501D75" w:rsidRPr="00EF7994">
        <w:rPr>
          <w:sz w:val="28"/>
          <w:szCs w:val="28"/>
        </w:rPr>
        <w:t>могут быть отменены, признаны утратившими силу или их действие может быть приостановлено.</w:t>
      </w:r>
    </w:p>
    <w:p w:rsidR="00501D75" w:rsidRPr="00EF7994" w:rsidRDefault="00142534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01D75" w:rsidRPr="00EF7994">
        <w:rPr>
          <w:sz w:val="28"/>
          <w:szCs w:val="28"/>
        </w:rPr>
        <w:t xml:space="preserve">Отмена или приостановление действия </w:t>
      </w:r>
      <w:r w:rsidR="00F33572">
        <w:rPr>
          <w:sz w:val="28"/>
          <w:szCs w:val="28"/>
        </w:rPr>
        <w:t xml:space="preserve">МПА </w:t>
      </w:r>
      <w:r w:rsidR="00501D75" w:rsidRPr="00EF7994">
        <w:rPr>
          <w:sz w:val="28"/>
          <w:szCs w:val="28"/>
        </w:rPr>
        <w:t>может осущест</w:t>
      </w:r>
      <w:r w:rsidR="00501D75" w:rsidRPr="00EF7994">
        <w:rPr>
          <w:sz w:val="28"/>
          <w:szCs w:val="28"/>
        </w:rPr>
        <w:softHyphen/>
        <w:t xml:space="preserve">вляться </w:t>
      </w:r>
      <w:r w:rsidR="00F33572">
        <w:rPr>
          <w:sz w:val="28"/>
          <w:szCs w:val="28"/>
        </w:rPr>
        <w:t>Думой</w:t>
      </w:r>
      <w:r w:rsidR="00501D75" w:rsidRPr="00EF7994">
        <w:rPr>
          <w:sz w:val="28"/>
          <w:szCs w:val="28"/>
        </w:rPr>
        <w:t>, а также судом.</w:t>
      </w:r>
    </w:p>
    <w:p w:rsidR="00501D75" w:rsidRPr="00F33572" w:rsidRDefault="00142534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33572">
        <w:rPr>
          <w:sz w:val="28"/>
          <w:szCs w:val="28"/>
        </w:rPr>
        <w:t xml:space="preserve">МПА </w:t>
      </w:r>
      <w:r w:rsidR="00501D75" w:rsidRPr="00F33572">
        <w:rPr>
          <w:sz w:val="28"/>
          <w:szCs w:val="28"/>
        </w:rPr>
        <w:t xml:space="preserve">или их отдельные положения признаются </w:t>
      </w:r>
      <w:r w:rsidR="00501D75" w:rsidRPr="00F33572">
        <w:rPr>
          <w:bCs/>
          <w:sz w:val="28"/>
          <w:szCs w:val="28"/>
        </w:rPr>
        <w:t>утративши</w:t>
      </w:r>
      <w:r w:rsidR="00501D75" w:rsidRPr="00F33572">
        <w:rPr>
          <w:bCs/>
          <w:sz w:val="28"/>
          <w:szCs w:val="28"/>
        </w:rPr>
        <w:softHyphen/>
        <w:t>ми силу</w:t>
      </w:r>
      <w:r w:rsidR="00501D75" w:rsidRPr="00F33572">
        <w:rPr>
          <w:sz w:val="28"/>
          <w:szCs w:val="28"/>
        </w:rPr>
        <w:t xml:space="preserve">, то есть </w:t>
      </w:r>
      <w:r w:rsidR="00501D75" w:rsidRPr="00F33572">
        <w:rPr>
          <w:bCs/>
          <w:sz w:val="28"/>
          <w:szCs w:val="28"/>
        </w:rPr>
        <w:t>прекращают свое действие</w:t>
      </w:r>
      <w:r w:rsidR="00501D75" w:rsidRPr="00F33572">
        <w:rPr>
          <w:sz w:val="28"/>
          <w:szCs w:val="28"/>
        </w:rPr>
        <w:t>:</w:t>
      </w:r>
    </w:p>
    <w:p w:rsidR="00501D75" w:rsidRPr="00F33572" w:rsidRDefault="00142534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501D75" w:rsidRPr="00F33572">
        <w:rPr>
          <w:sz w:val="28"/>
          <w:szCs w:val="28"/>
        </w:rPr>
        <w:t>в случае истечения срока их действия в целом или их отдельных положений; вступления в силу иных муниципальных актов, регулирующих те же обще</w:t>
      </w:r>
      <w:r w:rsidR="00501D75" w:rsidRPr="00F33572">
        <w:rPr>
          <w:sz w:val="28"/>
          <w:szCs w:val="28"/>
        </w:rPr>
        <w:softHyphen/>
        <w:t xml:space="preserve">ственные отношения, что и действующий </w:t>
      </w:r>
      <w:r w:rsidR="00F33572">
        <w:rPr>
          <w:sz w:val="28"/>
          <w:szCs w:val="28"/>
        </w:rPr>
        <w:t>МПА</w:t>
      </w:r>
      <w:r w:rsidR="00501D75" w:rsidRPr="00F33572">
        <w:rPr>
          <w:sz w:val="28"/>
          <w:szCs w:val="28"/>
        </w:rPr>
        <w:t>;</w:t>
      </w:r>
    </w:p>
    <w:p w:rsidR="00501D75" w:rsidRPr="00F33572" w:rsidRDefault="00142534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501D75" w:rsidRPr="00F33572">
        <w:rPr>
          <w:sz w:val="28"/>
          <w:szCs w:val="28"/>
        </w:rPr>
        <w:t xml:space="preserve">в целях приведения </w:t>
      </w:r>
      <w:r w:rsidR="00F33572">
        <w:rPr>
          <w:sz w:val="28"/>
          <w:szCs w:val="28"/>
        </w:rPr>
        <w:t xml:space="preserve">МПА </w:t>
      </w:r>
      <w:r w:rsidR="00501D75" w:rsidRPr="00F33572">
        <w:rPr>
          <w:sz w:val="28"/>
          <w:szCs w:val="28"/>
        </w:rPr>
        <w:t>в соответствие с федеральным</w:t>
      </w:r>
      <w:r w:rsidR="005F0019">
        <w:rPr>
          <w:sz w:val="28"/>
          <w:szCs w:val="28"/>
        </w:rPr>
        <w:t xml:space="preserve">                         </w:t>
      </w:r>
      <w:r w:rsidR="00501D75" w:rsidRPr="00F33572">
        <w:rPr>
          <w:sz w:val="28"/>
          <w:szCs w:val="28"/>
        </w:rPr>
        <w:t>за</w:t>
      </w:r>
      <w:r w:rsidR="00501D75" w:rsidRPr="00F33572">
        <w:rPr>
          <w:sz w:val="28"/>
          <w:szCs w:val="28"/>
        </w:rPr>
        <w:softHyphen/>
        <w:t xml:space="preserve">конодательством, законодательством субъекта Российской Федерации, </w:t>
      </w:r>
      <w:r w:rsidR="00F33572">
        <w:rPr>
          <w:sz w:val="28"/>
          <w:szCs w:val="28"/>
        </w:rPr>
        <w:t>У</w:t>
      </w:r>
      <w:r w:rsidR="00501D75" w:rsidRPr="00F33572">
        <w:rPr>
          <w:sz w:val="28"/>
          <w:szCs w:val="28"/>
        </w:rPr>
        <w:t xml:space="preserve">ставом </w:t>
      </w:r>
      <w:r w:rsidR="005F0019">
        <w:rPr>
          <w:sz w:val="28"/>
          <w:szCs w:val="28"/>
        </w:rPr>
        <w:t>Уссурийского городского округа</w:t>
      </w:r>
      <w:r w:rsidR="00AE5AB9">
        <w:rPr>
          <w:sz w:val="28"/>
          <w:szCs w:val="28"/>
        </w:rPr>
        <w:t xml:space="preserve"> Приморского края</w:t>
      </w:r>
      <w:r w:rsidR="00501D75" w:rsidRPr="00F33572">
        <w:rPr>
          <w:sz w:val="28"/>
          <w:szCs w:val="28"/>
        </w:rPr>
        <w:t>.</w:t>
      </w:r>
    </w:p>
    <w:p w:rsidR="00501D75" w:rsidRPr="00F33572" w:rsidRDefault="00142534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501D75" w:rsidRPr="00F33572">
        <w:rPr>
          <w:sz w:val="28"/>
          <w:szCs w:val="28"/>
        </w:rPr>
        <w:t xml:space="preserve">Перечень </w:t>
      </w:r>
      <w:r w:rsidR="00F33572">
        <w:rPr>
          <w:sz w:val="28"/>
          <w:szCs w:val="28"/>
        </w:rPr>
        <w:t>МПА</w:t>
      </w:r>
      <w:r w:rsidR="00501D75" w:rsidRPr="00F33572">
        <w:rPr>
          <w:sz w:val="28"/>
          <w:szCs w:val="28"/>
        </w:rPr>
        <w:t>, подлежащих признанию утратившими силу или структурные единицы которых признаются утратившими силу, может быть из</w:t>
      </w:r>
      <w:r w:rsidR="00501D75" w:rsidRPr="00F33572">
        <w:rPr>
          <w:sz w:val="28"/>
          <w:szCs w:val="28"/>
        </w:rPr>
        <w:softHyphen/>
        <w:t>ложен:</w:t>
      </w:r>
    </w:p>
    <w:p w:rsidR="00501D75" w:rsidRPr="00F33572" w:rsidRDefault="00142534" w:rsidP="001425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01D75" w:rsidRPr="00F33572">
        <w:rPr>
          <w:sz w:val="28"/>
          <w:szCs w:val="28"/>
        </w:rPr>
        <w:t xml:space="preserve">в отдельном </w:t>
      </w:r>
      <w:r w:rsidR="00F33572">
        <w:rPr>
          <w:sz w:val="28"/>
          <w:szCs w:val="28"/>
        </w:rPr>
        <w:t>МПА</w:t>
      </w:r>
      <w:r w:rsidR="00501D75" w:rsidRPr="00F33572">
        <w:rPr>
          <w:sz w:val="28"/>
          <w:szCs w:val="28"/>
        </w:rPr>
        <w:t>;</w:t>
      </w:r>
    </w:p>
    <w:p w:rsidR="00501D75" w:rsidRPr="00F33572" w:rsidRDefault="00142534" w:rsidP="001425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501D75" w:rsidRPr="00F33572">
        <w:rPr>
          <w:sz w:val="28"/>
          <w:szCs w:val="28"/>
        </w:rPr>
        <w:t xml:space="preserve">в самостоятельной структурной единице </w:t>
      </w:r>
      <w:r w:rsidR="00F33572">
        <w:rPr>
          <w:sz w:val="28"/>
          <w:szCs w:val="28"/>
        </w:rPr>
        <w:t>МПА</w:t>
      </w:r>
      <w:r w:rsidR="00501D75" w:rsidRPr="00F33572">
        <w:rPr>
          <w:sz w:val="28"/>
          <w:szCs w:val="28"/>
        </w:rPr>
        <w:t>, устанавлива</w:t>
      </w:r>
      <w:r w:rsidR="00501D75" w:rsidRPr="00F33572">
        <w:rPr>
          <w:sz w:val="28"/>
          <w:szCs w:val="28"/>
        </w:rPr>
        <w:softHyphen/>
        <w:t>ющего новое правовое регулирование;</w:t>
      </w:r>
    </w:p>
    <w:p w:rsidR="00501D75" w:rsidRPr="00F33572" w:rsidRDefault="00142534" w:rsidP="001425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501D75" w:rsidRPr="00F33572">
        <w:rPr>
          <w:sz w:val="28"/>
          <w:szCs w:val="28"/>
        </w:rPr>
        <w:t xml:space="preserve">в самостоятельной структурной единице </w:t>
      </w:r>
      <w:r w:rsidR="00F33572">
        <w:rPr>
          <w:sz w:val="28"/>
          <w:szCs w:val="28"/>
        </w:rPr>
        <w:t xml:space="preserve">МПА </w:t>
      </w:r>
      <w:r w:rsidR="00501D75" w:rsidRPr="00F33572">
        <w:rPr>
          <w:sz w:val="28"/>
          <w:szCs w:val="28"/>
        </w:rPr>
        <w:t>о внесении из</w:t>
      </w:r>
      <w:r w:rsidR="00501D75" w:rsidRPr="00F33572">
        <w:rPr>
          <w:sz w:val="28"/>
          <w:szCs w:val="28"/>
        </w:rPr>
        <w:softHyphen/>
        <w:t xml:space="preserve">менений в </w:t>
      </w:r>
      <w:r w:rsidR="004B705B">
        <w:rPr>
          <w:sz w:val="28"/>
          <w:szCs w:val="28"/>
        </w:rPr>
        <w:t xml:space="preserve">МПА </w:t>
      </w:r>
      <w:r w:rsidR="00501D75" w:rsidRPr="00F33572">
        <w:rPr>
          <w:sz w:val="28"/>
          <w:szCs w:val="28"/>
        </w:rPr>
        <w:t xml:space="preserve">и признании утратившими силу отдельных </w:t>
      </w:r>
      <w:r w:rsidR="00F33572">
        <w:rPr>
          <w:sz w:val="28"/>
          <w:szCs w:val="28"/>
        </w:rPr>
        <w:t>МПА</w:t>
      </w:r>
      <w:r w:rsidR="005F0019">
        <w:rPr>
          <w:sz w:val="28"/>
          <w:szCs w:val="28"/>
        </w:rPr>
        <w:t>.</w:t>
      </w:r>
      <w:r w:rsidR="00F33572">
        <w:rPr>
          <w:sz w:val="28"/>
          <w:szCs w:val="28"/>
        </w:rPr>
        <w:t xml:space="preserve"> </w:t>
      </w:r>
    </w:p>
    <w:p w:rsidR="00501D75" w:rsidRDefault="00142534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F44CD9">
        <w:rPr>
          <w:sz w:val="28"/>
          <w:szCs w:val="28"/>
        </w:rPr>
        <w:t>В случае</w:t>
      </w:r>
      <w:proofErr w:type="gramStart"/>
      <w:r w:rsidR="00501D75" w:rsidRPr="00F33572">
        <w:rPr>
          <w:sz w:val="28"/>
          <w:szCs w:val="28"/>
        </w:rPr>
        <w:t>,</w:t>
      </w:r>
      <w:proofErr w:type="gramEnd"/>
      <w:r w:rsidR="00501D75" w:rsidRPr="00F33572">
        <w:rPr>
          <w:sz w:val="28"/>
          <w:szCs w:val="28"/>
        </w:rPr>
        <w:t xml:space="preserve"> если принятый </w:t>
      </w:r>
      <w:r w:rsidR="00F44CD9">
        <w:rPr>
          <w:sz w:val="28"/>
          <w:szCs w:val="28"/>
        </w:rPr>
        <w:t xml:space="preserve">МПА </w:t>
      </w:r>
      <w:r w:rsidR="00501D75" w:rsidRPr="00F33572">
        <w:rPr>
          <w:sz w:val="28"/>
          <w:szCs w:val="28"/>
        </w:rPr>
        <w:t xml:space="preserve">еще не вступил в силу, а необходимость в уже нем отпала, то применяется термин </w:t>
      </w:r>
      <w:r w:rsidR="00F44CD9">
        <w:rPr>
          <w:sz w:val="28"/>
          <w:szCs w:val="28"/>
        </w:rPr>
        <w:t>"</w:t>
      </w:r>
      <w:r w:rsidR="00501D75" w:rsidRPr="00F44CD9">
        <w:rPr>
          <w:bCs/>
          <w:sz w:val="28"/>
          <w:szCs w:val="28"/>
        </w:rPr>
        <w:t>отменить</w:t>
      </w:r>
      <w:r w:rsidR="00F44CD9">
        <w:rPr>
          <w:bCs/>
          <w:sz w:val="28"/>
          <w:szCs w:val="28"/>
        </w:rPr>
        <w:t>"</w:t>
      </w:r>
      <w:r w:rsidR="00501D75" w:rsidRPr="00F44CD9">
        <w:rPr>
          <w:sz w:val="28"/>
          <w:szCs w:val="28"/>
        </w:rPr>
        <w:t>.</w:t>
      </w:r>
    </w:p>
    <w:p w:rsidR="00501D75" w:rsidRPr="007148AB" w:rsidRDefault="00142534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501D75" w:rsidRPr="007148AB">
        <w:rPr>
          <w:sz w:val="28"/>
          <w:szCs w:val="28"/>
        </w:rPr>
        <w:t xml:space="preserve">В случае если признание утратившим силу </w:t>
      </w:r>
      <w:r w:rsidR="00A65508" w:rsidRPr="007148AB">
        <w:rPr>
          <w:sz w:val="28"/>
          <w:szCs w:val="28"/>
        </w:rPr>
        <w:t xml:space="preserve">МПА </w:t>
      </w:r>
      <w:r w:rsidR="00501D75" w:rsidRPr="007148AB">
        <w:rPr>
          <w:sz w:val="28"/>
          <w:szCs w:val="28"/>
        </w:rPr>
        <w:t xml:space="preserve">оформляется отдельным проектом, то наименование такого проекта </w:t>
      </w:r>
      <w:r w:rsidR="00A65508" w:rsidRPr="007148AB">
        <w:rPr>
          <w:sz w:val="28"/>
          <w:szCs w:val="28"/>
        </w:rPr>
        <w:t xml:space="preserve">МПА </w:t>
      </w:r>
      <w:r w:rsidR="00501D75" w:rsidRPr="007148AB">
        <w:rPr>
          <w:sz w:val="28"/>
          <w:szCs w:val="28"/>
        </w:rPr>
        <w:t xml:space="preserve">должно отражать предмет его регулирования и содержать слова </w:t>
      </w:r>
      <w:r w:rsidR="00A65508" w:rsidRPr="007148AB">
        <w:rPr>
          <w:i/>
          <w:sz w:val="28"/>
          <w:szCs w:val="28"/>
        </w:rPr>
        <w:t>"</w:t>
      </w:r>
      <w:r w:rsidR="005F0019">
        <w:rPr>
          <w:i/>
          <w:sz w:val="28"/>
          <w:szCs w:val="28"/>
        </w:rPr>
        <w:t>О</w:t>
      </w:r>
      <w:r w:rsidR="00501D75" w:rsidRPr="007148AB">
        <w:rPr>
          <w:bCs/>
          <w:i/>
          <w:iCs/>
          <w:sz w:val="28"/>
          <w:szCs w:val="28"/>
        </w:rPr>
        <w:t xml:space="preserve"> признании утратившими силу</w:t>
      </w:r>
      <w:r w:rsidR="00A65508" w:rsidRPr="007148AB">
        <w:rPr>
          <w:bCs/>
          <w:i/>
          <w:iCs/>
          <w:sz w:val="28"/>
          <w:szCs w:val="28"/>
        </w:rPr>
        <w:t>"</w:t>
      </w:r>
      <w:r w:rsidR="00501D75" w:rsidRPr="007148AB">
        <w:rPr>
          <w:i/>
          <w:sz w:val="28"/>
          <w:szCs w:val="28"/>
        </w:rPr>
        <w:t>.</w:t>
      </w:r>
    </w:p>
    <w:p w:rsidR="00501D75" w:rsidRPr="007148AB" w:rsidRDefault="008E09F3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501D75" w:rsidRPr="007148AB">
        <w:rPr>
          <w:sz w:val="28"/>
          <w:szCs w:val="28"/>
        </w:rPr>
        <w:t>Если те</w:t>
      </w:r>
      <w:proofErr w:type="gramStart"/>
      <w:r w:rsidR="00501D75" w:rsidRPr="007148AB">
        <w:rPr>
          <w:sz w:val="28"/>
          <w:szCs w:val="28"/>
        </w:rPr>
        <w:t xml:space="preserve">кст </w:t>
      </w:r>
      <w:r w:rsidR="008D21D9" w:rsidRPr="007148AB">
        <w:rPr>
          <w:sz w:val="28"/>
          <w:szCs w:val="28"/>
        </w:rPr>
        <w:t>пр</w:t>
      </w:r>
      <w:proofErr w:type="gramEnd"/>
      <w:r w:rsidR="008D21D9" w:rsidRPr="007148AB">
        <w:rPr>
          <w:sz w:val="28"/>
          <w:szCs w:val="28"/>
        </w:rPr>
        <w:t xml:space="preserve">оекта </w:t>
      </w:r>
      <w:r w:rsidR="00A65508" w:rsidRPr="007148AB">
        <w:rPr>
          <w:sz w:val="28"/>
          <w:szCs w:val="28"/>
        </w:rPr>
        <w:t xml:space="preserve">МПА </w:t>
      </w:r>
      <w:r w:rsidR="00501D75" w:rsidRPr="007148AB">
        <w:rPr>
          <w:sz w:val="28"/>
          <w:szCs w:val="28"/>
        </w:rPr>
        <w:t xml:space="preserve">содержит перечень </w:t>
      </w:r>
      <w:r w:rsidR="008D21D9" w:rsidRPr="007148AB">
        <w:rPr>
          <w:sz w:val="28"/>
          <w:szCs w:val="28"/>
        </w:rPr>
        <w:t>МПА</w:t>
      </w:r>
      <w:r w:rsidR="00501D75" w:rsidRPr="007148AB">
        <w:rPr>
          <w:sz w:val="28"/>
          <w:szCs w:val="28"/>
        </w:rPr>
        <w:t xml:space="preserve">, подлежащих признанию утратившими силу, то его </w:t>
      </w:r>
      <w:r w:rsidR="00501D75" w:rsidRPr="007148AB">
        <w:rPr>
          <w:bCs/>
          <w:sz w:val="28"/>
          <w:szCs w:val="28"/>
        </w:rPr>
        <w:t>наименование</w:t>
      </w:r>
      <w:r w:rsidR="00501D75" w:rsidRPr="007148AB">
        <w:rPr>
          <w:b/>
          <w:bCs/>
          <w:sz w:val="28"/>
          <w:szCs w:val="28"/>
        </w:rPr>
        <w:t xml:space="preserve"> </w:t>
      </w:r>
      <w:r w:rsidR="00501D75" w:rsidRPr="007148AB">
        <w:rPr>
          <w:sz w:val="28"/>
          <w:szCs w:val="28"/>
        </w:rPr>
        <w:t>рекомен</w:t>
      </w:r>
      <w:r w:rsidR="00501D75" w:rsidRPr="007148AB">
        <w:rPr>
          <w:sz w:val="28"/>
          <w:szCs w:val="28"/>
        </w:rPr>
        <w:softHyphen/>
        <w:t>дуется оформлять следующим образом</w:t>
      </w:r>
      <w:r w:rsidR="008D21D9" w:rsidRPr="007148AB">
        <w:rPr>
          <w:sz w:val="28"/>
          <w:szCs w:val="28"/>
        </w:rPr>
        <w:t xml:space="preserve"> (</w:t>
      </w:r>
      <w:r w:rsidR="008D21D9" w:rsidRPr="007148AB">
        <w:rPr>
          <w:i/>
          <w:sz w:val="28"/>
          <w:szCs w:val="28"/>
        </w:rPr>
        <w:t>п</w:t>
      </w:r>
      <w:r w:rsidR="00501D75" w:rsidRPr="007148AB">
        <w:rPr>
          <w:i/>
          <w:iCs/>
          <w:sz w:val="28"/>
          <w:szCs w:val="28"/>
        </w:rPr>
        <w:t>ример</w:t>
      </w:r>
      <w:r w:rsidR="008D21D9" w:rsidRPr="007148AB">
        <w:rPr>
          <w:i/>
          <w:iCs/>
          <w:sz w:val="28"/>
          <w:szCs w:val="28"/>
        </w:rPr>
        <w:t>, "</w:t>
      </w:r>
      <w:r w:rsidR="00501D75" w:rsidRPr="007148AB">
        <w:rPr>
          <w:bCs/>
          <w:i/>
          <w:sz w:val="28"/>
          <w:szCs w:val="28"/>
        </w:rPr>
        <w:t xml:space="preserve">О признании утратившими силу некоторых </w:t>
      </w:r>
      <w:r w:rsidR="008D21D9" w:rsidRPr="007148AB">
        <w:rPr>
          <w:bCs/>
          <w:i/>
          <w:sz w:val="28"/>
          <w:szCs w:val="28"/>
        </w:rPr>
        <w:t>решений Думы Уссурийского городского округа").</w:t>
      </w:r>
    </w:p>
    <w:p w:rsidR="00501D75" w:rsidRPr="007148AB" w:rsidRDefault="00501D75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148AB">
        <w:rPr>
          <w:sz w:val="28"/>
          <w:szCs w:val="28"/>
        </w:rPr>
        <w:t xml:space="preserve">При включении каждого </w:t>
      </w:r>
      <w:r w:rsidR="008D21D9" w:rsidRPr="007148AB">
        <w:rPr>
          <w:sz w:val="28"/>
          <w:szCs w:val="28"/>
        </w:rPr>
        <w:t xml:space="preserve">МПА </w:t>
      </w:r>
      <w:r w:rsidRPr="007148AB">
        <w:rPr>
          <w:sz w:val="28"/>
          <w:szCs w:val="28"/>
        </w:rPr>
        <w:t>в перечень актов, подлежащих признанию утратившими силу, должны быть указаны:</w:t>
      </w:r>
    </w:p>
    <w:p w:rsidR="00501D75" w:rsidRPr="007148AB" w:rsidRDefault="008128EB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148AB">
        <w:rPr>
          <w:sz w:val="28"/>
          <w:szCs w:val="28"/>
        </w:rPr>
        <w:t xml:space="preserve">1) </w:t>
      </w:r>
      <w:r w:rsidR="00501D75" w:rsidRPr="007148AB">
        <w:rPr>
          <w:sz w:val="28"/>
          <w:szCs w:val="28"/>
        </w:rPr>
        <w:t>вид</w:t>
      </w:r>
      <w:r w:rsidR="005F0019">
        <w:rPr>
          <w:sz w:val="28"/>
          <w:szCs w:val="28"/>
        </w:rPr>
        <w:t xml:space="preserve"> МПА</w:t>
      </w:r>
      <w:r w:rsidR="00501D75" w:rsidRPr="007148AB">
        <w:rPr>
          <w:sz w:val="28"/>
          <w:szCs w:val="28"/>
        </w:rPr>
        <w:t>;</w:t>
      </w:r>
    </w:p>
    <w:p w:rsidR="00501D75" w:rsidRPr="00F33572" w:rsidRDefault="008128EB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01D75" w:rsidRPr="00F33572">
        <w:rPr>
          <w:sz w:val="28"/>
          <w:szCs w:val="28"/>
        </w:rPr>
        <w:t xml:space="preserve">наименование органа, принявшего </w:t>
      </w:r>
      <w:r w:rsidR="005F0019">
        <w:rPr>
          <w:sz w:val="28"/>
          <w:szCs w:val="28"/>
        </w:rPr>
        <w:t>МПА</w:t>
      </w:r>
      <w:r w:rsidR="00501D75" w:rsidRPr="00F33572">
        <w:rPr>
          <w:sz w:val="28"/>
          <w:szCs w:val="28"/>
        </w:rPr>
        <w:t>;</w:t>
      </w:r>
    </w:p>
    <w:p w:rsidR="00501D75" w:rsidRPr="00F33572" w:rsidRDefault="008128EB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01D75" w:rsidRPr="00F33572">
        <w:rPr>
          <w:sz w:val="28"/>
          <w:szCs w:val="28"/>
        </w:rPr>
        <w:t>дата и номер его принятия;</w:t>
      </w:r>
    </w:p>
    <w:p w:rsidR="00501D75" w:rsidRPr="00F33572" w:rsidRDefault="008128EB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01D75" w:rsidRPr="00F33572">
        <w:rPr>
          <w:sz w:val="28"/>
          <w:szCs w:val="28"/>
        </w:rPr>
        <w:t xml:space="preserve">наименование </w:t>
      </w:r>
      <w:r w:rsidR="005F0019">
        <w:rPr>
          <w:sz w:val="28"/>
          <w:szCs w:val="28"/>
        </w:rPr>
        <w:t>МПА</w:t>
      </w:r>
      <w:r w:rsidR="00501D75" w:rsidRPr="00F33572">
        <w:rPr>
          <w:sz w:val="28"/>
          <w:szCs w:val="28"/>
        </w:rPr>
        <w:t>.</w:t>
      </w:r>
    </w:p>
    <w:p w:rsidR="00501D75" w:rsidRPr="00F33572" w:rsidRDefault="008128EB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МПА</w:t>
      </w:r>
      <w:r w:rsidR="00501D75" w:rsidRPr="00F33572">
        <w:rPr>
          <w:sz w:val="28"/>
          <w:szCs w:val="28"/>
        </w:rPr>
        <w:t>, содержащиеся в таком перечне, могут иметь порядко</w:t>
      </w:r>
      <w:r w:rsidR="00501D75" w:rsidRPr="00F33572">
        <w:rPr>
          <w:sz w:val="28"/>
          <w:szCs w:val="28"/>
        </w:rPr>
        <w:softHyphen/>
        <w:t>вую нумерацию (нумеруются как подпункты) либо оформляются в виде абзацев.</w:t>
      </w:r>
    </w:p>
    <w:p w:rsidR="00944163" w:rsidRDefault="008E09F3" w:rsidP="007A04B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501D75" w:rsidRPr="00F33572">
        <w:rPr>
          <w:sz w:val="28"/>
          <w:szCs w:val="28"/>
        </w:rPr>
        <w:t xml:space="preserve">При признании утратившим силу </w:t>
      </w:r>
      <w:r w:rsidR="00BB08D8">
        <w:rPr>
          <w:sz w:val="28"/>
          <w:szCs w:val="28"/>
        </w:rPr>
        <w:t xml:space="preserve">МПА </w:t>
      </w:r>
      <w:r w:rsidR="00501D75" w:rsidRPr="00F33572">
        <w:rPr>
          <w:sz w:val="28"/>
          <w:szCs w:val="28"/>
        </w:rPr>
        <w:t>одновременно при</w:t>
      </w:r>
      <w:r w:rsidR="00501D75" w:rsidRPr="00F33572">
        <w:rPr>
          <w:sz w:val="28"/>
          <w:szCs w:val="28"/>
        </w:rPr>
        <w:softHyphen/>
        <w:t xml:space="preserve">знаются утратившими силу все приложения к указанному </w:t>
      </w:r>
      <w:r w:rsidR="00BB08D8">
        <w:rPr>
          <w:sz w:val="28"/>
          <w:szCs w:val="28"/>
        </w:rPr>
        <w:t xml:space="preserve">МПА </w:t>
      </w:r>
      <w:r w:rsidR="00501D75" w:rsidRPr="00F33572">
        <w:rPr>
          <w:sz w:val="28"/>
          <w:szCs w:val="28"/>
        </w:rPr>
        <w:t>(дополнительно указывать на признание утратившими силу, отмену приложений не требуется).</w:t>
      </w:r>
    </w:p>
    <w:p w:rsidR="00944163" w:rsidRDefault="00944163">
      <w:pPr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sz w:val="28"/>
          <w:szCs w:val="28"/>
        </w:rPr>
        <w:br w:type="page"/>
      </w:r>
    </w:p>
    <w:p w:rsidR="00467F43" w:rsidRDefault="00467F43" w:rsidP="008E09F3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774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97393" w:rsidRPr="00E873F8" w:rsidRDefault="00F97393" w:rsidP="00F9739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873F8">
        <w:rPr>
          <w:rFonts w:ascii="Times New Roman" w:hAnsi="Times New Roman" w:cs="Times New Roman"/>
          <w:sz w:val="28"/>
          <w:szCs w:val="28"/>
        </w:rPr>
        <w:t xml:space="preserve">к </w:t>
      </w:r>
      <w:r w:rsidR="00EE074C" w:rsidRPr="00E873F8">
        <w:rPr>
          <w:rFonts w:ascii="Times New Roman" w:hAnsi="Times New Roman" w:cs="Times New Roman"/>
          <w:sz w:val="28"/>
          <w:szCs w:val="28"/>
        </w:rPr>
        <w:t>Порядк</w:t>
      </w:r>
      <w:r w:rsidR="00EE074C">
        <w:rPr>
          <w:rFonts w:ascii="Times New Roman" w:hAnsi="Times New Roman" w:cs="Times New Roman"/>
          <w:sz w:val="28"/>
          <w:szCs w:val="28"/>
        </w:rPr>
        <w:t xml:space="preserve">у </w:t>
      </w:r>
      <w:r w:rsidR="00EE074C" w:rsidRPr="00E873F8">
        <w:rPr>
          <w:rFonts w:ascii="Times New Roman" w:hAnsi="Times New Roman" w:cs="Times New Roman"/>
          <w:sz w:val="28"/>
          <w:szCs w:val="28"/>
        </w:rPr>
        <w:t>внесения</w:t>
      </w:r>
      <w:r w:rsidRPr="00E873F8">
        <w:rPr>
          <w:rFonts w:ascii="Times New Roman" w:hAnsi="Times New Roman" w:cs="Times New Roman"/>
          <w:sz w:val="28"/>
          <w:szCs w:val="28"/>
        </w:rPr>
        <w:t xml:space="preserve"> проектов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3F8">
        <w:rPr>
          <w:rFonts w:ascii="Times New Roman" w:hAnsi="Times New Roman" w:cs="Times New Roman"/>
          <w:sz w:val="28"/>
          <w:szCs w:val="28"/>
        </w:rPr>
        <w:t>в Думу Уссурийского городского округа</w:t>
      </w:r>
      <w:r w:rsidR="00AE5AB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E873F8">
        <w:rPr>
          <w:rFonts w:ascii="Times New Roman" w:hAnsi="Times New Roman" w:cs="Times New Roman"/>
          <w:sz w:val="28"/>
          <w:szCs w:val="28"/>
        </w:rPr>
        <w:t>, перечн</w:t>
      </w:r>
      <w:r w:rsidR="002627EC">
        <w:rPr>
          <w:rFonts w:ascii="Times New Roman" w:hAnsi="Times New Roman" w:cs="Times New Roman"/>
          <w:sz w:val="28"/>
          <w:szCs w:val="28"/>
        </w:rPr>
        <w:t>ю</w:t>
      </w:r>
      <w:r w:rsidRPr="00E873F8">
        <w:rPr>
          <w:rFonts w:ascii="Times New Roman" w:hAnsi="Times New Roman" w:cs="Times New Roman"/>
          <w:sz w:val="28"/>
          <w:szCs w:val="28"/>
        </w:rPr>
        <w:t xml:space="preserve"> и форм</w:t>
      </w:r>
      <w:r w:rsidR="002A6856">
        <w:rPr>
          <w:rFonts w:ascii="Times New Roman" w:hAnsi="Times New Roman" w:cs="Times New Roman"/>
          <w:sz w:val="28"/>
          <w:szCs w:val="28"/>
        </w:rPr>
        <w:t>е</w:t>
      </w:r>
      <w:r w:rsidRPr="00E873F8">
        <w:rPr>
          <w:rFonts w:ascii="Times New Roman" w:hAnsi="Times New Roman" w:cs="Times New Roman"/>
          <w:sz w:val="28"/>
          <w:szCs w:val="28"/>
        </w:rPr>
        <w:t xml:space="preserve"> прилагаемых к ним документов</w:t>
      </w:r>
    </w:p>
    <w:p w:rsidR="00677B84" w:rsidRDefault="00677B84" w:rsidP="00467F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7393" w:rsidRDefault="00F97393" w:rsidP="00467F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7393" w:rsidRPr="00060254" w:rsidRDefault="00F97393" w:rsidP="00F973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0254">
        <w:rPr>
          <w:rFonts w:ascii="Times New Roman" w:hAnsi="Times New Roman" w:cs="Times New Roman"/>
          <w:sz w:val="28"/>
          <w:szCs w:val="28"/>
        </w:rPr>
        <w:t>ПРОЕКТ</w:t>
      </w:r>
    </w:p>
    <w:p w:rsidR="00F97393" w:rsidRDefault="00F97393" w:rsidP="001236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025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23900" cy="914400"/>
            <wp:effectExtent l="1905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63E" w:rsidRPr="0012363E" w:rsidRDefault="0012363E" w:rsidP="00123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393" w:rsidRPr="00060254" w:rsidRDefault="00F97393" w:rsidP="00F97393">
      <w:pPr>
        <w:pStyle w:val="1"/>
        <w:jc w:val="center"/>
        <w:rPr>
          <w:b/>
        </w:rPr>
      </w:pPr>
      <w:r w:rsidRPr="00060254">
        <w:rPr>
          <w:b/>
        </w:rPr>
        <w:t xml:space="preserve">ДУМА </w:t>
      </w:r>
    </w:p>
    <w:p w:rsidR="00F97393" w:rsidRPr="00060254" w:rsidRDefault="00F97393" w:rsidP="00F97393">
      <w:pPr>
        <w:pStyle w:val="1"/>
        <w:jc w:val="center"/>
        <w:rPr>
          <w:b/>
        </w:rPr>
      </w:pPr>
      <w:r w:rsidRPr="00060254">
        <w:rPr>
          <w:b/>
        </w:rPr>
        <w:t xml:space="preserve">УССУРИЙСКОГО ГОРОДСКОГО ОКРУГА </w:t>
      </w:r>
    </w:p>
    <w:p w:rsidR="00F97393" w:rsidRPr="00060254" w:rsidRDefault="00AE5AB9" w:rsidP="00F97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F97393" w:rsidRPr="00060254" w:rsidRDefault="00F97393" w:rsidP="00F97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393" w:rsidRPr="00060254" w:rsidRDefault="00F97393" w:rsidP="00F97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025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6025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97393" w:rsidRPr="0012363E" w:rsidRDefault="00F97393" w:rsidP="00F973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393" w:rsidRPr="0012363E" w:rsidRDefault="00F97393" w:rsidP="00F973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2363E" w:rsidTr="0012363E">
        <w:tc>
          <w:tcPr>
            <w:tcW w:w="3190" w:type="dxa"/>
          </w:tcPr>
          <w:p w:rsidR="0012363E" w:rsidRDefault="0012363E" w:rsidP="00F9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63E">
              <w:rPr>
                <w:rFonts w:ascii="Times New Roman" w:hAnsi="Times New Roman" w:cs="Times New Roman"/>
                <w:sz w:val="28"/>
                <w:szCs w:val="28"/>
              </w:rPr>
              <w:t>_____.20__</w:t>
            </w:r>
          </w:p>
        </w:tc>
        <w:tc>
          <w:tcPr>
            <w:tcW w:w="3190" w:type="dxa"/>
          </w:tcPr>
          <w:p w:rsidR="0012363E" w:rsidRDefault="0012363E" w:rsidP="00123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25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254">
              <w:rPr>
                <w:rFonts w:ascii="Times New Roman" w:hAnsi="Times New Roman" w:cs="Times New Roman"/>
                <w:sz w:val="28"/>
                <w:szCs w:val="28"/>
              </w:rPr>
              <w:t>Уссурийск</w:t>
            </w:r>
          </w:p>
        </w:tc>
        <w:tc>
          <w:tcPr>
            <w:tcW w:w="3191" w:type="dxa"/>
          </w:tcPr>
          <w:p w:rsidR="0012363E" w:rsidRDefault="0012363E" w:rsidP="001236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363E">
              <w:rPr>
                <w:rFonts w:ascii="Times New Roman" w:hAnsi="Times New Roman" w:cs="Times New Roman"/>
                <w:sz w:val="28"/>
                <w:szCs w:val="28"/>
              </w:rPr>
              <w:t>№ __ - НПА</w:t>
            </w:r>
          </w:p>
        </w:tc>
      </w:tr>
    </w:tbl>
    <w:p w:rsidR="00F97393" w:rsidRPr="00060254" w:rsidRDefault="00F97393" w:rsidP="00F97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393" w:rsidRPr="00060254" w:rsidRDefault="00F97393" w:rsidP="00F97393">
      <w:pPr>
        <w:shd w:val="clear" w:color="auto" w:fill="FFFFFF"/>
        <w:tabs>
          <w:tab w:val="left" w:pos="23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74C" w:rsidRDefault="00EE074C" w:rsidP="00EE0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71DE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 утверждении П</w:t>
      </w:r>
      <w:r w:rsidRPr="003571DE">
        <w:rPr>
          <w:rFonts w:ascii="Times New Roman" w:hAnsi="Times New Roman" w:cs="Times New Roman"/>
          <w:b/>
          <w:bCs/>
          <w:sz w:val="28"/>
          <w:szCs w:val="28"/>
        </w:rPr>
        <w:t>оложени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571DE">
        <w:rPr>
          <w:rFonts w:ascii="Times New Roman" w:hAnsi="Times New Roman" w:cs="Times New Roman"/>
          <w:b/>
          <w:bCs/>
          <w:sz w:val="28"/>
          <w:szCs w:val="28"/>
        </w:rPr>
        <w:t xml:space="preserve"> об аппарате </w:t>
      </w:r>
    </w:p>
    <w:p w:rsidR="00EE074C" w:rsidRPr="003571DE" w:rsidRDefault="00EE074C" w:rsidP="00EE0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3571DE">
        <w:rPr>
          <w:rFonts w:ascii="Times New Roman" w:hAnsi="Times New Roman" w:cs="Times New Roman"/>
          <w:b/>
          <w:bCs/>
          <w:sz w:val="28"/>
          <w:szCs w:val="28"/>
        </w:rPr>
        <w:t xml:space="preserve">умы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571DE">
        <w:rPr>
          <w:rFonts w:ascii="Times New Roman" w:hAnsi="Times New Roman" w:cs="Times New Roman"/>
          <w:b/>
          <w:bCs/>
          <w:sz w:val="28"/>
          <w:szCs w:val="28"/>
        </w:rPr>
        <w:t>ссурийского городского округа</w:t>
      </w:r>
      <w:r w:rsidR="00AE5AB9">
        <w:rPr>
          <w:rFonts w:ascii="Times New Roman" w:hAnsi="Times New Roman" w:cs="Times New Roman"/>
          <w:b/>
          <w:bCs/>
          <w:sz w:val="28"/>
          <w:szCs w:val="28"/>
        </w:rPr>
        <w:t xml:space="preserve"> Приморского края</w:t>
      </w:r>
    </w:p>
    <w:p w:rsidR="00EE074C" w:rsidRPr="00A74857" w:rsidRDefault="00EE074C" w:rsidP="00EE074C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4857">
        <w:rPr>
          <w:rFonts w:ascii="Times New Roman" w:hAnsi="Times New Roman" w:cs="Times New Roman"/>
          <w:i/>
          <w:sz w:val="24"/>
          <w:szCs w:val="24"/>
        </w:rPr>
        <w:t>(наименование МПА)</w:t>
      </w:r>
    </w:p>
    <w:p w:rsidR="00EE074C" w:rsidRDefault="00EE074C" w:rsidP="00EE07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074C" w:rsidRDefault="00EE074C" w:rsidP="00EE07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074C" w:rsidRPr="00A74857" w:rsidRDefault="00EE074C" w:rsidP="00EE07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A74857">
        <w:rPr>
          <w:rFonts w:ascii="Times New Roman" w:hAnsi="Times New Roman" w:cs="Times New Roman"/>
          <w:i/>
          <w:sz w:val="24"/>
          <w:szCs w:val="24"/>
        </w:rPr>
        <w:t>Текст (преамбула)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EE074C" w:rsidRPr="003571DE" w:rsidRDefault="00EE074C" w:rsidP="00EE0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1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571DE">
        <w:rPr>
          <w:rFonts w:ascii="Times New Roman" w:hAnsi="Times New Roman" w:cs="Times New Roman"/>
          <w:sz w:val="28"/>
          <w:szCs w:val="28"/>
        </w:rPr>
        <w:t>едеральным закон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571D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 6 октября 2003 года            № 131-ФЗ "Об общих принципах организации местного самоуправления в Российской Федерации", </w:t>
      </w:r>
      <w:hyperlink r:id="rId11" w:history="1">
        <w:r w:rsidRPr="003571D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571DE">
        <w:rPr>
          <w:rFonts w:ascii="Times New Roman" w:hAnsi="Times New Roman" w:cs="Times New Roman"/>
          <w:sz w:val="28"/>
          <w:szCs w:val="28"/>
        </w:rPr>
        <w:t xml:space="preserve"> Уссурийского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571D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3571DE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3571DE">
        <w:rPr>
          <w:rFonts w:ascii="Times New Roman" w:hAnsi="Times New Roman" w:cs="Times New Roman"/>
          <w:sz w:val="28"/>
          <w:szCs w:val="28"/>
        </w:rPr>
        <w:t xml:space="preserve"> Думы Уссурийского городского округа, Дума Уссурийского городского округа </w:t>
      </w:r>
      <w:r w:rsidR="008901F4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EE074C" w:rsidRDefault="00EE074C" w:rsidP="00EE07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8901F4" w:rsidRPr="00A74857" w:rsidRDefault="008901F4" w:rsidP="00EE07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EE074C" w:rsidRDefault="00EE074C" w:rsidP="00EE07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Pr="003571DE">
        <w:rPr>
          <w:rFonts w:ascii="Times New Roman" w:hAnsi="Times New Roman" w:cs="Times New Roman"/>
          <w:sz w:val="28"/>
          <w:szCs w:val="28"/>
        </w:rPr>
        <w:t>:</w:t>
      </w:r>
    </w:p>
    <w:p w:rsidR="00EE074C" w:rsidRDefault="00EE074C" w:rsidP="00EE07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Pr="00A74857">
        <w:rPr>
          <w:rFonts w:ascii="Times New Roman" w:hAnsi="Times New Roman" w:cs="Times New Roman"/>
          <w:i/>
          <w:sz w:val="24"/>
          <w:szCs w:val="24"/>
        </w:rPr>
        <w:t>Текст (основная (содержательная) часть)</w:t>
      </w:r>
      <w:proofErr w:type="gramEnd"/>
    </w:p>
    <w:p w:rsidR="00EE074C" w:rsidRPr="003571DE" w:rsidRDefault="00EE074C" w:rsidP="00EE0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1D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7" w:history="1">
        <w:r w:rsidRPr="003571D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571DE">
        <w:rPr>
          <w:rFonts w:ascii="Times New Roman" w:hAnsi="Times New Roman" w:cs="Times New Roman"/>
          <w:sz w:val="28"/>
          <w:szCs w:val="28"/>
        </w:rPr>
        <w:t xml:space="preserve"> об аппарате Думы Уссурийского городского округа</w:t>
      </w:r>
      <w:r w:rsidR="00AE5AB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571DE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EE074C" w:rsidRPr="00A74857" w:rsidRDefault="00EE074C" w:rsidP="00EE07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74857">
        <w:rPr>
          <w:rFonts w:ascii="Times New Roman" w:hAnsi="Times New Roman" w:cs="Times New Roman"/>
          <w:i/>
          <w:sz w:val="24"/>
          <w:szCs w:val="24"/>
        </w:rPr>
        <w:t>Текст (заключительная (резолютивная) часть)</w:t>
      </w:r>
    </w:p>
    <w:p w:rsidR="008901F4" w:rsidRDefault="008901F4" w:rsidP="00EE074C">
      <w:pPr>
        <w:pStyle w:val="3"/>
        <w:tabs>
          <w:tab w:val="left" w:pos="840"/>
        </w:tabs>
        <w:ind w:firstLine="720"/>
        <w:rPr>
          <w:spacing w:val="-1"/>
          <w:sz w:val="28"/>
          <w:szCs w:val="28"/>
        </w:rPr>
      </w:pPr>
    </w:p>
    <w:p w:rsidR="00EE074C" w:rsidRDefault="00EE074C" w:rsidP="00EE074C">
      <w:pPr>
        <w:pStyle w:val="3"/>
        <w:tabs>
          <w:tab w:val="left" w:pos="840"/>
        </w:tabs>
        <w:ind w:firstLine="720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2</w:t>
      </w:r>
      <w:r w:rsidRPr="004D313E">
        <w:rPr>
          <w:spacing w:val="-1"/>
          <w:sz w:val="28"/>
          <w:szCs w:val="28"/>
        </w:rPr>
        <w:t xml:space="preserve">. </w:t>
      </w:r>
      <w:r w:rsidRPr="004D313E">
        <w:rPr>
          <w:spacing w:val="-2"/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опубликования.</w:t>
      </w:r>
    </w:p>
    <w:p w:rsidR="0012363E" w:rsidRPr="0012363E" w:rsidRDefault="0012363E" w:rsidP="00EE074C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F97393" w:rsidRDefault="00F97393" w:rsidP="00EC4F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7393" w:rsidRDefault="00F97393" w:rsidP="00F973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4786"/>
        <w:gridCol w:w="284"/>
        <w:gridCol w:w="4394"/>
      </w:tblGrid>
      <w:tr w:rsidR="00F97393" w:rsidRPr="00060254" w:rsidTr="004E0CCF">
        <w:tc>
          <w:tcPr>
            <w:tcW w:w="4786" w:type="dxa"/>
            <w:hideMark/>
          </w:tcPr>
          <w:p w:rsidR="00F97393" w:rsidRPr="00060254" w:rsidRDefault="00F97393" w:rsidP="00F9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254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Думы</w:t>
            </w:r>
            <w:r w:rsidR="004E0CCF" w:rsidRPr="000602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E0CCF" w:rsidRPr="00060254">
              <w:rPr>
                <w:rFonts w:ascii="Times New Roman" w:eastAsia="Calibri" w:hAnsi="Times New Roman" w:cs="Times New Roman"/>
                <w:sz w:val="28"/>
                <w:szCs w:val="28"/>
              </w:rPr>
              <w:t>Уссурийского</w:t>
            </w:r>
            <w:proofErr w:type="gramEnd"/>
          </w:p>
          <w:p w:rsidR="008901F4" w:rsidRPr="00060254" w:rsidRDefault="00F97393" w:rsidP="00F9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254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</w:t>
            </w:r>
            <w:r w:rsidR="004E0C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901F4">
              <w:rPr>
                <w:rFonts w:ascii="Times New Roman" w:eastAsia="Calibri" w:hAnsi="Times New Roman" w:cs="Times New Roman"/>
                <w:sz w:val="28"/>
                <w:szCs w:val="28"/>
              </w:rPr>
              <w:t>Приморского края</w:t>
            </w:r>
          </w:p>
          <w:p w:rsidR="0012363E" w:rsidRDefault="00F97393" w:rsidP="00F9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602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="0012363E"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</w:p>
          <w:p w:rsidR="00F97393" w:rsidRPr="0012363E" w:rsidRDefault="0012363E" w:rsidP="00F9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F97393" w:rsidRPr="0081398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/подпись/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</w:t>
            </w:r>
            <w:r w:rsidR="00F97393" w:rsidRPr="0081398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/</w:t>
            </w:r>
            <w:r w:rsidR="00F97393" w:rsidRPr="0081398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фамилия, инициалы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/</w:t>
            </w:r>
            <w:r w:rsidR="00F97393" w:rsidRPr="0081398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F97393" w:rsidRPr="00060254" w:rsidRDefault="00F97393" w:rsidP="00F97393">
            <w:pPr>
              <w:tabs>
                <w:tab w:val="left" w:pos="21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97393" w:rsidRPr="00060254" w:rsidRDefault="00F97393" w:rsidP="00F9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060254">
              <w:rPr>
                <w:rFonts w:ascii="Times New Roman" w:eastAsia="Calibri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02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97393" w:rsidRPr="00060254" w:rsidRDefault="00F97393" w:rsidP="00F9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254">
              <w:rPr>
                <w:rFonts w:ascii="Times New Roman" w:eastAsia="Calibri" w:hAnsi="Times New Roman" w:cs="Times New Roman"/>
                <w:sz w:val="28"/>
                <w:szCs w:val="28"/>
              </w:rPr>
              <w:t>Уссурийского городского округа</w:t>
            </w:r>
          </w:p>
          <w:p w:rsidR="00F97393" w:rsidRDefault="00F97393" w:rsidP="00F9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254">
              <w:rPr>
                <w:rFonts w:ascii="Times New Roman" w:eastAsia="Calibri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</w:t>
            </w:r>
            <w:r w:rsidR="0012363E"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</w:p>
          <w:p w:rsidR="00F97393" w:rsidRPr="0081398B" w:rsidRDefault="0012363E" w:rsidP="00F9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F97393" w:rsidRPr="0081398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/подпись/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F97393" w:rsidRPr="0081398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/</w:t>
            </w:r>
            <w:r w:rsidR="00F97393" w:rsidRPr="0081398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фамилия, инициалы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/</w:t>
            </w:r>
          </w:p>
        </w:tc>
      </w:tr>
    </w:tbl>
    <w:p w:rsidR="00FB7AD9" w:rsidRDefault="00FB7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4631" w:rsidRDefault="00054631" w:rsidP="00054631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</w:t>
      </w:r>
      <w:r w:rsidRPr="003571DE">
        <w:rPr>
          <w:rFonts w:ascii="Times New Roman" w:hAnsi="Times New Roman" w:cs="Times New Roman"/>
          <w:sz w:val="28"/>
          <w:szCs w:val="28"/>
        </w:rPr>
        <w:t>ено</w:t>
      </w:r>
    </w:p>
    <w:p w:rsidR="00054631" w:rsidRPr="003571DE" w:rsidRDefault="00054631" w:rsidP="00054631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71DE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1DE">
        <w:rPr>
          <w:rFonts w:ascii="Times New Roman" w:hAnsi="Times New Roman" w:cs="Times New Roman"/>
          <w:sz w:val="28"/>
          <w:szCs w:val="28"/>
        </w:rPr>
        <w:t>Думы Уссурийского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1D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A1A86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</w:p>
    <w:p w:rsidR="00054631" w:rsidRPr="003571DE" w:rsidRDefault="00054631" w:rsidP="0005463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571D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="00EC223C">
        <w:rPr>
          <w:rFonts w:ascii="Times New Roman" w:hAnsi="Times New Roman" w:cs="Times New Roman"/>
          <w:sz w:val="28"/>
          <w:szCs w:val="28"/>
        </w:rPr>
        <w:t>_</w:t>
      </w:r>
      <w:r w:rsidRPr="003571D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 года</w:t>
      </w:r>
      <w:r w:rsidRPr="00357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 -</w:t>
      </w:r>
      <w:r w:rsidRPr="00357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НПА</w:t>
      </w:r>
    </w:p>
    <w:p w:rsidR="00054631" w:rsidRDefault="00054631" w:rsidP="0005463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054631" w:rsidRPr="003571DE" w:rsidRDefault="00054631" w:rsidP="0005463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054631" w:rsidRPr="003571DE" w:rsidRDefault="00054631" w:rsidP="00054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571DE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:rsidR="00054631" w:rsidRDefault="00054631" w:rsidP="00054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71DE">
        <w:rPr>
          <w:rFonts w:ascii="Times New Roman" w:hAnsi="Times New Roman" w:cs="Times New Roman"/>
          <w:b/>
          <w:bCs/>
          <w:sz w:val="28"/>
          <w:szCs w:val="28"/>
        </w:rPr>
        <w:t xml:space="preserve">об аппарате 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3571DE">
        <w:rPr>
          <w:rFonts w:ascii="Times New Roman" w:hAnsi="Times New Roman" w:cs="Times New Roman"/>
          <w:b/>
          <w:bCs/>
          <w:sz w:val="28"/>
          <w:szCs w:val="28"/>
        </w:rPr>
        <w:t xml:space="preserve">умы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571DE">
        <w:rPr>
          <w:rFonts w:ascii="Times New Roman" w:hAnsi="Times New Roman" w:cs="Times New Roman"/>
          <w:b/>
          <w:bCs/>
          <w:sz w:val="28"/>
          <w:szCs w:val="28"/>
        </w:rPr>
        <w:t>ссурийского городского округа</w:t>
      </w:r>
    </w:p>
    <w:p w:rsidR="00AE5AB9" w:rsidRPr="003571DE" w:rsidRDefault="00AE5AB9" w:rsidP="00054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Приморского края</w:t>
      </w:r>
    </w:p>
    <w:p w:rsidR="00054631" w:rsidRPr="003571DE" w:rsidRDefault="00054631" w:rsidP="00054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4857">
        <w:rPr>
          <w:rFonts w:ascii="Times New Roman" w:hAnsi="Times New Roman" w:cs="Times New Roman"/>
          <w:i/>
          <w:sz w:val="24"/>
          <w:szCs w:val="24"/>
        </w:rPr>
        <w:t>(наименование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МПА</w:t>
      </w:r>
      <w:r w:rsidRPr="00A74857">
        <w:rPr>
          <w:rFonts w:ascii="Times New Roman" w:hAnsi="Times New Roman" w:cs="Times New Roman"/>
          <w:i/>
          <w:sz w:val="24"/>
          <w:szCs w:val="24"/>
        </w:rPr>
        <w:t>)</w:t>
      </w:r>
    </w:p>
    <w:p w:rsidR="00054631" w:rsidRDefault="00054631" w:rsidP="000546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54631" w:rsidRDefault="00054631" w:rsidP="000546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571DE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54631" w:rsidRPr="003571DE" w:rsidRDefault="00054631" w:rsidP="000546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  <w:r w:rsidRPr="00A74857">
        <w:rPr>
          <w:rFonts w:ascii="Times New Roman" w:hAnsi="Times New Roman" w:cs="Times New Roman"/>
          <w:bCs/>
          <w:i/>
          <w:sz w:val="24"/>
          <w:szCs w:val="24"/>
        </w:rPr>
        <w:t>(раздел)</w:t>
      </w:r>
    </w:p>
    <w:p w:rsidR="00054631" w:rsidRPr="00A74857" w:rsidRDefault="00054631" w:rsidP="00054631">
      <w:pPr>
        <w:pStyle w:val="a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…………. </w:t>
      </w:r>
      <w:r w:rsidRPr="00A74857">
        <w:rPr>
          <w:rFonts w:ascii="Times New Roman" w:hAnsi="Times New Roman" w:cs="Times New Roman"/>
          <w:sz w:val="28"/>
          <w:szCs w:val="28"/>
        </w:rPr>
        <w:t xml:space="preserve"> </w:t>
      </w:r>
      <w:r w:rsidRPr="00A74857">
        <w:rPr>
          <w:rFonts w:ascii="Times New Roman" w:hAnsi="Times New Roman" w:cs="Times New Roman"/>
          <w:i/>
          <w:sz w:val="24"/>
          <w:szCs w:val="24"/>
        </w:rPr>
        <w:t xml:space="preserve">(часть 1 раздела </w:t>
      </w:r>
      <w:r w:rsidRPr="00A7485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A74857">
        <w:rPr>
          <w:rFonts w:ascii="Times New Roman" w:hAnsi="Times New Roman" w:cs="Times New Roman"/>
          <w:i/>
          <w:sz w:val="24"/>
          <w:szCs w:val="24"/>
        </w:rPr>
        <w:t>)</w:t>
      </w:r>
    </w:p>
    <w:p w:rsidR="00054631" w:rsidRPr="00A74857" w:rsidRDefault="00054631" w:rsidP="00054631">
      <w:pPr>
        <w:pStyle w:val="a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………….:</w:t>
      </w:r>
      <w:r w:rsidRPr="00A74857">
        <w:rPr>
          <w:rFonts w:ascii="Times New Roman" w:hAnsi="Times New Roman" w:cs="Times New Roman"/>
          <w:i/>
          <w:sz w:val="24"/>
          <w:szCs w:val="24"/>
        </w:rPr>
        <w:t xml:space="preserve"> (часть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A74857">
        <w:rPr>
          <w:rFonts w:ascii="Times New Roman" w:hAnsi="Times New Roman" w:cs="Times New Roman"/>
          <w:i/>
          <w:sz w:val="24"/>
          <w:szCs w:val="24"/>
        </w:rPr>
        <w:t xml:space="preserve"> раздела </w:t>
      </w:r>
      <w:r w:rsidRPr="00A7485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A74857">
        <w:rPr>
          <w:rFonts w:ascii="Times New Roman" w:hAnsi="Times New Roman" w:cs="Times New Roman"/>
          <w:i/>
          <w:sz w:val="24"/>
          <w:szCs w:val="24"/>
        </w:rPr>
        <w:t>)</w:t>
      </w:r>
    </w:p>
    <w:p w:rsidR="00054631" w:rsidRPr="00A74857" w:rsidRDefault="00054631" w:rsidP="00054631">
      <w:pPr>
        <w:pStyle w:val="aa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4857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485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74857">
        <w:rPr>
          <w:rFonts w:ascii="Times New Roman" w:hAnsi="Times New Roman" w:cs="Times New Roman"/>
          <w:sz w:val="28"/>
          <w:szCs w:val="28"/>
        </w:rPr>
        <w:t xml:space="preserve"> </w:t>
      </w:r>
      <w:r w:rsidRPr="00A74857">
        <w:rPr>
          <w:rFonts w:ascii="Times New Roman" w:hAnsi="Times New Roman" w:cs="Times New Roman"/>
          <w:i/>
          <w:sz w:val="24"/>
          <w:szCs w:val="24"/>
        </w:rPr>
        <w:t xml:space="preserve">(пункт 1 части 2 раздела </w:t>
      </w:r>
      <w:r w:rsidRPr="00A7485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A74857">
        <w:rPr>
          <w:rFonts w:ascii="Times New Roman" w:hAnsi="Times New Roman" w:cs="Times New Roman"/>
          <w:i/>
          <w:sz w:val="24"/>
          <w:szCs w:val="24"/>
        </w:rPr>
        <w:t>)</w:t>
      </w:r>
    </w:p>
    <w:p w:rsidR="00054631" w:rsidRPr="00A74857" w:rsidRDefault="00054631" w:rsidP="00054631">
      <w:pPr>
        <w:pStyle w:val="aa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………….. </w:t>
      </w:r>
      <w:r w:rsidRPr="00A74857">
        <w:rPr>
          <w:rFonts w:ascii="Times New Roman" w:hAnsi="Times New Roman" w:cs="Times New Roman"/>
          <w:i/>
          <w:sz w:val="24"/>
          <w:szCs w:val="24"/>
        </w:rPr>
        <w:t xml:space="preserve">(пункт 1 части 2 раздела </w:t>
      </w:r>
      <w:r w:rsidRPr="00A7485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A74857">
        <w:rPr>
          <w:rFonts w:ascii="Times New Roman" w:hAnsi="Times New Roman" w:cs="Times New Roman"/>
          <w:i/>
          <w:sz w:val="24"/>
          <w:szCs w:val="24"/>
        </w:rPr>
        <w:t>)</w:t>
      </w:r>
    </w:p>
    <w:p w:rsidR="00054631" w:rsidRPr="00A74857" w:rsidRDefault="00054631" w:rsidP="00054631">
      <w:pPr>
        <w:pStyle w:val="a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………….  </w:t>
      </w:r>
      <w:r w:rsidRPr="00A74857">
        <w:rPr>
          <w:rFonts w:ascii="Times New Roman" w:hAnsi="Times New Roman" w:cs="Times New Roman"/>
          <w:i/>
          <w:sz w:val="24"/>
          <w:szCs w:val="24"/>
        </w:rPr>
        <w:t xml:space="preserve">(часть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A74857">
        <w:rPr>
          <w:rFonts w:ascii="Times New Roman" w:hAnsi="Times New Roman" w:cs="Times New Roman"/>
          <w:i/>
          <w:sz w:val="24"/>
          <w:szCs w:val="24"/>
        </w:rPr>
        <w:t xml:space="preserve"> раздела </w:t>
      </w:r>
      <w:r w:rsidRPr="00A7485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A74857">
        <w:rPr>
          <w:rFonts w:ascii="Times New Roman" w:hAnsi="Times New Roman" w:cs="Times New Roman"/>
          <w:i/>
          <w:sz w:val="24"/>
          <w:szCs w:val="24"/>
        </w:rPr>
        <w:t>)</w:t>
      </w:r>
    </w:p>
    <w:p w:rsidR="00054631" w:rsidRDefault="00054631" w:rsidP="000546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54631" w:rsidRDefault="00054631" w:rsidP="000546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571DE">
        <w:rPr>
          <w:rFonts w:ascii="Times New Roman" w:hAnsi="Times New Roman" w:cs="Times New Roman"/>
          <w:b/>
          <w:bCs/>
          <w:sz w:val="28"/>
          <w:szCs w:val="28"/>
        </w:rPr>
        <w:t>II. Структура аппарата Думы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54631" w:rsidRPr="003571DE" w:rsidRDefault="00054631" w:rsidP="000546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  <w:r w:rsidRPr="00565FBF">
        <w:rPr>
          <w:rFonts w:ascii="Times New Roman" w:hAnsi="Times New Roman" w:cs="Times New Roman"/>
          <w:bCs/>
          <w:i/>
          <w:sz w:val="24"/>
          <w:szCs w:val="24"/>
        </w:rPr>
        <w:t>(раздел)</w:t>
      </w:r>
    </w:p>
    <w:p w:rsidR="00054631" w:rsidRPr="003571DE" w:rsidRDefault="00054631" w:rsidP="00054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631" w:rsidRPr="001C1049" w:rsidRDefault="00054631" w:rsidP="0005463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049">
        <w:rPr>
          <w:rFonts w:ascii="Times New Roman" w:hAnsi="Times New Roman" w:cs="Times New Roman"/>
          <w:sz w:val="28"/>
          <w:szCs w:val="28"/>
        </w:rPr>
        <w:t xml:space="preserve">1. ………. </w:t>
      </w:r>
      <w:r w:rsidRPr="001C1049">
        <w:rPr>
          <w:rFonts w:ascii="Times New Roman" w:hAnsi="Times New Roman" w:cs="Times New Roman"/>
          <w:i/>
          <w:sz w:val="24"/>
          <w:szCs w:val="24"/>
        </w:rPr>
        <w:t xml:space="preserve">(часть 1 раздела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1C104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1C1049">
        <w:rPr>
          <w:rFonts w:ascii="Times New Roman" w:hAnsi="Times New Roman" w:cs="Times New Roman"/>
          <w:i/>
          <w:sz w:val="24"/>
          <w:szCs w:val="24"/>
        </w:rPr>
        <w:t>)</w:t>
      </w:r>
    </w:p>
    <w:p w:rsidR="00054631" w:rsidRPr="00A74857" w:rsidRDefault="00054631" w:rsidP="00054631">
      <w:pPr>
        <w:pStyle w:val="aa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………:</w:t>
      </w:r>
      <w:r w:rsidRPr="00A74857">
        <w:rPr>
          <w:rFonts w:ascii="Times New Roman" w:hAnsi="Times New Roman" w:cs="Times New Roman"/>
          <w:i/>
          <w:sz w:val="24"/>
          <w:szCs w:val="24"/>
        </w:rPr>
        <w:t xml:space="preserve"> (часть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A74857">
        <w:rPr>
          <w:rFonts w:ascii="Times New Roman" w:hAnsi="Times New Roman" w:cs="Times New Roman"/>
          <w:i/>
          <w:sz w:val="24"/>
          <w:szCs w:val="24"/>
        </w:rPr>
        <w:t xml:space="preserve"> раздела</w:t>
      </w:r>
      <w:r w:rsidRPr="0005463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A7485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A74857">
        <w:rPr>
          <w:rFonts w:ascii="Times New Roman" w:hAnsi="Times New Roman" w:cs="Times New Roman"/>
          <w:i/>
          <w:sz w:val="24"/>
          <w:szCs w:val="24"/>
        </w:rPr>
        <w:t>)</w:t>
      </w:r>
    </w:p>
    <w:p w:rsidR="00054631" w:rsidRDefault="00054631" w:rsidP="00054631">
      <w:pPr>
        <w:pStyle w:val="aa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049">
        <w:rPr>
          <w:rFonts w:ascii="Times New Roman" w:hAnsi="Times New Roman" w:cs="Times New Roman"/>
          <w:sz w:val="28"/>
          <w:szCs w:val="28"/>
        </w:rPr>
        <w:t xml:space="preserve">………: </w:t>
      </w:r>
      <w:r w:rsidRPr="001C1049">
        <w:rPr>
          <w:rFonts w:ascii="Times New Roman" w:hAnsi="Times New Roman" w:cs="Times New Roman"/>
          <w:i/>
          <w:sz w:val="24"/>
          <w:szCs w:val="24"/>
        </w:rPr>
        <w:t xml:space="preserve">(пункт 1 части 2 раздела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1C104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1C1049">
        <w:rPr>
          <w:rFonts w:ascii="Times New Roman" w:hAnsi="Times New Roman" w:cs="Times New Roman"/>
          <w:i/>
          <w:sz w:val="24"/>
          <w:szCs w:val="24"/>
        </w:rPr>
        <w:t>)</w:t>
      </w:r>
    </w:p>
    <w:p w:rsidR="00054631" w:rsidRPr="001C1049" w:rsidRDefault="00054631" w:rsidP="0005463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04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1C1049">
        <w:rPr>
          <w:rFonts w:ascii="Times New Roman" w:hAnsi="Times New Roman" w:cs="Times New Roman"/>
          <w:sz w:val="28"/>
          <w:szCs w:val="28"/>
        </w:rPr>
        <w:t>) 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1C1049">
        <w:rPr>
          <w:rFonts w:ascii="Times New Roman" w:hAnsi="Times New Roman" w:cs="Times New Roman"/>
          <w:sz w:val="28"/>
          <w:szCs w:val="28"/>
        </w:rPr>
        <w:t xml:space="preserve">.; </w:t>
      </w:r>
      <w:r w:rsidRPr="001C1049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подпункт "а" </w:t>
      </w:r>
      <w:r w:rsidRPr="001C1049">
        <w:rPr>
          <w:rFonts w:ascii="Times New Roman" w:hAnsi="Times New Roman" w:cs="Times New Roman"/>
          <w:i/>
          <w:sz w:val="24"/>
          <w:szCs w:val="24"/>
        </w:rPr>
        <w:t>пункт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1C1049">
        <w:rPr>
          <w:rFonts w:ascii="Times New Roman" w:hAnsi="Times New Roman" w:cs="Times New Roman"/>
          <w:i/>
          <w:sz w:val="24"/>
          <w:szCs w:val="24"/>
        </w:rPr>
        <w:t xml:space="preserve"> 1 части 2 раздела </w:t>
      </w:r>
      <w:r w:rsidRPr="001C1049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1C1049">
        <w:rPr>
          <w:rFonts w:ascii="Times New Roman" w:hAnsi="Times New Roman" w:cs="Times New Roman"/>
          <w:i/>
          <w:sz w:val="24"/>
          <w:szCs w:val="24"/>
        </w:rPr>
        <w:t>)</w:t>
      </w:r>
    </w:p>
    <w:p w:rsidR="00054631" w:rsidRPr="001C1049" w:rsidRDefault="00054631" w:rsidP="0005463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б) ………; </w:t>
      </w:r>
      <w:r w:rsidRPr="001C1049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подпункт "б" </w:t>
      </w:r>
      <w:r w:rsidRPr="001C1049">
        <w:rPr>
          <w:rFonts w:ascii="Times New Roman" w:hAnsi="Times New Roman" w:cs="Times New Roman"/>
          <w:i/>
          <w:sz w:val="24"/>
          <w:szCs w:val="24"/>
        </w:rPr>
        <w:t>пункт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1C1049">
        <w:rPr>
          <w:rFonts w:ascii="Times New Roman" w:hAnsi="Times New Roman" w:cs="Times New Roman"/>
          <w:i/>
          <w:sz w:val="24"/>
          <w:szCs w:val="24"/>
        </w:rPr>
        <w:t xml:space="preserve"> 1 части 2 раздела </w:t>
      </w:r>
      <w:r w:rsidRPr="001C1049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1C1049">
        <w:rPr>
          <w:rFonts w:ascii="Times New Roman" w:hAnsi="Times New Roman" w:cs="Times New Roman"/>
          <w:i/>
          <w:sz w:val="24"/>
          <w:szCs w:val="24"/>
        </w:rPr>
        <w:t>)</w:t>
      </w:r>
    </w:p>
    <w:p w:rsidR="00054631" w:rsidRPr="001C1049" w:rsidRDefault="00054631" w:rsidP="0005463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в) ………; </w:t>
      </w:r>
      <w:r w:rsidRPr="001C1049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подпункт "в" </w:t>
      </w:r>
      <w:r w:rsidRPr="001C1049">
        <w:rPr>
          <w:rFonts w:ascii="Times New Roman" w:hAnsi="Times New Roman" w:cs="Times New Roman"/>
          <w:i/>
          <w:sz w:val="24"/>
          <w:szCs w:val="24"/>
        </w:rPr>
        <w:t>пункт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1C1049">
        <w:rPr>
          <w:rFonts w:ascii="Times New Roman" w:hAnsi="Times New Roman" w:cs="Times New Roman"/>
          <w:i/>
          <w:sz w:val="24"/>
          <w:szCs w:val="24"/>
        </w:rPr>
        <w:t xml:space="preserve"> 1 части 2 раздела </w:t>
      </w:r>
      <w:r w:rsidRPr="001C1049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1C1049">
        <w:rPr>
          <w:rFonts w:ascii="Times New Roman" w:hAnsi="Times New Roman" w:cs="Times New Roman"/>
          <w:i/>
          <w:sz w:val="24"/>
          <w:szCs w:val="24"/>
        </w:rPr>
        <w:t>)</w:t>
      </w:r>
    </w:p>
    <w:p w:rsidR="00054631" w:rsidRPr="00A74857" w:rsidRDefault="00054631" w:rsidP="00054631">
      <w:pPr>
        <w:pStyle w:val="aa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………. </w:t>
      </w:r>
      <w:r w:rsidRPr="00A74857">
        <w:rPr>
          <w:rFonts w:ascii="Times New Roman" w:hAnsi="Times New Roman" w:cs="Times New Roman"/>
          <w:i/>
          <w:sz w:val="24"/>
          <w:szCs w:val="24"/>
        </w:rPr>
        <w:t>(</w:t>
      </w:r>
      <w:r w:rsidRPr="001C1049">
        <w:rPr>
          <w:rFonts w:ascii="Times New Roman" w:hAnsi="Times New Roman" w:cs="Times New Roman"/>
          <w:i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1C10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4857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A7485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A74857">
        <w:rPr>
          <w:rFonts w:ascii="Times New Roman" w:hAnsi="Times New Roman" w:cs="Times New Roman"/>
          <w:i/>
          <w:sz w:val="24"/>
          <w:szCs w:val="24"/>
        </w:rPr>
        <w:t xml:space="preserve"> раздела</w:t>
      </w:r>
      <w:r w:rsidRPr="001C104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A7485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A74857">
        <w:rPr>
          <w:rFonts w:ascii="Times New Roman" w:hAnsi="Times New Roman" w:cs="Times New Roman"/>
          <w:i/>
          <w:sz w:val="24"/>
          <w:szCs w:val="24"/>
        </w:rPr>
        <w:t>)</w:t>
      </w:r>
    </w:p>
    <w:p w:rsidR="00054631" w:rsidRDefault="00054631" w:rsidP="00054631">
      <w:pPr>
        <w:pStyle w:val="aa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049">
        <w:rPr>
          <w:rFonts w:ascii="Times New Roman" w:hAnsi="Times New Roman" w:cs="Times New Roman"/>
          <w:sz w:val="28"/>
          <w:szCs w:val="28"/>
        </w:rPr>
        <w:t xml:space="preserve">………. </w:t>
      </w:r>
      <w:r w:rsidRPr="001C1049">
        <w:rPr>
          <w:rFonts w:ascii="Times New Roman" w:hAnsi="Times New Roman" w:cs="Times New Roman"/>
          <w:i/>
          <w:sz w:val="24"/>
          <w:szCs w:val="24"/>
        </w:rPr>
        <w:t xml:space="preserve">(пункт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1C1049">
        <w:rPr>
          <w:rFonts w:ascii="Times New Roman" w:hAnsi="Times New Roman" w:cs="Times New Roman"/>
          <w:i/>
          <w:sz w:val="24"/>
          <w:szCs w:val="24"/>
        </w:rPr>
        <w:t xml:space="preserve"> части 2 раздела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1C104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1C1049">
        <w:rPr>
          <w:rFonts w:ascii="Times New Roman" w:hAnsi="Times New Roman" w:cs="Times New Roman"/>
          <w:i/>
          <w:sz w:val="24"/>
          <w:szCs w:val="24"/>
        </w:rPr>
        <w:t>)</w:t>
      </w:r>
    </w:p>
    <w:p w:rsidR="00054631" w:rsidRPr="001C1049" w:rsidRDefault="00054631" w:rsidP="0005463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049">
        <w:rPr>
          <w:rFonts w:ascii="Times New Roman" w:hAnsi="Times New Roman" w:cs="Times New Roman"/>
          <w:sz w:val="28"/>
          <w:szCs w:val="28"/>
        </w:rPr>
        <w:t xml:space="preserve">4. ………. </w:t>
      </w:r>
      <w:r w:rsidRPr="001C1049">
        <w:rPr>
          <w:rFonts w:ascii="Times New Roman" w:hAnsi="Times New Roman" w:cs="Times New Roman"/>
          <w:i/>
          <w:sz w:val="24"/>
          <w:szCs w:val="24"/>
        </w:rPr>
        <w:t xml:space="preserve">(часть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1C1049">
        <w:rPr>
          <w:rFonts w:ascii="Times New Roman" w:hAnsi="Times New Roman" w:cs="Times New Roman"/>
          <w:i/>
          <w:sz w:val="24"/>
          <w:szCs w:val="24"/>
        </w:rPr>
        <w:t xml:space="preserve"> раздела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1C104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1C1049">
        <w:rPr>
          <w:rFonts w:ascii="Times New Roman" w:hAnsi="Times New Roman" w:cs="Times New Roman"/>
          <w:i/>
          <w:sz w:val="24"/>
          <w:szCs w:val="24"/>
        </w:rPr>
        <w:t>)</w:t>
      </w:r>
    </w:p>
    <w:p w:rsidR="00054631" w:rsidRDefault="00054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7393" w:rsidRPr="00B47745" w:rsidRDefault="00F97393" w:rsidP="00D8697C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774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97393" w:rsidRPr="00E873F8" w:rsidRDefault="00F97393" w:rsidP="00F9739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873F8">
        <w:rPr>
          <w:rFonts w:ascii="Times New Roman" w:hAnsi="Times New Roman" w:cs="Times New Roman"/>
          <w:sz w:val="28"/>
          <w:szCs w:val="28"/>
        </w:rPr>
        <w:t xml:space="preserve">к </w:t>
      </w:r>
      <w:r w:rsidR="00EC223C" w:rsidRPr="00E873F8">
        <w:rPr>
          <w:rFonts w:ascii="Times New Roman" w:hAnsi="Times New Roman" w:cs="Times New Roman"/>
          <w:sz w:val="28"/>
          <w:szCs w:val="28"/>
        </w:rPr>
        <w:t>Порядк</w:t>
      </w:r>
      <w:r w:rsidR="00EC223C">
        <w:rPr>
          <w:rFonts w:ascii="Times New Roman" w:hAnsi="Times New Roman" w:cs="Times New Roman"/>
          <w:sz w:val="28"/>
          <w:szCs w:val="28"/>
        </w:rPr>
        <w:t xml:space="preserve">у </w:t>
      </w:r>
      <w:r w:rsidR="00EC223C" w:rsidRPr="00E873F8">
        <w:rPr>
          <w:rFonts w:ascii="Times New Roman" w:hAnsi="Times New Roman" w:cs="Times New Roman"/>
          <w:sz w:val="28"/>
          <w:szCs w:val="28"/>
        </w:rPr>
        <w:t>внесения</w:t>
      </w:r>
      <w:r w:rsidRPr="00E873F8">
        <w:rPr>
          <w:rFonts w:ascii="Times New Roman" w:hAnsi="Times New Roman" w:cs="Times New Roman"/>
          <w:sz w:val="28"/>
          <w:szCs w:val="28"/>
        </w:rPr>
        <w:t xml:space="preserve"> проектов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3F8">
        <w:rPr>
          <w:rFonts w:ascii="Times New Roman" w:hAnsi="Times New Roman" w:cs="Times New Roman"/>
          <w:sz w:val="28"/>
          <w:szCs w:val="28"/>
        </w:rPr>
        <w:t>в Думу Уссурийского городского округа</w:t>
      </w:r>
      <w:r w:rsidR="00AE5AB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E873F8">
        <w:rPr>
          <w:rFonts w:ascii="Times New Roman" w:hAnsi="Times New Roman" w:cs="Times New Roman"/>
          <w:sz w:val="28"/>
          <w:szCs w:val="28"/>
        </w:rPr>
        <w:t>, перечн</w:t>
      </w:r>
      <w:r w:rsidR="002627EC">
        <w:rPr>
          <w:rFonts w:ascii="Times New Roman" w:hAnsi="Times New Roman" w:cs="Times New Roman"/>
          <w:sz w:val="28"/>
          <w:szCs w:val="28"/>
        </w:rPr>
        <w:t>ю</w:t>
      </w:r>
      <w:r w:rsidRPr="00E873F8">
        <w:rPr>
          <w:rFonts w:ascii="Times New Roman" w:hAnsi="Times New Roman" w:cs="Times New Roman"/>
          <w:sz w:val="28"/>
          <w:szCs w:val="28"/>
        </w:rPr>
        <w:t xml:space="preserve"> и форм</w:t>
      </w:r>
      <w:r w:rsidR="002A6856">
        <w:rPr>
          <w:rFonts w:ascii="Times New Roman" w:hAnsi="Times New Roman" w:cs="Times New Roman"/>
          <w:sz w:val="28"/>
          <w:szCs w:val="28"/>
        </w:rPr>
        <w:t>е</w:t>
      </w:r>
      <w:r w:rsidRPr="00E873F8">
        <w:rPr>
          <w:rFonts w:ascii="Times New Roman" w:hAnsi="Times New Roman" w:cs="Times New Roman"/>
          <w:sz w:val="28"/>
          <w:szCs w:val="28"/>
        </w:rPr>
        <w:t xml:space="preserve"> прилагаемых к ним документов</w:t>
      </w:r>
    </w:p>
    <w:p w:rsidR="00F97393" w:rsidRDefault="00F97393" w:rsidP="00467F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393" w:rsidRDefault="00F97393" w:rsidP="00467F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7393" w:rsidRPr="003E29BC" w:rsidRDefault="00F97393" w:rsidP="003E29BC">
      <w:pPr>
        <w:keepNext/>
        <w:widowControl w:val="0"/>
        <w:tabs>
          <w:tab w:val="left" w:pos="840"/>
        </w:tabs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3E29B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Таблица поправок</w:t>
      </w:r>
    </w:p>
    <w:p w:rsidR="00F97393" w:rsidRDefault="00F97393" w:rsidP="003E29BC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3E29B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к проекту решения Думы Уссурийского городского округа</w:t>
      </w:r>
      <w:r w:rsidR="00AE5AB9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Приморского края</w:t>
      </w:r>
    </w:p>
    <w:p w:rsidR="003E29BC" w:rsidRDefault="003E29BC" w:rsidP="003E29BC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"_________________________________"</w:t>
      </w:r>
    </w:p>
    <w:p w:rsidR="003E29BC" w:rsidRPr="00EC4F38" w:rsidRDefault="00794061" w:rsidP="003E29BC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</w:pPr>
      <w:r w:rsidRPr="00794061"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(наименование МПА)</w:t>
      </w:r>
    </w:p>
    <w:p w:rsidR="003E29BC" w:rsidRPr="003E29BC" w:rsidRDefault="003E29BC" w:rsidP="003E29BC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pacing w:val="-5"/>
          <w:sz w:val="28"/>
          <w:szCs w:val="28"/>
          <w:lang w:eastAsia="ru-RU"/>
        </w:rPr>
      </w:pPr>
    </w:p>
    <w:p w:rsidR="00F97393" w:rsidRPr="005C1A82" w:rsidRDefault="00F97393" w:rsidP="00F97393">
      <w:pPr>
        <w:keepNext/>
        <w:widowControl w:val="0"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tbl>
      <w:tblPr>
        <w:tblStyle w:val="af1"/>
        <w:tblW w:w="9482" w:type="dxa"/>
        <w:jc w:val="center"/>
        <w:tblLayout w:type="fixed"/>
        <w:tblLook w:val="04A0"/>
      </w:tblPr>
      <w:tblGrid>
        <w:gridCol w:w="675"/>
        <w:gridCol w:w="1560"/>
        <w:gridCol w:w="2693"/>
        <w:gridCol w:w="1701"/>
        <w:gridCol w:w="2853"/>
      </w:tblGrid>
      <w:tr w:rsidR="003E29BC" w:rsidRPr="002949CD" w:rsidTr="00D8697C">
        <w:trPr>
          <w:jc w:val="center"/>
        </w:trPr>
        <w:tc>
          <w:tcPr>
            <w:tcW w:w="675" w:type="dxa"/>
            <w:vAlign w:val="center"/>
          </w:tcPr>
          <w:p w:rsidR="003E29BC" w:rsidRPr="00FD7E62" w:rsidRDefault="003E29BC" w:rsidP="00D8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vAlign w:val="center"/>
          </w:tcPr>
          <w:p w:rsidR="003E29BC" w:rsidRPr="00FD7E62" w:rsidRDefault="003E29BC" w:rsidP="00D8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62">
              <w:rPr>
                <w:rFonts w:ascii="Times New Roman" w:hAnsi="Times New Roman" w:cs="Times New Roman"/>
                <w:sz w:val="24"/>
                <w:szCs w:val="24"/>
              </w:rPr>
              <w:t>Структурная единица, в которую вносятся изменения</w:t>
            </w:r>
          </w:p>
        </w:tc>
        <w:tc>
          <w:tcPr>
            <w:tcW w:w="2693" w:type="dxa"/>
            <w:vAlign w:val="center"/>
          </w:tcPr>
          <w:p w:rsidR="003E29BC" w:rsidRPr="00FD7E62" w:rsidRDefault="003E29BC" w:rsidP="00D8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62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1701" w:type="dxa"/>
            <w:vAlign w:val="center"/>
          </w:tcPr>
          <w:p w:rsidR="003E29BC" w:rsidRPr="00FD7E62" w:rsidRDefault="003E29BC" w:rsidP="00D869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6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FD7E62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FD7E62">
              <w:rPr>
                <w:rFonts w:ascii="Times New Roman" w:hAnsi="Times New Roman" w:cs="Times New Roman"/>
                <w:sz w:val="24"/>
                <w:szCs w:val="24"/>
              </w:rPr>
              <w:t>едложенной поправки</w:t>
            </w:r>
          </w:p>
        </w:tc>
        <w:tc>
          <w:tcPr>
            <w:tcW w:w="2853" w:type="dxa"/>
            <w:vAlign w:val="center"/>
          </w:tcPr>
          <w:p w:rsidR="003E29BC" w:rsidRPr="00FD7E62" w:rsidRDefault="003E29BC" w:rsidP="00D8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62">
              <w:rPr>
                <w:rFonts w:ascii="Times New Roman" w:hAnsi="Times New Roman" w:cs="Times New Roman"/>
                <w:sz w:val="24"/>
                <w:szCs w:val="24"/>
              </w:rPr>
              <w:t>Новая редакция</w:t>
            </w:r>
          </w:p>
        </w:tc>
      </w:tr>
      <w:tr w:rsidR="003E29BC" w:rsidRPr="002949CD" w:rsidTr="00D8697C">
        <w:trPr>
          <w:jc w:val="center"/>
        </w:trPr>
        <w:tc>
          <w:tcPr>
            <w:tcW w:w="675" w:type="dxa"/>
          </w:tcPr>
          <w:p w:rsidR="003E29BC" w:rsidRPr="00FD7E62" w:rsidRDefault="003E29BC" w:rsidP="00D8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3E29BC" w:rsidRPr="00FD7E62" w:rsidRDefault="003E29BC" w:rsidP="00F97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29BC" w:rsidRPr="00FD7E62" w:rsidRDefault="003E29BC" w:rsidP="00F97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9BC" w:rsidRPr="00FD7E62" w:rsidRDefault="003E29BC" w:rsidP="003E29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3E29BC" w:rsidRPr="00FD7E62" w:rsidRDefault="003E29BC" w:rsidP="00F97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BC" w:rsidRPr="002949CD" w:rsidTr="00D8697C">
        <w:trPr>
          <w:jc w:val="center"/>
        </w:trPr>
        <w:tc>
          <w:tcPr>
            <w:tcW w:w="675" w:type="dxa"/>
          </w:tcPr>
          <w:p w:rsidR="003E29BC" w:rsidRPr="00FD7E62" w:rsidRDefault="00A56266" w:rsidP="00D8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3E2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E29BC" w:rsidRPr="00FD7E62" w:rsidRDefault="003E29BC" w:rsidP="00F97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29BC" w:rsidRPr="00FD7E62" w:rsidRDefault="003E29BC" w:rsidP="00F97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9BC" w:rsidRPr="00FD7E62" w:rsidRDefault="003E29BC" w:rsidP="003E29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3E29BC" w:rsidRPr="00FD7E62" w:rsidRDefault="003E29BC" w:rsidP="00F97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AD9" w:rsidRDefault="00FB7AD9" w:rsidP="007B6FCD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B7AD9" w:rsidRDefault="00FB7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7F43" w:rsidRPr="00B47745" w:rsidRDefault="00467F43" w:rsidP="007B6FCD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774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97393">
        <w:rPr>
          <w:rFonts w:ascii="Times New Roman" w:hAnsi="Times New Roman" w:cs="Times New Roman"/>
          <w:sz w:val="28"/>
          <w:szCs w:val="28"/>
        </w:rPr>
        <w:t>4</w:t>
      </w:r>
    </w:p>
    <w:p w:rsidR="00F97393" w:rsidRPr="00E873F8" w:rsidRDefault="00F97393" w:rsidP="00F9739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873F8">
        <w:rPr>
          <w:rFonts w:ascii="Times New Roman" w:hAnsi="Times New Roman" w:cs="Times New Roman"/>
          <w:sz w:val="28"/>
          <w:szCs w:val="28"/>
        </w:rPr>
        <w:t xml:space="preserve">к </w:t>
      </w:r>
      <w:r w:rsidR="00EC223C" w:rsidRPr="00E873F8">
        <w:rPr>
          <w:rFonts w:ascii="Times New Roman" w:hAnsi="Times New Roman" w:cs="Times New Roman"/>
          <w:sz w:val="28"/>
          <w:szCs w:val="28"/>
        </w:rPr>
        <w:t>Порядк</w:t>
      </w:r>
      <w:r w:rsidR="00EC223C">
        <w:rPr>
          <w:rFonts w:ascii="Times New Roman" w:hAnsi="Times New Roman" w:cs="Times New Roman"/>
          <w:sz w:val="28"/>
          <w:szCs w:val="28"/>
        </w:rPr>
        <w:t xml:space="preserve">у </w:t>
      </w:r>
      <w:r w:rsidR="00EC223C" w:rsidRPr="00E873F8">
        <w:rPr>
          <w:rFonts w:ascii="Times New Roman" w:hAnsi="Times New Roman" w:cs="Times New Roman"/>
          <w:sz w:val="28"/>
          <w:szCs w:val="28"/>
        </w:rPr>
        <w:t>внесения</w:t>
      </w:r>
      <w:r w:rsidRPr="00E873F8">
        <w:rPr>
          <w:rFonts w:ascii="Times New Roman" w:hAnsi="Times New Roman" w:cs="Times New Roman"/>
          <w:sz w:val="28"/>
          <w:szCs w:val="28"/>
        </w:rPr>
        <w:t xml:space="preserve"> проектов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3F8">
        <w:rPr>
          <w:rFonts w:ascii="Times New Roman" w:hAnsi="Times New Roman" w:cs="Times New Roman"/>
          <w:sz w:val="28"/>
          <w:szCs w:val="28"/>
        </w:rPr>
        <w:t>в Думу Уссурийского городского округа</w:t>
      </w:r>
      <w:r w:rsidR="00AE5AB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E873F8">
        <w:rPr>
          <w:rFonts w:ascii="Times New Roman" w:hAnsi="Times New Roman" w:cs="Times New Roman"/>
          <w:sz w:val="28"/>
          <w:szCs w:val="28"/>
        </w:rPr>
        <w:t>, перечн</w:t>
      </w:r>
      <w:r w:rsidR="002627EC">
        <w:rPr>
          <w:rFonts w:ascii="Times New Roman" w:hAnsi="Times New Roman" w:cs="Times New Roman"/>
          <w:sz w:val="28"/>
          <w:szCs w:val="28"/>
        </w:rPr>
        <w:t>ю</w:t>
      </w:r>
      <w:r w:rsidRPr="00E873F8">
        <w:rPr>
          <w:rFonts w:ascii="Times New Roman" w:hAnsi="Times New Roman" w:cs="Times New Roman"/>
          <w:sz w:val="28"/>
          <w:szCs w:val="28"/>
        </w:rPr>
        <w:t xml:space="preserve"> и форм</w:t>
      </w:r>
      <w:r w:rsidR="002A6856">
        <w:rPr>
          <w:rFonts w:ascii="Times New Roman" w:hAnsi="Times New Roman" w:cs="Times New Roman"/>
          <w:sz w:val="28"/>
          <w:szCs w:val="28"/>
        </w:rPr>
        <w:t>е</w:t>
      </w:r>
      <w:r w:rsidRPr="00E873F8">
        <w:rPr>
          <w:rFonts w:ascii="Times New Roman" w:hAnsi="Times New Roman" w:cs="Times New Roman"/>
          <w:sz w:val="28"/>
          <w:szCs w:val="28"/>
        </w:rPr>
        <w:t xml:space="preserve"> прилагаемых к ним документов</w:t>
      </w:r>
    </w:p>
    <w:p w:rsidR="00467F43" w:rsidRDefault="00467F43" w:rsidP="00467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393" w:rsidRPr="00B47745" w:rsidRDefault="00F97393" w:rsidP="00467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F43" w:rsidRPr="00B47745" w:rsidRDefault="00467F43" w:rsidP="00467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400"/>
      <w:bookmarkEnd w:id="4"/>
      <w:r w:rsidRPr="00B4774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E29BC" w:rsidRDefault="003E29BC" w:rsidP="003E29BC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B47745">
        <w:rPr>
          <w:rFonts w:ascii="Times New Roman" w:hAnsi="Times New Roman" w:cs="Times New Roman"/>
          <w:sz w:val="28"/>
          <w:szCs w:val="28"/>
        </w:rPr>
        <w:t>к проекту решения</w:t>
      </w:r>
      <w:r w:rsidRPr="003E29B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Думы Уссурийского городского округа</w:t>
      </w:r>
      <w:r w:rsidR="00AE5AB9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Приморского края</w:t>
      </w:r>
    </w:p>
    <w:p w:rsidR="00467F43" w:rsidRPr="00B47745" w:rsidRDefault="00467F43" w:rsidP="00467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745">
        <w:rPr>
          <w:rFonts w:ascii="Times New Roman" w:hAnsi="Times New Roman" w:cs="Times New Roman"/>
          <w:sz w:val="28"/>
          <w:szCs w:val="28"/>
        </w:rPr>
        <w:t xml:space="preserve"> "_____________</w:t>
      </w:r>
      <w:r w:rsidR="003E29BC">
        <w:rPr>
          <w:rFonts w:ascii="Times New Roman" w:hAnsi="Times New Roman" w:cs="Times New Roman"/>
          <w:sz w:val="28"/>
          <w:szCs w:val="28"/>
        </w:rPr>
        <w:t>_________________</w:t>
      </w:r>
      <w:r w:rsidRPr="00B47745">
        <w:rPr>
          <w:rFonts w:ascii="Times New Roman" w:hAnsi="Times New Roman" w:cs="Times New Roman"/>
          <w:sz w:val="28"/>
          <w:szCs w:val="28"/>
        </w:rPr>
        <w:t>"</w:t>
      </w:r>
    </w:p>
    <w:p w:rsidR="00467F43" w:rsidRPr="007B6FCD" w:rsidRDefault="007B6FCD" w:rsidP="007B6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6FCD">
        <w:rPr>
          <w:rFonts w:ascii="Times New Roman" w:hAnsi="Times New Roman" w:cs="Times New Roman"/>
          <w:i/>
          <w:sz w:val="28"/>
          <w:szCs w:val="28"/>
        </w:rPr>
        <w:t>(наименование МПА)</w:t>
      </w:r>
    </w:p>
    <w:p w:rsidR="0081398B" w:rsidRDefault="0081398B" w:rsidP="008139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B6FCD" w:rsidRDefault="007B6FCD" w:rsidP="007B6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1398B" w:rsidRDefault="00467F43" w:rsidP="007B6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398B">
        <w:rPr>
          <w:rFonts w:ascii="Times New Roman" w:hAnsi="Times New Roman" w:cs="Times New Roman"/>
          <w:i/>
          <w:sz w:val="28"/>
          <w:szCs w:val="28"/>
        </w:rPr>
        <w:t>Текст</w:t>
      </w:r>
    </w:p>
    <w:p w:rsidR="003E29BC" w:rsidRDefault="003E29BC" w:rsidP="00467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FCD" w:rsidRDefault="007B6FCD" w:rsidP="00467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FCD" w:rsidRDefault="007B6FCD" w:rsidP="00467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FCD" w:rsidRDefault="007B6FCD" w:rsidP="00467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FCD" w:rsidRDefault="007B6FCD" w:rsidP="00467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FCD" w:rsidRDefault="007B6FCD" w:rsidP="00467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FCD" w:rsidRPr="007B6FCD" w:rsidRDefault="007B6FCD" w:rsidP="00467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98B" w:rsidRPr="0081398B" w:rsidRDefault="0081398B" w:rsidP="00467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7F43" w:rsidRPr="00B47745" w:rsidRDefault="00467F43" w:rsidP="002C3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745">
        <w:rPr>
          <w:rFonts w:ascii="Times New Roman" w:hAnsi="Times New Roman" w:cs="Times New Roman"/>
          <w:sz w:val="28"/>
          <w:szCs w:val="28"/>
        </w:rPr>
        <w:t xml:space="preserve">Субъект </w:t>
      </w:r>
      <w:proofErr w:type="gramStart"/>
      <w:r w:rsidRPr="00B47745">
        <w:rPr>
          <w:rFonts w:ascii="Times New Roman" w:hAnsi="Times New Roman" w:cs="Times New Roman"/>
          <w:sz w:val="28"/>
          <w:szCs w:val="28"/>
        </w:rPr>
        <w:t>правотворческой</w:t>
      </w:r>
      <w:proofErr w:type="gramEnd"/>
    </w:p>
    <w:p w:rsidR="00467F43" w:rsidRDefault="007B6FCD" w:rsidP="002C3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67F43" w:rsidRPr="00B47745">
        <w:rPr>
          <w:rFonts w:ascii="Times New Roman" w:hAnsi="Times New Roman" w:cs="Times New Roman"/>
          <w:sz w:val="28"/>
          <w:szCs w:val="28"/>
        </w:rPr>
        <w:t>нициативы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C387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_________               __________________</w:t>
      </w:r>
    </w:p>
    <w:p w:rsidR="007B6FCD" w:rsidRPr="00B47745" w:rsidRDefault="007B6FCD" w:rsidP="002C3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C387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FCD">
        <w:rPr>
          <w:rFonts w:ascii="Times New Roman" w:hAnsi="Times New Roman" w:cs="Times New Roman"/>
          <w:sz w:val="28"/>
          <w:szCs w:val="28"/>
        </w:rPr>
        <w:t xml:space="preserve">/подпись/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6FCD">
        <w:rPr>
          <w:rFonts w:ascii="Times New Roman" w:hAnsi="Times New Roman" w:cs="Times New Roman"/>
          <w:sz w:val="28"/>
          <w:szCs w:val="28"/>
        </w:rPr>
        <w:t>/фамилия, инициалы/</w:t>
      </w:r>
    </w:p>
    <w:p w:rsidR="00E721F6" w:rsidRDefault="00E72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4F38" w:rsidRPr="00B47745" w:rsidRDefault="00EC4F38" w:rsidP="00944163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7745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EC4F38" w:rsidRPr="00E873F8" w:rsidRDefault="00EC4F38" w:rsidP="00EC4F3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37"/>
      <w:bookmarkEnd w:id="5"/>
      <w:r w:rsidRPr="00E873F8">
        <w:rPr>
          <w:rFonts w:ascii="Times New Roman" w:hAnsi="Times New Roman" w:cs="Times New Roman"/>
          <w:sz w:val="28"/>
          <w:szCs w:val="28"/>
        </w:rPr>
        <w:t xml:space="preserve">к </w:t>
      </w:r>
      <w:r w:rsidR="00EC223C" w:rsidRPr="00E873F8">
        <w:rPr>
          <w:rFonts w:ascii="Times New Roman" w:hAnsi="Times New Roman" w:cs="Times New Roman"/>
          <w:sz w:val="28"/>
          <w:szCs w:val="28"/>
        </w:rPr>
        <w:t>Порядк</w:t>
      </w:r>
      <w:r w:rsidR="00EC223C">
        <w:rPr>
          <w:rFonts w:ascii="Times New Roman" w:hAnsi="Times New Roman" w:cs="Times New Roman"/>
          <w:sz w:val="28"/>
          <w:szCs w:val="28"/>
        </w:rPr>
        <w:t xml:space="preserve">у </w:t>
      </w:r>
      <w:r w:rsidR="00EC223C" w:rsidRPr="00E873F8">
        <w:rPr>
          <w:rFonts w:ascii="Times New Roman" w:hAnsi="Times New Roman" w:cs="Times New Roman"/>
          <w:sz w:val="28"/>
          <w:szCs w:val="28"/>
        </w:rPr>
        <w:t>внесения</w:t>
      </w:r>
      <w:r w:rsidRPr="00E873F8">
        <w:rPr>
          <w:rFonts w:ascii="Times New Roman" w:hAnsi="Times New Roman" w:cs="Times New Roman"/>
          <w:sz w:val="28"/>
          <w:szCs w:val="28"/>
        </w:rPr>
        <w:t xml:space="preserve"> проектов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3F8">
        <w:rPr>
          <w:rFonts w:ascii="Times New Roman" w:hAnsi="Times New Roman" w:cs="Times New Roman"/>
          <w:sz w:val="28"/>
          <w:szCs w:val="28"/>
        </w:rPr>
        <w:t>в Думу Уссурийского городского округа</w:t>
      </w:r>
      <w:r w:rsidR="00AE5AB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E873F8">
        <w:rPr>
          <w:rFonts w:ascii="Times New Roman" w:hAnsi="Times New Roman" w:cs="Times New Roman"/>
          <w:sz w:val="28"/>
          <w:szCs w:val="28"/>
        </w:rPr>
        <w:t>, перечн</w:t>
      </w:r>
      <w:r w:rsidR="002627EC">
        <w:rPr>
          <w:rFonts w:ascii="Times New Roman" w:hAnsi="Times New Roman" w:cs="Times New Roman"/>
          <w:sz w:val="28"/>
          <w:szCs w:val="28"/>
        </w:rPr>
        <w:t>ю</w:t>
      </w:r>
      <w:r w:rsidRPr="00E873F8">
        <w:rPr>
          <w:rFonts w:ascii="Times New Roman" w:hAnsi="Times New Roman" w:cs="Times New Roman"/>
          <w:sz w:val="28"/>
          <w:szCs w:val="28"/>
        </w:rPr>
        <w:t xml:space="preserve"> и форм</w:t>
      </w:r>
      <w:r w:rsidR="002A6856">
        <w:rPr>
          <w:rFonts w:ascii="Times New Roman" w:hAnsi="Times New Roman" w:cs="Times New Roman"/>
          <w:sz w:val="28"/>
          <w:szCs w:val="28"/>
        </w:rPr>
        <w:t>е</w:t>
      </w:r>
      <w:r w:rsidRPr="00E873F8">
        <w:rPr>
          <w:rFonts w:ascii="Times New Roman" w:hAnsi="Times New Roman" w:cs="Times New Roman"/>
          <w:sz w:val="28"/>
          <w:szCs w:val="28"/>
        </w:rPr>
        <w:t xml:space="preserve"> прилагаемых к ним документов</w:t>
      </w:r>
    </w:p>
    <w:p w:rsidR="00EC4F38" w:rsidRDefault="00EC4F38" w:rsidP="00EC4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F38" w:rsidRDefault="00EC4F38" w:rsidP="00EC4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F38" w:rsidRDefault="00EC4F38" w:rsidP="00EC4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F38" w:rsidRPr="00B47745" w:rsidRDefault="00EC4F38" w:rsidP="00EC4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745">
        <w:rPr>
          <w:rFonts w:ascii="Times New Roman" w:hAnsi="Times New Roman" w:cs="Times New Roman"/>
          <w:sz w:val="28"/>
          <w:szCs w:val="28"/>
        </w:rPr>
        <w:t>Финансово-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B47745">
        <w:rPr>
          <w:rFonts w:ascii="Times New Roman" w:hAnsi="Times New Roman" w:cs="Times New Roman"/>
          <w:sz w:val="28"/>
          <w:szCs w:val="28"/>
        </w:rPr>
        <w:t xml:space="preserve">кономическое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7745">
        <w:rPr>
          <w:rFonts w:ascii="Times New Roman" w:hAnsi="Times New Roman" w:cs="Times New Roman"/>
          <w:sz w:val="28"/>
          <w:szCs w:val="28"/>
        </w:rPr>
        <w:t>боснование</w:t>
      </w:r>
    </w:p>
    <w:p w:rsidR="00EC4F38" w:rsidRDefault="00EC4F38" w:rsidP="00EC4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47745">
        <w:rPr>
          <w:rFonts w:ascii="Times New Roman" w:hAnsi="Times New Roman" w:cs="Times New Roman"/>
          <w:sz w:val="28"/>
          <w:szCs w:val="28"/>
        </w:rPr>
        <w:t xml:space="preserve">роекта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47745">
        <w:rPr>
          <w:rFonts w:ascii="Times New Roman" w:hAnsi="Times New Roman" w:cs="Times New Roman"/>
          <w:sz w:val="28"/>
          <w:szCs w:val="28"/>
        </w:rPr>
        <w:t xml:space="preserve">ешения </w:t>
      </w:r>
      <w:r>
        <w:rPr>
          <w:rFonts w:ascii="Times New Roman" w:hAnsi="Times New Roman" w:cs="Times New Roman"/>
          <w:sz w:val="28"/>
          <w:szCs w:val="28"/>
        </w:rPr>
        <w:t xml:space="preserve">Думы Уссурийского городского округа </w:t>
      </w:r>
      <w:r w:rsidR="00AE5AB9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EC4F38" w:rsidRDefault="00EC4F38" w:rsidP="00EC4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74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B47745">
        <w:rPr>
          <w:rFonts w:ascii="Times New Roman" w:hAnsi="Times New Roman" w:cs="Times New Roman"/>
          <w:sz w:val="28"/>
          <w:szCs w:val="28"/>
        </w:rPr>
        <w:t>___________"</w:t>
      </w:r>
    </w:p>
    <w:p w:rsidR="00FB7AD9" w:rsidRPr="00FB7AD9" w:rsidRDefault="00FB7AD9" w:rsidP="00EC4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7AD9">
        <w:rPr>
          <w:rFonts w:ascii="Times New Roman" w:hAnsi="Times New Roman" w:cs="Times New Roman"/>
          <w:i/>
          <w:sz w:val="28"/>
          <w:szCs w:val="28"/>
        </w:rPr>
        <w:t>(наименование МПА)</w:t>
      </w:r>
    </w:p>
    <w:p w:rsidR="00EC4F38" w:rsidRPr="00B47745" w:rsidRDefault="00EC4F38" w:rsidP="00EC4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98B" w:rsidRDefault="0081398B" w:rsidP="008139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21F6" w:rsidRPr="00E721F6" w:rsidRDefault="00E721F6" w:rsidP="00E721F6">
      <w:pPr>
        <w:pStyle w:val="11"/>
        <w:spacing w:line="240" w:lineRule="auto"/>
        <w:ind w:firstLine="0"/>
        <w:jc w:val="center"/>
        <w:rPr>
          <w:rFonts w:eastAsiaTheme="minorHAnsi"/>
          <w:i/>
          <w:color w:val="auto"/>
          <w:sz w:val="28"/>
          <w:szCs w:val="28"/>
        </w:rPr>
      </w:pPr>
      <w:r w:rsidRPr="00E721F6">
        <w:rPr>
          <w:rFonts w:eastAsiaTheme="minorHAnsi"/>
          <w:i/>
          <w:color w:val="auto"/>
          <w:sz w:val="28"/>
          <w:szCs w:val="28"/>
        </w:rPr>
        <w:t>Текст</w:t>
      </w:r>
    </w:p>
    <w:p w:rsidR="00E721F6" w:rsidRPr="00E721F6" w:rsidRDefault="00E721F6" w:rsidP="00E721F6">
      <w:pPr>
        <w:pStyle w:val="11"/>
        <w:spacing w:line="240" w:lineRule="auto"/>
        <w:ind w:firstLine="709"/>
        <w:jc w:val="both"/>
        <w:rPr>
          <w:rFonts w:eastAsiaTheme="minorHAnsi"/>
          <w:i/>
          <w:color w:val="auto"/>
          <w:sz w:val="28"/>
          <w:szCs w:val="28"/>
        </w:rPr>
      </w:pPr>
    </w:p>
    <w:p w:rsidR="00E721F6" w:rsidRPr="00E721F6" w:rsidRDefault="00E721F6" w:rsidP="00E721F6">
      <w:pPr>
        <w:pStyle w:val="11"/>
        <w:spacing w:line="240" w:lineRule="auto"/>
        <w:ind w:firstLine="709"/>
        <w:jc w:val="both"/>
        <w:rPr>
          <w:rFonts w:eastAsiaTheme="minorHAnsi"/>
          <w:i/>
          <w:color w:val="auto"/>
          <w:sz w:val="28"/>
          <w:szCs w:val="28"/>
        </w:rPr>
      </w:pPr>
    </w:p>
    <w:p w:rsidR="00E721F6" w:rsidRPr="00E721F6" w:rsidRDefault="00E721F6" w:rsidP="00E721F6">
      <w:pPr>
        <w:pStyle w:val="11"/>
        <w:spacing w:line="240" w:lineRule="auto"/>
        <w:ind w:firstLine="709"/>
        <w:jc w:val="both"/>
        <w:rPr>
          <w:rFonts w:eastAsiaTheme="minorHAnsi"/>
          <w:i/>
          <w:color w:val="auto"/>
          <w:sz w:val="28"/>
          <w:szCs w:val="28"/>
        </w:rPr>
      </w:pPr>
    </w:p>
    <w:p w:rsidR="00E721F6" w:rsidRPr="00E721F6" w:rsidRDefault="00E721F6" w:rsidP="00E721F6">
      <w:pPr>
        <w:pStyle w:val="11"/>
        <w:spacing w:line="240" w:lineRule="auto"/>
        <w:ind w:firstLine="709"/>
        <w:jc w:val="both"/>
        <w:rPr>
          <w:rFonts w:eastAsiaTheme="minorHAnsi"/>
          <w:i/>
          <w:color w:val="auto"/>
          <w:sz w:val="28"/>
          <w:szCs w:val="28"/>
        </w:rPr>
      </w:pPr>
    </w:p>
    <w:p w:rsidR="00E721F6" w:rsidRPr="00E721F6" w:rsidRDefault="00E721F6" w:rsidP="00E721F6">
      <w:pPr>
        <w:pStyle w:val="11"/>
        <w:spacing w:line="240" w:lineRule="auto"/>
        <w:ind w:firstLine="709"/>
        <w:jc w:val="both"/>
        <w:rPr>
          <w:rFonts w:eastAsiaTheme="minorHAnsi"/>
          <w:i/>
          <w:color w:val="auto"/>
          <w:sz w:val="28"/>
          <w:szCs w:val="28"/>
        </w:rPr>
      </w:pPr>
    </w:p>
    <w:p w:rsidR="00E721F6" w:rsidRPr="00E721F6" w:rsidRDefault="00E721F6" w:rsidP="00E721F6">
      <w:pPr>
        <w:pStyle w:val="11"/>
        <w:spacing w:line="240" w:lineRule="auto"/>
        <w:ind w:firstLine="709"/>
        <w:jc w:val="both"/>
        <w:rPr>
          <w:rFonts w:eastAsiaTheme="minorHAnsi"/>
          <w:i/>
          <w:color w:val="auto"/>
          <w:sz w:val="28"/>
          <w:szCs w:val="28"/>
        </w:rPr>
      </w:pPr>
    </w:p>
    <w:p w:rsidR="00E721F6" w:rsidRPr="00E721F6" w:rsidRDefault="00E721F6" w:rsidP="00E721F6">
      <w:pPr>
        <w:pStyle w:val="11"/>
        <w:spacing w:line="240" w:lineRule="auto"/>
        <w:ind w:firstLine="709"/>
        <w:jc w:val="both"/>
        <w:rPr>
          <w:rFonts w:eastAsiaTheme="minorHAnsi"/>
          <w:i/>
          <w:color w:val="auto"/>
          <w:sz w:val="28"/>
          <w:szCs w:val="28"/>
        </w:rPr>
      </w:pPr>
    </w:p>
    <w:p w:rsidR="00E721F6" w:rsidRPr="00E721F6" w:rsidRDefault="00E721F6" w:rsidP="00E721F6">
      <w:pPr>
        <w:pStyle w:val="11"/>
        <w:spacing w:line="240" w:lineRule="auto"/>
        <w:ind w:firstLine="709"/>
        <w:jc w:val="both"/>
        <w:rPr>
          <w:rFonts w:eastAsiaTheme="minorHAnsi"/>
          <w:i/>
          <w:color w:val="auto"/>
          <w:sz w:val="28"/>
          <w:szCs w:val="28"/>
        </w:rPr>
      </w:pPr>
    </w:p>
    <w:p w:rsidR="00E721F6" w:rsidRPr="00E721F6" w:rsidRDefault="00E721F6" w:rsidP="00E721F6">
      <w:pPr>
        <w:pStyle w:val="11"/>
        <w:spacing w:line="240" w:lineRule="auto"/>
        <w:ind w:firstLine="0"/>
        <w:jc w:val="both"/>
        <w:rPr>
          <w:rFonts w:eastAsiaTheme="minorHAnsi"/>
          <w:color w:val="auto"/>
          <w:sz w:val="28"/>
          <w:szCs w:val="28"/>
        </w:rPr>
      </w:pPr>
      <w:r w:rsidRPr="00E721F6">
        <w:rPr>
          <w:rFonts w:eastAsiaTheme="minorHAnsi"/>
          <w:color w:val="auto"/>
          <w:sz w:val="28"/>
          <w:szCs w:val="28"/>
        </w:rPr>
        <w:t xml:space="preserve">Субъект </w:t>
      </w:r>
      <w:proofErr w:type="gramStart"/>
      <w:r w:rsidRPr="00E721F6">
        <w:rPr>
          <w:rFonts w:eastAsiaTheme="minorHAnsi"/>
          <w:color w:val="auto"/>
          <w:sz w:val="28"/>
          <w:szCs w:val="28"/>
        </w:rPr>
        <w:t>правотворческой</w:t>
      </w:r>
      <w:proofErr w:type="gramEnd"/>
    </w:p>
    <w:p w:rsidR="00E721F6" w:rsidRPr="00E721F6" w:rsidRDefault="00E721F6" w:rsidP="00E721F6">
      <w:pPr>
        <w:pStyle w:val="11"/>
        <w:spacing w:line="240" w:lineRule="auto"/>
        <w:ind w:firstLine="0"/>
        <w:jc w:val="both"/>
        <w:rPr>
          <w:rFonts w:eastAsiaTheme="minorHAnsi"/>
          <w:i/>
          <w:color w:val="auto"/>
          <w:sz w:val="28"/>
          <w:szCs w:val="28"/>
        </w:rPr>
      </w:pPr>
      <w:r w:rsidRPr="00E721F6">
        <w:rPr>
          <w:rFonts w:eastAsiaTheme="minorHAnsi"/>
          <w:color w:val="auto"/>
          <w:sz w:val="28"/>
          <w:szCs w:val="28"/>
        </w:rPr>
        <w:t>инициативы</w:t>
      </w:r>
      <w:r w:rsidRPr="00E721F6">
        <w:rPr>
          <w:rFonts w:eastAsiaTheme="minorHAnsi"/>
          <w:i/>
          <w:color w:val="auto"/>
          <w:sz w:val="28"/>
          <w:szCs w:val="28"/>
        </w:rPr>
        <w:t xml:space="preserve">                                       _________               __________________</w:t>
      </w:r>
    </w:p>
    <w:p w:rsidR="00E721F6" w:rsidRPr="00E721F6" w:rsidRDefault="00E721F6" w:rsidP="00E721F6">
      <w:pPr>
        <w:pStyle w:val="11"/>
        <w:spacing w:line="240" w:lineRule="auto"/>
        <w:ind w:firstLine="0"/>
        <w:jc w:val="both"/>
        <w:rPr>
          <w:rFonts w:eastAsiaTheme="minorHAnsi"/>
          <w:i/>
          <w:color w:val="auto"/>
          <w:sz w:val="28"/>
          <w:szCs w:val="28"/>
        </w:rPr>
      </w:pPr>
      <w:r w:rsidRPr="00E721F6">
        <w:rPr>
          <w:rFonts w:eastAsiaTheme="minorHAnsi"/>
          <w:i/>
          <w:color w:val="auto"/>
          <w:sz w:val="28"/>
          <w:szCs w:val="28"/>
        </w:rPr>
        <w:t xml:space="preserve">                                                             /подпись/               /фамилия, инициалы/</w:t>
      </w:r>
    </w:p>
    <w:p w:rsidR="00E721F6" w:rsidRDefault="00E72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4F38" w:rsidRPr="00B47745" w:rsidRDefault="00EC4F38" w:rsidP="00E721F6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774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EC4F38" w:rsidRPr="00E873F8" w:rsidRDefault="00EC4F38" w:rsidP="00EC4F3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873F8">
        <w:rPr>
          <w:rFonts w:ascii="Times New Roman" w:hAnsi="Times New Roman" w:cs="Times New Roman"/>
          <w:sz w:val="28"/>
          <w:szCs w:val="28"/>
        </w:rPr>
        <w:t xml:space="preserve">к </w:t>
      </w:r>
      <w:r w:rsidR="00EC223C" w:rsidRPr="00E873F8">
        <w:rPr>
          <w:rFonts w:ascii="Times New Roman" w:hAnsi="Times New Roman" w:cs="Times New Roman"/>
          <w:sz w:val="28"/>
          <w:szCs w:val="28"/>
        </w:rPr>
        <w:t>Порядк</w:t>
      </w:r>
      <w:r w:rsidR="00EC223C">
        <w:rPr>
          <w:rFonts w:ascii="Times New Roman" w:hAnsi="Times New Roman" w:cs="Times New Roman"/>
          <w:sz w:val="28"/>
          <w:szCs w:val="28"/>
        </w:rPr>
        <w:t xml:space="preserve">у </w:t>
      </w:r>
      <w:r w:rsidR="00EC223C" w:rsidRPr="00E873F8">
        <w:rPr>
          <w:rFonts w:ascii="Times New Roman" w:hAnsi="Times New Roman" w:cs="Times New Roman"/>
          <w:sz w:val="28"/>
          <w:szCs w:val="28"/>
        </w:rPr>
        <w:t>внесения</w:t>
      </w:r>
      <w:r w:rsidRPr="00E873F8">
        <w:rPr>
          <w:rFonts w:ascii="Times New Roman" w:hAnsi="Times New Roman" w:cs="Times New Roman"/>
          <w:sz w:val="28"/>
          <w:szCs w:val="28"/>
        </w:rPr>
        <w:t xml:space="preserve"> проектов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3F8">
        <w:rPr>
          <w:rFonts w:ascii="Times New Roman" w:hAnsi="Times New Roman" w:cs="Times New Roman"/>
          <w:sz w:val="28"/>
          <w:szCs w:val="28"/>
        </w:rPr>
        <w:t>в Думу Уссурийского городского округа</w:t>
      </w:r>
      <w:r w:rsidR="00AE5AB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E873F8">
        <w:rPr>
          <w:rFonts w:ascii="Times New Roman" w:hAnsi="Times New Roman" w:cs="Times New Roman"/>
          <w:sz w:val="28"/>
          <w:szCs w:val="28"/>
        </w:rPr>
        <w:t>, перечн</w:t>
      </w:r>
      <w:r w:rsidR="002627EC">
        <w:rPr>
          <w:rFonts w:ascii="Times New Roman" w:hAnsi="Times New Roman" w:cs="Times New Roman"/>
          <w:sz w:val="28"/>
          <w:szCs w:val="28"/>
        </w:rPr>
        <w:t>ю</w:t>
      </w:r>
      <w:r w:rsidRPr="00E873F8">
        <w:rPr>
          <w:rFonts w:ascii="Times New Roman" w:hAnsi="Times New Roman" w:cs="Times New Roman"/>
          <w:sz w:val="28"/>
          <w:szCs w:val="28"/>
        </w:rPr>
        <w:t xml:space="preserve"> и форм</w:t>
      </w:r>
      <w:r w:rsidR="002A6856">
        <w:rPr>
          <w:rFonts w:ascii="Times New Roman" w:hAnsi="Times New Roman" w:cs="Times New Roman"/>
          <w:sz w:val="28"/>
          <w:szCs w:val="28"/>
        </w:rPr>
        <w:t>е</w:t>
      </w:r>
      <w:r w:rsidRPr="00E873F8">
        <w:rPr>
          <w:rFonts w:ascii="Times New Roman" w:hAnsi="Times New Roman" w:cs="Times New Roman"/>
          <w:sz w:val="28"/>
          <w:szCs w:val="28"/>
        </w:rPr>
        <w:t xml:space="preserve"> прилагаемых к ним документов</w:t>
      </w:r>
    </w:p>
    <w:p w:rsidR="00EC4F38" w:rsidRDefault="00EC4F38" w:rsidP="003E29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4F38" w:rsidRDefault="00EC4F38" w:rsidP="003E29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4F38" w:rsidRDefault="00EC4F38" w:rsidP="00A12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E721F6" w:rsidRDefault="00EC4F38" w:rsidP="00A12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представляемого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решения Думы Уссурийского городского округа</w:t>
      </w:r>
      <w:r w:rsidR="00AE5AB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proofErr w:type="gramEnd"/>
    </w:p>
    <w:p w:rsidR="00E721F6" w:rsidRPr="00E721F6" w:rsidRDefault="00E721F6" w:rsidP="00E72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1F6">
        <w:rPr>
          <w:rFonts w:ascii="Times New Roman" w:hAnsi="Times New Roman" w:cs="Times New Roman"/>
          <w:sz w:val="28"/>
          <w:szCs w:val="28"/>
        </w:rPr>
        <w:t>"____________________________________"</w:t>
      </w:r>
    </w:p>
    <w:p w:rsidR="00EC4F38" w:rsidRPr="00E721F6" w:rsidRDefault="00E721F6" w:rsidP="00E72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21F6">
        <w:rPr>
          <w:rFonts w:ascii="Times New Roman" w:hAnsi="Times New Roman" w:cs="Times New Roman"/>
          <w:i/>
          <w:sz w:val="28"/>
          <w:szCs w:val="28"/>
        </w:rPr>
        <w:t>(наименование МПА)</w:t>
      </w:r>
      <w:r w:rsidR="00EC4F38" w:rsidRPr="00E721F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C4F38" w:rsidRDefault="00EC4F38" w:rsidP="00A12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F6" w:rsidRDefault="00E721F6" w:rsidP="00A12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F6" w:rsidRPr="00E721F6" w:rsidRDefault="00E721F6" w:rsidP="00E721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721F6">
        <w:rPr>
          <w:rFonts w:ascii="Times New Roman" w:hAnsi="Times New Roman" w:cs="Times New Roman"/>
          <w:i/>
          <w:sz w:val="28"/>
          <w:szCs w:val="28"/>
        </w:rPr>
        <w:t>Текст</w:t>
      </w:r>
    </w:p>
    <w:p w:rsidR="00E721F6" w:rsidRPr="00E721F6" w:rsidRDefault="00E721F6" w:rsidP="00E721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E721F6" w:rsidRPr="00E721F6" w:rsidRDefault="00E721F6" w:rsidP="00E721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E721F6" w:rsidRPr="00E721F6" w:rsidRDefault="00E721F6" w:rsidP="00E721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E721F6" w:rsidRPr="00E721F6" w:rsidRDefault="00E721F6" w:rsidP="00E721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E721F6" w:rsidRPr="00E721F6" w:rsidRDefault="00E721F6" w:rsidP="00E721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E721F6" w:rsidRPr="00E721F6" w:rsidRDefault="00E721F6" w:rsidP="00E721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E721F6" w:rsidRPr="00E721F6" w:rsidRDefault="00E721F6" w:rsidP="00E721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E721F6" w:rsidRPr="00E721F6" w:rsidRDefault="00E721F6" w:rsidP="00E721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E721F6" w:rsidRPr="00E721F6" w:rsidRDefault="00E721F6" w:rsidP="00E721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21F6">
        <w:rPr>
          <w:rFonts w:ascii="Times New Roman" w:hAnsi="Times New Roman" w:cs="Times New Roman"/>
          <w:sz w:val="28"/>
          <w:szCs w:val="28"/>
        </w:rPr>
        <w:t xml:space="preserve">Субъект </w:t>
      </w:r>
      <w:proofErr w:type="gramStart"/>
      <w:r w:rsidRPr="00E721F6">
        <w:rPr>
          <w:rFonts w:ascii="Times New Roman" w:hAnsi="Times New Roman" w:cs="Times New Roman"/>
          <w:sz w:val="28"/>
          <w:szCs w:val="28"/>
        </w:rPr>
        <w:t>правотворческой</w:t>
      </w:r>
      <w:proofErr w:type="gramEnd"/>
    </w:p>
    <w:p w:rsidR="00E721F6" w:rsidRPr="00E721F6" w:rsidRDefault="00E721F6" w:rsidP="00E721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721F6">
        <w:rPr>
          <w:rFonts w:ascii="Times New Roman" w:hAnsi="Times New Roman" w:cs="Times New Roman"/>
          <w:sz w:val="28"/>
          <w:szCs w:val="28"/>
        </w:rPr>
        <w:t>инициативы</w:t>
      </w:r>
      <w:r w:rsidRPr="00E721F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_________               __________________</w:t>
      </w:r>
    </w:p>
    <w:p w:rsidR="00E721F6" w:rsidRPr="00E721F6" w:rsidRDefault="00E721F6" w:rsidP="00E721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721F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/подпись/               /фамилия, инициалы/</w:t>
      </w:r>
    </w:p>
    <w:p w:rsidR="00E721F6" w:rsidRDefault="00E72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2F5D" w:rsidRPr="00B47745" w:rsidRDefault="00A12F5D" w:rsidP="00E721F6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774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A12F5D" w:rsidRPr="00E873F8" w:rsidRDefault="00A12F5D" w:rsidP="00A12F5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873F8">
        <w:rPr>
          <w:rFonts w:ascii="Times New Roman" w:hAnsi="Times New Roman" w:cs="Times New Roman"/>
          <w:sz w:val="28"/>
          <w:szCs w:val="28"/>
        </w:rPr>
        <w:t xml:space="preserve">к </w:t>
      </w:r>
      <w:r w:rsidR="00EC223C" w:rsidRPr="00E873F8">
        <w:rPr>
          <w:rFonts w:ascii="Times New Roman" w:hAnsi="Times New Roman" w:cs="Times New Roman"/>
          <w:sz w:val="28"/>
          <w:szCs w:val="28"/>
        </w:rPr>
        <w:t>Порядк</w:t>
      </w:r>
      <w:r w:rsidR="00EC223C">
        <w:rPr>
          <w:rFonts w:ascii="Times New Roman" w:hAnsi="Times New Roman" w:cs="Times New Roman"/>
          <w:sz w:val="28"/>
          <w:szCs w:val="28"/>
        </w:rPr>
        <w:t xml:space="preserve">у </w:t>
      </w:r>
      <w:r w:rsidR="00EC223C" w:rsidRPr="00E873F8">
        <w:rPr>
          <w:rFonts w:ascii="Times New Roman" w:hAnsi="Times New Roman" w:cs="Times New Roman"/>
          <w:sz w:val="28"/>
          <w:szCs w:val="28"/>
        </w:rPr>
        <w:t>внесения</w:t>
      </w:r>
      <w:r w:rsidRPr="00E873F8">
        <w:rPr>
          <w:rFonts w:ascii="Times New Roman" w:hAnsi="Times New Roman" w:cs="Times New Roman"/>
          <w:sz w:val="28"/>
          <w:szCs w:val="28"/>
        </w:rPr>
        <w:t xml:space="preserve"> проектов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3F8">
        <w:rPr>
          <w:rFonts w:ascii="Times New Roman" w:hAnsi="Times New Roman" w:cs="Times New Roman"/>
          <w:sz w:val="28"/>
          <w:szCs w:val="28"/>
        </w:rPr>
        <w:t>в Думу Уссурийского городского округа</w:t>
      </w:r>
      <w:r w:rsidR="00AE5AB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E873F8">
        <w:rPr>
          <w:rFonts w:ascii="Times New Roman" w:hAnsi="Times New Roman" w:cs="Times New Roman"/>
          <w:sz w:val="28"/>
          <w:szCs w:val="28"/>
        </w:rPr>
        <w:t>, перечн</w:t>
      </w:r>
      <w:r w:rsidR="002627EC">
        <w:rPr>
          <w:rFonts w:ascii="Times New Roman" w:hAnsi="Times New Roman" w:cs="Times New Roman"/>
          <w:sz w:val="28"/>
          <w:szCs w:val="28"/>
        </w:rPr>
        <w:t>ю</w:t>
      </w:r>
      <w:r w:rsidRPr="00E873F8">
        <w:rPr>
          <w:rFonts w:ascii="Times New Roman" w:hAnsi="Times New Roman" w:cs="Times New Roman"/>
          <w:sz w:val="28"/>
          <w:szCs w:val="28"/>
        </w:rPr>
        <w:t xml:space="preserve"> и форм</w:t>
      </w:r>
      <w:r w:rsidR="002A6856">
        <w:rPr>
          <w:rFonts w:ascii="Times New Roman" w:hAnsi="Times New Roman" w:cs="Times New Roman"/>
          <w:sz w:val="28"/>
          <w:szCs w:val="28"/>
        </w:rPr>
        <w:t>е</w:t>
      </w:r>
      <w:r w:rsidRPr="00E873F8">
        <w:rPr>
          <w:rFonts w:ascii="Times New Roman" w:hAnsi="Times New Roman" w:cs="Times New Roman"/>
          <w:sz w:val="28"/>
          <w:szCs w:val="28"/>
        </w:rPr>
        <w:t xml:space="preserve"> прилагаемых к ним документов</w:t>
      </w:r>
    </w:p>
    <w:p w:rsidR="00A12F5D" w:rsidRDefault="00A12F5D" w:rsidP="00A12F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12F5D" w:rsidRDefault="00A12F5D" w:rsidP="00A12F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12F5D" w:rsidRDefault="00A12F5D" w:rsidP="00A12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721F6" w:rsidRDefault="00A12F5D" w:rsidP="00A12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Уссурийского городского округа, подлежащих признанию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 изменению, приостановлению, дополнению или принятию в связи с принятием проекта решения </w:t>
      </w:r>
    </w:p>
    <w:p w:rsidR="00E721F6" w:rsidRDefault="00A12F5D" w:rsidP="00A12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26CA">
        <w:rPr>
          <w:rFonts w:ascii="Times New Roman" w:hAnsi="Times New Roman" w:cs="Times New Roman"/>
          <w:bCs/>
          <w:sz w:val="28"/>
          <w:szCs w:val="28"/>
        </w:rPr>
        <w:t xml:space="preserve">Думы </w:t>
      </w:r>
      <w:r w:rsidR="00E721F6">
        <w:rPr>
          <w:rFonts w:ascii="Times New Roman" w:hAnsi="Times New Roman" w:cs="Times New Roman"/>
          <w:bCs/>
          <w:sz w:val="28"/>
          <w:szCs w:val="28"/>
        </w:rPr>
        <w:t>Уссурийского городского округа</w:t>
      </w:r>
      <w:r w:rsidR="00AE5AB9">
        <w:rPr>
          <w:rFonts w:ascii="Times New Roman" w:hAnsi="Times New Roman" w:cs="Times New Roman"/>
          <w:bCs/>
          <w:sz w:val="28"/>
          <w:szCs w:val="28"/>
        </w:rPr>
        <w:t xml:space="preserve"> Приморского края</w:t>
      </w:r>
    </w:p>
    <w:p w:rsidR="00E721F6" w:rsidRPr="00E721F6" w:rsidRDefault="00E721F6" w:rsidP="00E72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21F6">
        <w:rPr>
          <w:rFonts w:ascii="Times New Roman" w:hAnsi="Times New Roman" w:cs="Times New Roman"/>
          <w:bCs/>
          <w:sz w:val="28"/>
          <w:szCs w:val="28"/>
        </w:rPr>
        <w:t>"____________________________________"</w:t>
      </w:r>
    </w:p>
    <w:p w:rsidR="00A12F5D" w:rsidRPr="00E721F6" w:rsidRDefault="00E721F6" w:rsidP="00E72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21F6">
        <w:rPr>
          <w:rFonts w:ascii="Times New Roman" w:hAnsi="Times New Roman" w:cs="Times New Roman"/>
          <w:bCs/>
          <w:i/>
          <w:sz w:val="28"/>
          <w:szCs w:val="28"/>
        </w:rPr>
        <w:t>(наименование МПА)</w:t>
      </w:r>
    </w:p>
    <w:p w:rsidR="00A12F5D" w:rsidRDefault="00A12F5D" w:rsidP="00A12F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12F5D" w:rsidRDefault="00A12F5D" w:rsidP="00A12F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21F6" w:rsidRPr="00E721F6" w:rsidRDefault="00E721F6" w:rsidP="00E72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21F6">
        <w:rPr>
          <w:rFonts w:ascii="Times New Roman" w:hAnsi="Times New Roman" w:cs="Times New Roman"/>
          <w:i/>
          <w:sz w:val="28"/>
          <w:szCs w:val="28"/>
        </w:rPr>
        <w:t>Текст</w:t>
      </w:r>
    </w:p>
    <w:p w:rsidR="00E721F6" w:rsidRPr="00E721F6" w:rsidRDefault="00E721F6" w:rsidP="00E72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21F6" w:rsidRPr="00E721F6" w:rsidRDefault="00E721F6" w:rsidP="00E72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21F6" w:rsidRPr="00E721F6" w:rsidRDefault="00E721F6" w:rsidP="00E72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21F6" w:rsidRPr="00E721F6" w:rsidRDefault="00E721F6" w:rsidP="00E72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21F6" w:rsidRPr="00E721F6" w:rsidRDefault="00E721F6" w:rsidP="00E72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21F6" w:rsidRPr="00E721F6" w:rsidRDefault="00E721F6" w:rsidP="00E72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21F6" w:rsidRPr="00E721F6" w:rsidRDefault="00E721F6" w:rsidP="00E72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21F6" w:rsidRPr="00E721F6" w:rsidRDefault="00E721F6" w:rsidP="00E72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21F6" w:rsidRPr="00E721F6" w:rsidRDefault="00E721F6" w:rsidP="00E7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1F6">
        <w:rPr>
          <w:rFonts w:ascii="Times New Roman" w:hAnsi="Times New Roman" w:cs="Times New Roman"/>
          <w:sz w:val="28"/>
          <w:szCs w:val="28"/>
        </w:rPr>
        <w:t xml:space="preserve">Субъект </w:t>
      </w:r>
      <w:proofErr w:type="gramStart"/>
      <w:r w:rsidRPr="00E721F6">
        <w:rPr>
          <w:rFonts w:ascii="Times New Roman" w:hAnsi="Times New Roman" w:cs="Times New Roman"/>
          <w:sz w:val="28"/>
          <w:szCs w:val="28"/>
        </w:rPr>
        <w:t>правотворческой</w:t>
      </w:r>
      <w:proofErr w:type="gramEnd"/>
    </w:p>
    <w:p w:rsidR="00E721F6" w:rsidRPr="00E721F6" w:rsidRDefault="00E721F6" w:rsidP="00E7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21F6">
        <w:rPr>
          <w:rFonts w:ascii="Times New Roman" w:hAnsi="Times New Roman" w:cs="Times New Roman"/>
          <w:sz w:val="28"/>
          <w:szCs w:val="28"/>
        </w:rPr>
        <w:t>инициативы</w:t>
      </w:r>
      <w:r w:rsidRPr="00E721F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_________               __________________</w:t>
      </w:r>
    </w:p>
    <w:p w:rsidR="00A12F5D" w:rsidRPr="00E721F6" w:rsidRDefault="00E721F6" w:rsidP="00E72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21F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/подпись/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/фамилия, инициалы/</w:t>
      </w:r>
    </w:p>
    <w:sectPr w:rsidR="00A12F5D" w:rsidRPr="00E721F6" w:rsidSect="000748E0">
      <w:headerReference w:type="default" r:id="rId13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78C" w:rsidRDefault="0075378C" w:rsidP="00547DFD">
      <w:pPr>
        <w:spacing w:after="0" w:line="240" w:lineRule="auto"/>
      </w:pPr>
      <w:r>
        <w:separator/>
      </w:r>
    </w:p>
  </w:endnote>
  <w:endnote w:type="continuationSeparator" w:id="0">
    <w:p w:rsidR="0075378C" w:rsidRDefault="0075378C" w:rsidP="0054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78C" w:rsidRDefault="0075378C" w:rsidP="00547DFD">
      <w:pPr>
        <w:spacing w:after="0" w:line="240" w:lineRule="auto"/>
      </w:pPr>
      <w:r>
        <w:separator/>
      </w:r>
    </w:p>
  </w:footnote>
  <w:footnote w:type="continuationSeparator" w:id="0">
    <w:p w:rsidR="0075378C" w:rsidRDefault="0075378C" w:rsidP="0054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1334808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54119" w:rsidRPr="00C6152B" w:rsidRDefault="00D16E38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615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4119" w:rsidRPr="00C6152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615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5DC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615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54119" w:rsidRPr="00944163" w:rsidRDefault="00454119">
    <w:pPr>
      <w:pStyle w:val="a6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98B"/>
    <w:multiLevelType w:val="multilevel"/>
    <w:tmpl w:val="462EC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642F3D"/>
    <w:multiLevelType w:val="hybridMultilevel"/>
    <w:tmpl w:val="948E90EE"/>
    <w:lvl w:ilvl="0" w:tplc="CCD489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A6410"/>
    <w:multiLevelType w:val="multilevel"/>
    <w:tmpl w:val="0A48D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4D21D1"/>
    <w:multiLevelType w:val="multilevel"/>
    <w:tmpl w:val="08F64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D45A3A"/>
    <w:multiLevelType w:val="hybridMultilevel"/>
    <w:tmpl w:val="23748B4C"/>
    <w:lvl w:ilvl="0" w:tplc="9A808914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3E3B49"/>
    <w:multiLevelType w:val="multilevel"/>
    <w:tmpl w:val="5E926A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4359AC"/>
    <w:multiLevelType w:val="hybridMultilevel"/>
    <w:tmpl w:val="104A6270"/>
    <w:lvl w:ilvl="0" w:tplc="43F45D2E">
      <w:start w:val="1"/>
      <w:numFmt w:val="upperRoman"/>
      <w:lvlText w:val="%1."/>
      <w:lvlJc w:val="left"/>
      <w:pPr>
        <w:ind w:left="13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>
    <w:nsid w:val="134565E5"/>
    <w:multiLevelType w:val="multilevel"/>
    <w:tmpl w:val="91FE2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C923A0"/>
    <w:multiLevelType w:val="hybridMultilevel"/>
    <w:tmpl w:val="0C1260EA"/>
    <w:lvl w:ilvl="0" w:tplc="DD7A4CE2">
      <w:start w:val="4"/>
      <w:numFmt w:val="upperRoman"/>
      <w:lvlText w:val="%1."/>
      <w:lvlJc w:val="left"/>
      <w:pPr>
        <w:ind w:left="2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9">
    <w:nsid w:val="172F24A4"/>
    <w:multiLevelType w:val="hybridMultilevel"/>
    <w:tmpl w:val="BFF0D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226976"/>
    <w:multiLevelType w:val="multilevel"/>
    <w:tmpl w:val="4F3654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973BE1"/>
    <w:multiLevelType w:val="hybridMultilevel"/>
    <w:tmpl w:val="99664B18"/>
    <w:lvl w:ilvl="0" w:tplc="45A0A182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2D6A945C">
      <w:numFmt w:val="bullet"/>
      <w:lvlText w:val="•"/>
      <w:lvlJc w:val="left"/>
      <w:pPr>
        <w:ind w:left="16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2">
    <w:nsid w:val="1B622B3E"/>
    <w:multiLevelType w:val="hybridMultilevel"/>
    <w:tmpl w:val="53844830"/>
    <w:lvl w:ilvl="0" w:tplc="CF2EC132">
      <w:start w:val="3"/>
      <w:numFmt w:val="upperRoman"/>
      <w:lvlText w:val="%1."/>
      <w:lvlJc w:val="left"/>
      <w:pPr>
        <w:ind w:left="2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3">
    <w:nsid w:val="21EC04B2"/>
    <w:multiLevelType w:val="hybridMultilevel"/>
    <w:tmpl w:val="51000392"/>
    <w:lvl w:ilvl="0" w:tplc="5EA2E226">
      <w:start w:val="1"/>
      <w:numFmt w:val="upperRoman"/>
      <w:lvlText w:val="%1."/>
      <w:lvlJc w:val="left"/>
      <w:pPr>
        <w:ind w:left="13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>
    <w:nsid w:val="23716412"/>
    <w:multiLevelType w:val="multilevel"/>
    <w:tmpl w:val="9E8E5004"/>
    <w:lvl w:ilvl="0">
      <w:start w:val="2"/>
      <w:numFmt w:val="decimal"/>
      <w:lvlText w:val="2.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27408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8D1D1E"/>
    <w:multiLevelType w:val="hybridMultilevel"/>
    <w:tmpl w:val="DD94290C"/>
    <w:lvl w:ilvl="0" w:tplc="8EDC3300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6">
    <w:nsid w:val="303F15E0"/>
    <w:multiLevelType w:val="multilevel"/>
    <w:tmpl w:val="C7967918"/>
    <w:lvl w:ilvl="0">
      <w:start w:val="5"/>
      <w:numFmt w:val="decimal"/>
      <w:lvlText w:val="2.%1."/>
      <w:lvlJc w:val="left"/>
      <w:rPr>
        <w:rFonts w:ascii="Times New Roman" w:eastAsia="Cambria" w:hAnsi="Times New Roman" w:cs="Times New Roman" w:hint="default"/>
        <w:b/>
        <w:bCs/>
        <w:i w:val="0"/>
        <w:iCs w:val="0"/>
        <w:smallCaps w:val="0"/>
        <w:strike w:val="0"/>
        <w:color w:val="27408E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BB5D7A"/>
    <w:multiLevelType w:val="multilevel"/>
    <w:tmpl w:val="DB8E77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AA5914"/>
    <w:multiLevelType w:val="hybridMultilevel"/>
    <w:tmpl w:val="31061B18"/>
    <w:lvl w:ilvl="0" w:tplc="5AE2F622">
      <w:start w:val="2"/>
      <w:numFmt w:val="decimal"/>
      <w:lvlText w:val="%1."/>
      <w:lvlJc w:val="left"/>
      <w:pPr>
        <w:ind w:left="2912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847065"/>
    <w:multiLevelType w:val="hybridMultilevel"/>
    <w:tmpl w:val="AE14CDC6"/>
    <w:lvl w:ilvl="0" w:tplc="118A5E50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FCE0080"/>
    <w:multiLevelType w:val="multilevel"/>
    <w:tmpl w:val="DAB04C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076399"/>
    <w:multiLevelType w:val="multilevel"/>
    <w:tmpl w:val="7960B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1A10BD"/>
    <w:multiLevelType w:val="multilevel"/>
    <w:tmpl w:val="BDD8B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0674CF"/>
    <w:multiLevelType w:val="multilevel"/>
    <w:tmpl w:val="E404F3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D829EB"/>
    <w:multiLevelType w:val="hybridMultilevel"/>
    <w:tmpl w:val="3140CC62"/>
    <w:lvl w:ilvl="0" w:tplc="C2EC8516">
      <w:start w:val="5"/>
      <w:numFmt w:val="upperRoman"/>
      <w:lvlText w:val="%1."/>
      <w:lvlJc w:val="left"/>
      <w:pPr>
        <w:ind w:left="2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5">
    <w:nsid w:val="4AE03FFC"/>
    <w:multiLevelType w:val="hybridMultilevel"/>
    <w:tmpl w:val="48EE34CE"/>
    <w:lvl w:ilvl="0" w:tplc="AAD2B61E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C4776E0"/>
    <w:multiLevelType w:val="hybridMultilevel"/>
    <w:tmpl w:val="A04C1202"/>
    <w:lvl w:ilvl="0" w:tplc="1EC828B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219572D"/>
    <w:multiLevelType w:val="hybridMultilevel"/>
    <w:tmpl w:val="65F85C60"/>
    <w:lvl w:ilvl="0" w:tplc="B2785306">
      <w:start w:val="6"/>
      <w:numFmt w:val="upperRoman"/>
      <w:lvlText w:val="%1."/>
      <w:lvlJc w:val="left"/>
      <w:pPr>
        <w:ind w:left="2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8">
    <w:nsid w:val="57692DFF"/>
    <w:multiLevelType w:val="hybridMultilevel"/>
    <w:tmpl w:val="4780758A"/>
    <w:lvl w:ilvl="0" w:tplc="6CC2B640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9">
    <w:nsid w:val="5B017AC2"/>
    <w:multiLevelType w:val="multilevel"/>
    <w:tmpl w:val="8864EF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2A65B9"/>
    <w:multiLevelType w:val="hybridMultilevel"/>
    <w:tmpl w:val="3E5A722A"/>
    <w:lvl w:ilvl="0" w:tplc="3754117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1">
    <w:nsid w:val="692578B3"/>
    <w:multiLevelType w:val="multilevel"/>
    <w:tmpl w:val="7C00ADBC"/>
    <w:lvl w:ilvl="0">
      <w:start w:val="1"/>
      <w:numFmt w:val="decimal"/>
      <w:lvlText w:val="2.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27408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8B5E5F"/>
    <w:multiLevelType w:val="hybridMultilevel"/>
    <w:tmpl w:val="B8AA032E"/>
    <w:lvl w:ilvl="0" w:tplc="72A48F3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717C6BB1"/>
    <w:multiLevelType w:val="hybridMultilevel"/>
    <w:tmpl w:val="1A86F3CC"/>
    <w:lvl w:ilvl="0" w:tplc="0986D850">
      <w:start w:val="1"/>
      <w:numFmt w:val="upperRoman"/>
      <w:lvlText w:val="%1."/>
      <w:lvlJc w:val="left"/>
      <w:pPr>
        <w:ind w:left="13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4">
    <w:nsid w:val="7337668E"/>
    <w:multiLevelType w:val="multilevel"/>
    <w:tmpl w:val="2BC8F94C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701392"/>
    <w:multiLevelType w:val="multilevel"/>
    <w:tmpl w:val="DA92C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0B2E13"/>
    <w:multiLevelType w:val="multilevel"/>
    <w:tmpl w:val="5D8069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0"/>
  </w:num>
  <w:num w:numId="3">
    <w:abstractNumId w:val="13"/>
  </w:num>
  <w:num w:numId="4">
    <w:abstractNumId w:val="11"/>
  </w:num>
  <w:num w:numId="5">
    <w:abstractNumId w:val="31"/>
  </w:num>
  <w:num w:numId="6">
    <w:abstractNumId w:val="9"/>
  </w:num>
  <w:num w:numId="7">
    <w:abstractNumId w:val="6"/>
  </w:num>
  <w:num w:numId="8">
    <w:abstractNumId w:val="33"/>
  </w:num>
  <w:num w:numId="9">
    <w:abstractNumId w:val="26"/>
  </w:num>
  <w:num w:numId="10">
    <w:abstractNumId w:val="36"/>
  </w:num>
  <w:num w:numId="11">
    <w:abstractNumId w:val="14"/>
  </w:num>
  <w:num w:numId="12">
    <w:abstractNumId w:val="12"/>
  </w:num>
  <w:num w:numId="13">
    <w:abstractNumId w:val="0"/>
  </w:num>
  <w:num w:numId="14">
    <w:abstractNumId w:val="7"/>
  </w:num>
  <w:num w:numId="15">
    <w:abstractNumId w:val="3"/>
  </w:num>
  <w:num w:numId="16">
    <w:abstractNumId w:val="5"/>
  </w:num>
  <w:num w:numId="17">
    <w:abstractNumId w:val="22"/>
  </w:num>
  <w:num w:numId="18">
    <w:abstractNumId w:val="34"/>
  </w:num>
  <w:num w:numId="19">
    <w:abstractNumId w:val="16"/>
  </w:num>
  <w:num w:numId="20">
    <w:abstractNumId w:val="35"/>
  </w:num>
  <w:num w:numId="21">
    <w:abstractNumId w:val="20"/>
  </w:num>
  <w:num w:numId="22">
    <w:abstractNumId w:val="23"/>
  </w:num>
  <w:num w:numId="23">
    <w:abstractNumId w:val="17"/>
  </w:num>
  <w:num w:numId="24">
    <w:abstractNumId w:val="4"/>
  </w:num>
  <w:num w:numId="25">
    <w:abstractNumId w:val="28"/>
  </w:num>
  <w:num w:numId="26">
    <w:abstractNumId w:val="24"/>
  </w:num>
  <w:num w:numId="27">
    <w:abstractNumId w:val="29"/>
  </w:num>
  <w:num w:numId="28">
    <w:abstractNumId w:val="2"/>
  </w:num>
  <w:num w:numId="29">
    <w:abstractNumId w:val="21"/>
  </w:num>
  <w:num w:numId="30">
    <w:abstractNumId w:val="15"/>
  </w:num>
  <w:num w:numId="31">
    <w:abstractNumId w:val="1"/>
  </w:num>
  <w:num w:numId="32">
    <w:abstractNumId w:val="8"/>
  </w:num>
  <w:num w:numId="33">
    <w:abstractNumId w:val="27"/>
  </w:num>
  <w:num w:numId="34">
    <w:abstractNumId w:val="32"/>
  </w:num>
  <w:num w:numId="35">
    <w:abstractNumId w:val="19"/>
  </w:num>
  <w:num w:numId="36">
    <w:abstractNumId w:val="18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624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547DFD"/>
    <w:rsid w:val="00003924"/>
    <w:rsid w:val="0001721F"/>
    <w:rsid w:val="00026A35"/>
    <w:rsid w:val="000426CA"/>
    <w:rsid w:val="00043871"/>
    <w:rsid w:val="000522FB"/>
    <w:rsid w:val="00054631"/>
    <w:rsid w:val="00060254"/>
    <w:rsid w:val="000748E0"/>
    <w:rsid w:val="000915C2"/>
    <w:rsid w:val="000A1990"/>
    <w:rsid w:val="000A6F86"/>
    <w:rsid w:val="000B1B54"/>
    <w:rsid w:val="000B25CE"/>
    <w:rsid w:val="000B696E"/>
    <w:rsid w:val="000D2C8A"/>
    <w:rsid w:val="000E069F"/>
    <w:rsid w:val="000E0D6E"/>
    <w:rsid w:val="000F1C67"/>
    <w:rsid w:val="000F4610"/>
    <w:rsid w:val="00100AA8"/>
    <w:rsid w:val="001010FA"/>
    <w:rsid w:val="00105C13"/>
    <w:rsid w:val="00106F30"/>
    <w:rsid w:val="00107095"/>
    <w:rsid w:val="00114791"/>
    <w:rsid w:val="0012363E"/>
    <w:rsid w:val="0012426B"/>
    <w:rsid w:val="00124D83"/>
    <w:rsid w:val="001262A2"/>
    <w:rsid w:val="00137381"/>
    <w:rsid w:val="00142534"/>
    <w:rsid w:val="00144405"/>
    <w:rsid w:val="00145ED5"/>
    <w:rsid w:val="001545FB"/>
    <w:rsid w:val="001701DC"/>
    <w:rsid w:val="00171695"/>
    <w:rsid w:val="00184C1A"/>
    <w:rsid w:val="00184C38"/>
    <w:rsid w:val="00192131"/>
    <w:rsid w:val="00194E02"/>
    <w:rsid w:val="00194EB8"/>
    <w:rsid w:val="0019512F"/>
    <w:rsid w:val="001A22C6"/>
    <w:rsid w:val="001A3923"/>
    <w:rsid w:val="001B04F2"/>
    <w:rsid w:val="001B7A52"/>
    <w:rsid w:val="001B7B97"/>
    <w:rsid w:val="001C5A60"/>
    <w:rsid w:val="001D0CEC"/>
    <w:rsid w:val="001D1710"/>
    <w:rsid w:val="001D689E"/>
    <w:rsid w:val="001E062C"/>
    <w:rsid w:val="0020626C"/>
    <w:rsid w:val="0021086E"/>
    <w:rsid w:val="00215E0A"/>
    <w:rsid w:val="0022533F"/>
    <w:rsid w:val="00226F9B"/>
    <w:rsid w:val="002336F9"/>
    <w:rsid w:val="00245486"/>
    <w:rsid w:val="0026136B"/>
    <w:rsid w:val="002627EC"/>
    <w:rsid w:val="00265FBE"/>
    <w:rsid w:val="002669A2"/>
    <w:rsid w:val="002706B6"/>
    <w:rsid w:val="00271AB3"/>
    <w:rsid w:val="00273C93"/>
    <w:rsid w:val="002836FB"/>
    <w:rsid w:val="00290214"/>
    <w:rsid w:val="002A414D"/>
    <w:rsid w:val="002A6856"/>
    <w:rsid w:val="002B383C"/>
    <w:rsid w:val="002B5BB0"/>
    <w:rsid w:val="002B71FF"/>
    <w:rsid w:val="002C387C"/>
    <w:rsid w:val="002D69BE"/>
    <w:rsid w:val="002D7FDF"/>
    <w:rsid w:val="002E4F3E"/>
    <w:rsid w:val="002E5E48"/>
    <w:rsid w:val="002E79B0"/>
    <w:rsid w:val="002F7771"/>
    <w:rsid w:val="00300E73"/>
    <w:rsid w:val="0030207F"/>
    <w:rsid w:val="0030752B"/>
    <w:rsid w:val="0035502C"/>
    <w:rsid w:val="003637EB"/>
    <w:rsid w:val="00370161"/>
    <w:rsid w:val="00383E8E"/>
    <w:rsid w:val="003B5604"/>
    <w:rsid w:val="003B6DCF"/>
    <w:rsid w:val="003E2000"/>
    <w:rsid w:val="003E29BC"/>
    <w:rsid w:val="003E58F4"/>
    <w:rsid w:val="003E6A86"/>
    <w:rsid w:val="00411FE3"/>
    <w:rsid w:val="00412607"/>
    <w:rsid w:val="00433EEE"/>
    <w:rsid w:val="004350DC"/>
    <w:rsid w:val="00453129"/>
    <w:rsid w:val="00454119"/>
    <w:rsid w:val="00461EA2"/>
    <w:rsid w:val="00467F43"/>
    <w:rsid w:val="004801DB"/>
    <w:rsid w:val="00492226"/>
    <w:rsid w:val="00494FB9"/>
    <w:rsid w:val="004B0A1E"/>
    <w:rsid w:val="004B705B"/>
    <w:rsid w:val="004C0428"/>
    <w:rsid w:val="004D54FF"/>
    <w:rsid w:val="004E0CCF"/>
    <w:rsid w:val="004F1A22"/>
    <w:rsid w:val="004F5ABC"/>
    <w:rsid w:val="0050039D"/>
    <w:rsid w:val="00501412"/>
    <w:rsid w:val="00501893"/>
    <w:rsid w:val="00501D75"/>
    <w:rsid w:val="00513D36"/>
    <w:rsid w:val="00524788"/>
    <w:rsid w:val="0053397F"/>
    <w:rsid w:val="00533BB9"/>
    <w:rsid w:val="00535FF4"/>
    <w:rsid w:val="005409AB"/>
    <w:rsid w:val="00540E30"/>
    <w:rsid w:val="00542AA1"/>
    <w:rsid w:val="00547DFD"/>
    <w:rsid w:val="00551650"/>
    <w:rsid w:val="005540DA"/>
    <w:rsid w:val="0056290C"/>
    <w:rsid w:val="005B2B4D"/>
    <w:rsid w:val="005B5BB0"/>
    <w:rsid w:val="005B68D1"/>
    <w:rsid w:val="005C7CD5"/>
    <w:rsid w:val="005E7067"/>
    <w:rsid w:val="005F0019"/>
    <w:rsid w:val="005F0509"/>
    <w:rsid w:val="005F37B2"/>
    <w:rsid w:val="005F63E3"/>
    <w:rsid w:val="006037E5"/>
    <w:rsid w:val="00606119"/>
    <w:rsid w:val="006165AC"/>
    <w:rsid w:val="006261B0"/>
    <w:rsid w:val="006364FB"/>
    <w:rsid w:val="00640B8E"/>
    <w:rsid w:val="00657765"/>
    <w:rsid w:val="0066123F"/>
    <w:rsid w:val="00672E95"/>
    <w:rsid w:val="00677B84"/>
    <w:rsid w:val="00677E5E"/>
    <w:rsid w:val="00682F16"/>
    <w:rsid w:val="00686E9B"/>
    <w:rsid w:val="00693190"/>
    <w:rsid w:val="006935B0"/>
    <w:rsid w:val="006A0BD7"/>
    <w:rsid w:val="006A2EFE"/>
    <w:rsid w:val="006B26DF"/>
    <w:rsid w:val="006B4276"/>
    <w:rsid w:val="006C4A8E"/>
    <w:rsid w:val="006C7091"/>
    <w:rsid w:val="006C7725"/>
    <w:rsid w:val="006C7A9A"/>
    <w:rsid w:val="006D2C57"/>
    <w:rsid w:val="0071015D"/>
    <w:rsid w:val="00711C74"/>
    <w:rsid w:val="007148AB"/>
    <w:rsid w:val="007217A2"/>
    <w:rsid w:val="00722899"/>
    <w:rsid w:val="0073062F"/>
    <w:rsid w:val="00730720"/>
    <w:rsid w:val="0073072A"/>
    <w:rsid w:val="00742B51"/>
    <w:rsid w:val="007431C0"/>
    <w:rsid w:val="00747B98"/>
    <w:rsid w:val="0075378C"/>
    <w:rsid w:val="007558E7"/>
    <w:rsid w:val="007701F3"/>
    <w:rsid w:val="007714AC"/>
    <w:rsid w:val="007721DA"/>
    <w:rsid w:val="00793D94"/>
    <w:rsid w:val="00794061"/>
    <w:rsid w:val="0079442B"/>
    <w:rsid w:val="00794D55"/>
    <w:rsid w:val="007A04BF"/>
    <w:rsid w:val="007A1A86"/>
    <w:rsid w:val="007B6FCD"/>
    <w:rsid w:val="007B75DD"/>
    <w:rsid w:val="007B77B6"/>
    <w:rsid w:val="007C10DD"/>
    <w:rsid w:val="007D34BB"/>
    <w:rsid w:val="007D361E"/>
    <w:rsid w:val="007E3E30"/>
    <w:rsid w:val="007E4F60"/>
    <w:rsid w:val="007F5058"/>
    <w:rsid w:val="00810316"/>
    <w:rsid w:val="008128EB"/>
    <w:rsid w:val="0081398B"/>
    <w:rsid w:val="008201DE"/>
    <w:rsid w:val="00824518"/>
    <w:rsid w:val="008259C1"/>
    <w:rsid w:val="008260AD"/>
    <w:rsid w:val="0082662A"/>
    <w:rsid w:val="00830315"/>
    <w:rsid w:val="008306DE"/>
    <w:rsid w:val="00835878"/>
    <w:rsid w:val="0083614B"/>
    <w:rsid w:val="00840802"/>
    <w:rsid w:val="00840890"/>
    <w:rsid w:val="00840AB4"/>
    <w:rsid w:val="00844C95"/>
    <w:rsid w:val="00846F34"/>
    <w:rsid w:val="00853434"/>
    <w:rsid w:val="00872399"/>
    <w:rsid w:val="00876A90"/>
    <w:rsid w:val="00881363"/>
    <w:rsid w:val="008901F4"/>
    <w:rsid w:val="00890681"/>
    <w:rsid w:val="008907A9"/>
    <w:rsid w:val="00890C46"/>
    <w:rsid w:val="00896525"/>
    <w:rsid w:val="00896FFD"/>
    <w:rsid w:val="008A6BB9"/>
    <w:rsid w:val="008B1127"/>
    <w:rsid w:val="008B49F6"/>
    <w:rsid w:val="008B70E2"/>
    <w:rsid w:val="008D21D9"/>
    <w:rsid w:val="008D5DDB"/>
    <w:rsid w:val="008D727C"/>
    <w:rsid w:val="008E09F3"/>
    <w:rsid w:val="008F2C0B"/>
    <w:rsid w:val="008F54B3"/>
    <w:rsid w:val="0090111E"/>
    <w:rsid w:val="00903D74"/>
    <w:rsid w:val="009161E5"/>
    <w:rsid w:val="00917583"/>
    <w:rsid w:val="00937246"/>
    <w:rsid w:val="00942BC0"/>
    <w:rsid w:val="00944163"/>
    <w:rsid w:val="00954B19"/>
    <w:rsid w:val="00956DD9"/>
    <w:rsid w:val="00962D57"/>
    <w:rsid w:val="009673E9"/>
    <w:rsid w:val="00972E5F"/>
    <w:rsid w:val="0099342D"/>
    <w:rsid w:val="00994D40"/>
    <w:rsid w:val="009A5D6C"/>
    <w:rsid w:val="009C17A9"/>
    <w:rsid w:val="009D16C6"/>
    <w:rsid w:val="009D4870"/>
    <w:rsid w:val="009E4AEF"/>
    <w:rsid w:val="009F4379"/>
    <w:rsid w:val="00A0153E"/>
    <w:rsid w:val="00A0320D"/>
    <w:rsid w:val="00A05404"/>
    <w:rsid w:val="00A06133"/>
    <w:rsid w:val="00A12F5D"/>
    <w:rsid w:val="00A274E2"/>
    <w:rsid w:val="00A32860"/>
    <w:rsid w:val="00A43ACD"/>
    <w:rsid w:val="00A53A70"/>
    <w:rsid w:val="00A54440"/>
    <w:rsid w:val="00A56266"/>
    <w:rsid w:val="00A622F9"/>
    <w:rsid w:val="00A65508"/>
    <w:rsid w:val="00A82254"/>
    <w:rsid w:val="00A91DDD"/>
    <w:rsid w:val="00AA1230"/>
    <w:rsid w:val="00AB03FE"/>
    <w:rsid w:val="00AB0A93"/>
    <w:rsid w:val="00AB33DA"/>
    <w:rsid w:val="00AC431D"/>
    <w:rsid w:val="00AE36BD"/>
    <w:rsid w:val="00AE5AB9"/>
    <w:rsid w:val="00AF21B9"/>
    <w:rsid w:val="00B03F27"/>
    <w:rsid w:val="00B1212E"/>
    <w:rsid w:val="00B14AD0"/>
    <w:rsid w:val="00B42733"/>
    <w:rsid w:val="00B46AF4"/>
    <w:rsid w:val="00B54B8D"/>
    <w:rsid w:val="00B55808"/>
    <w:rsid w:val="00B63D44"/>
    <w:rsid w:val="00B64F04"/>
    <w:rsid w:val="00B75F6B"/>
    <w:rsid w:val="00B91AB7"/>
    <w:rsid w:val="00B94164"/>
    <w:rsid w:val="00BA16AB"/>
    <w:rsid w:val="00BA665A"/>
    <w:rsid w:val="00BB08D8"/>
    <w:rsid w:val="00BB6B6F"/>
    <w:rsid w:val="00BC30C7"/>
    <w:rsid w:val="00BC6C77"/>
    <w:rsid w:val="00BD04FC"/>
    <w:rsid w:val="00BD710D"/>
    <w:rsid w:val="00BE1B9B"/>
    <w:rsid w:val="00BE3426"/>
    <w:rsid w:val="00BE35DA"/>
    <w:rsid w:val="00BE4D00"/>
    <w:rsid w:val="00C06998"/>
    <w:rsid w:val="00C237C2"/>
    <w:rsid w:val="00C301AF"/>
    <w:rsid w:val="00C3629A"/>
    <w:rsid w:val="00C43AE3"/>
    <w:rsid w:val="00C44D65"/>
    <w:rsid w:val="00C6152B"/>
    <w:rsid w:val="00C8609F"/>
    <w:rsid w:val="00C977F4"/>
    <w:rsid w:val="00C97F64"/>
    <w:rsid w:val="00CA0BCB"/>
    <w:rsid w:val="00CA3599"/>
    <w:rsid w:val="00CB31E1"/>
    <w:rsid w:val="00CB70D3"/>
    <w:rsid w:val="00CC0AFC"/>
    <w:rsid w:val="00CC39C6"/>
    <w:rsid w:val="00CD2B25"/>
    <w:rsid w:val="00CD3686"/>
    <w:rsid w:val="00CD3E24"/>
    <w:rsid w:val="00CD3FC7"/>
    <w:rsid w:val="00CD5D42"/>
    <w:rsid w:val="00CD648E"/>
    <w:rsid w:val="00CE1D1D"/>
    <w:rsid w:val="00CE20BD"/>
    <w:rsid w:val="00CE2E5A"/>
    <w:rsid w:val="00CE528E"/>
    <w:rsid w:val="00CF1E4F"/>
    <w:rsid w:val="00D00C39"/>
    <w:rsid w:val="00D06884"/>
    <w:rsid w:val="00D07187"/>
    <w:rsid w:val="00D1136A"/>
    <w:rsid w:val="00D14CDA"/>
    <w:rsid w:val="00D163F9"/>
    <w:rsid w:val="00D16E38"/>
    <w:rsid w:val="00D17853"/>
    <w:rsid w:val="00D22DE5"/>
    <w:rsid w:val="00D34DC9"/>
    <w:rsid w:val="00D43F9C"/>
    <w:rsid w:val="00D643CD"/>
    <w:rsid w:val="00D6522D"/>
    <w:rsid w:val="00D67682"/>
    <w:rsid w:val="00D73605"/>
    <w:rsid w:val="00D7670B"/>
    <w:rsid w:val="00D866C5"/>
    <w:rsid w:val="00D8697C"/>
    <w:rsid w:val="00D92B05"/>
    <w:rsid w:val="00D932F2"/>
    <w:rsid w:val="00D95115"/>
    <w:rsid w:val="00DA7DCE"/>
    <w:rsid w:val="00DB5D04"/>
    <w:rsid w:val="00DB674A"/>
    <w:rsid w:val="00DC587A"/>
    <w:rsid w:val="00DD1E20"/>
    <w:rsid w:val="00DE6F52"/>
    <w:rsid w:val="00DE7874"/>
    <w:rsid w:val="00DF20D3"/>
    <w:rsid w:val="00E13528"/>
    <w:rsid w:val="00E22153"/>
    <w:rsid w:val="00E3449E"/>
    <w:rsid w:val="00E35E3C"/>
    <w:rsid w:val="00E36D58"/>
    <w:rsid w:val="00E4019E"/>
    <w:rsid w:val="00E4201A"/>
    <w:rsid w:val="00E575EA"/>
    <w:rsid w:val="00E57F2A"/>
    <w:rsid w:val="00E61957"/>
    <w:rsid w:val="00E6367E"/>
    <w:rsid w:val="00E66272"/>
    <w:rsid w:val="00E721F6"/>
    <w:rsid w:val="00E8208C"/>
    <w:rsid w:val="00E873F8"/>
    <w:rsid w:val="00EA050E"/>
    <w:rsid w:val="00EB110E"/>
    <w:rsid w:val="00EB207E"/>
    <w:rsid w:val="00EC223C"/>
    <w:rsid w:val="00EC4F38"/>
    <w:rsid w:val="00EC5595"/>
    <w:rsid w:val="00EC71EA"/>
    <w:rsid w:val="00EC7AE6"/>
    <w:rsid w:val="00ED27D1"/>
    <w:rsid w:val="00ED5F73"/>
    <w:rsid w:val="00ED7C39"/>
    <w:rsid w:val="00EE074C"/>
    <w:rsid w:val="00EE7F30"/>
    <w:rsid w:val="00EF292B"/>
    <w:rsid w:val="00EF7994"/>
    <w:rsid w:val="00F00908"/>
    <w:rsid w:val="00F01BCA"/>
    <w:rsid w:val="00F149BF"/>
    <w:rsid w:val="00F20110"/>
    <w:rsid w:val="00F249CA"/>
    <w:rsid w:val="00F2664A"/>
    <w:rsid w:val="00F26A76"/>
    <w:rsid w:val="00F273D1"/>
    <w:rsid w:val="00F27F97"/>
    <w:rsid w:val="00F31570"/>
    <w:rsid w:val="00F31F0F"/>
    <w:rsid w:val="00F3333E"/>
    <w:rsid w:val="00F33572"/>
    <w:rsid w:val="00F3482B"/>
    <w:rsid w:val="00F35C25"/>
    <w:rsid w:val="00F36EB2"/>
    <w:rsid w:val="00F40118"/>
    <w:rsid w:val="00F44CD9"/>
    <w:rsid w:val="00F47E2D"/>
    <w:rsid w:val="00F60E00"/>
    <w:rsid w:val="00F659AB"/>
    <w:rsid w:val="00F67A20"/>
    <w:rsid w:val="00F8326A"/>
    <w:rsid w:val="00F91D28"/>
    <w:rsid w:val="00F94AAB"/>
    <w:rsid w:val="00F97393"/>
    <w:rsid w:val="00FA0918"/>
    <w:rsid w:val="00FA22BA"/>
    <w:rsid w:val="00FA277E"/>
    <w:rsid w:val="00FA4C1A"/>
    <w:rsid w:val="00FA5047"/>
    <w:rsid w:val="00FB013A"/>
    <w:rsid w:val="00FB7AD9"/>
    <w:rsid w:val="00FC2C16"/>
    <w:rsid w:val="00FD5DC7"/>
    <w:rsid w:val="00FE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20"/>
  </w:style>
  <w:style w:type="paragraph" w:styleId="1">
    <w:name w:val="heading 1"/>
    <w:basedOn w:val="a"/>
    <w:next w:val="a"/>
    <w:link w:val="10"/>
    <w:qFormat/>
    <w:rsid w:val="00060254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47DFD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1"/>
    <w:rsid w:val="00547DFD"/>
    <w:rPr>
      <w:rFonts w:ascii="Times New Roman" w:eastAsia="Times New Roman" w:hAnsi="Times New Roman" w:cs="Times New Roman"/>
      <w:color w:val="231F20"/>
      <w:sz w:val="26"/>
      <w:szCs w:val="26"/>
      <w:shd w:val="clear" w:color="auto" w:fill="FFFFFF"/>
    </w:rPr>
  </w:style>
  <w:style w:type="paragraph" w:customStyle="1" w:styleId="a4">
    <w:name w:val="Сноска"/>
    <w:basedOn w:val="a"/>
    <w:link w:val="a3"/>
    <w:rsid w:val="00547DFD"/>
    <w:pPr>
      <w:widowControl w:val="0"/>
      <w:shd w:val="clear" w:color="auto" w:fill="FFFFFF"/>
      <w:spacing w:after="0"/>
      <w:ind w:firstLine="580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customStyle="1" w:styleId="11">
    <w:name w:val="Основной текст1"/>
    <w:basedOn w:val="a"/>
    <w:link w:val="a5"/>
    <w:rsid w:val="00547DFD"/>
    <w:pPr>
      <w:widowControl w:val="0"/>
      <w:shd w:val="clear" w:color="auto" w:fill="FFFFFF"/>
      <w:spacing w:after="0" w:line="269" w:lineRule="auto"/>
      <w:ind w:firstLine="400"/>
    </w:pPr>
    <w:rPr>
      <w:rFonts w:ascii="Times New Roman" w:eastAsia="Times New Roman" w:hAnsi="Times New Roman" w:cs="Times New Roman"/>
      <w:color w:val="231F20"/>
      <w:sz w:val="26"/>
      <w:szCs w:val="26"/>
    </w:rPr>
  </w:style>
  <w:style w:type="character" w:customStyle="1" w:styleId="5">
    <w:name w:val="Основной текст (5)_"/>
    <w:basedOn w:val="a0"/>
    <w:link w:val="50"/>
    <w:rsid w:val="00B91AB7"/>
    <w:rPr>
      <w:rFonts w:ascii="Cambria" w:eastAsia="Cambria" w:hAnsi="Cambria" w:cs="Cambria"/>
      <w:b/>
      <w:bCs/>
      <w:color w:val="27408E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91AB7"/>
    <w:pPr>
      <w:widowControl w:val="0"/>
      <w:shd w:val="clear" w:color="auto" w:fill="FFFFFF"/>
      <w:spacing w:after="340" w:line="240" w:lineRule="auto"/>
      <w:jc w:val="center"/>
    </w:pPr>
    <w:rPr>
      <w:rFonts w:ascii="Cambria" w:eastAsia="Cambria" w:hAnsi="Cambria" w:cs="Cambria"/>
      <w:b/>
      <w:bCs/>
      <w:color w:val="27408E"/>
    </w:rPr>
  </w:style>
  <w:style w:type="paragraph" w:styleId="a6">
    <w:name w:val="header"/>
    <w:basedOn w:val="a"/>
    <w:link w:val="a7"/>
    <w:uiPriority w:val="99"/>
    <w:unhideWhenUsed/>
    <w:rsid w:val="0000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3924"/>
  </w:style>
  <w:style w:type="paragraph" w:styleId="a8">
    <w:name w:val="footer"/>
    <w:basedOn w:val="a"/>
    <w:link w:val="a9"/>
    <w:uiPriority w:val="99"/>
    <w:unhideWhenUsed/>
    <w:rsid w:val="0000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3924"/>
  </w:style>
  <w:style w:type="paragraph" w:styleId="aa">
    <w:name w:val="List Paragraph"/>
    <w:basedOn w:val="a"/>
    <w:uiPriority w:val="34"/>
    <w:qFormat/>
    <w:rsid w:val="00E4201A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E4201A"/>
    <w:rPr>
      <w:rFonts w:ascii="Times New Roman" w:eastAsia="Times New Roman" w:hAnsi="Times New Roman" w:cs="Times New Roman"/>
      <w:b/>
      <w:bCs/>
      <w:color w:val="231F20"/>
      <w:sz w:val="40"/>
      <w:szCs w:val="4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4201A"/>
    <w:pPr>
      <w:widowControl w:val="0"/>
      <w:shd w:val="clear" w:color="auto" w:fill="FFFFFF"/>
      <w:spacing w:after="5900" w:line="312" w:lineRule="auto"/>
      <w:jc w:val="center"/>
    </w:pPr>
    <w:rPr>
      <w:rFonts w:ascii="Times New Roman" w:eastAsia="Times New Roman" w:hAnsi="Times New Roman" w:cs="Times New Roman"/>
      <w:b/>
      <w:bCs/>
      <w:color w:val="231F20"/>
      <w:sz w:val="40"/>
      <w:szCs w:val="40"/>
    </w:rPr>
  </w:style>
  <w:style w:type="character" w:customStyle="1" w:styleId="2">
    <w:name w:val="Колонтитул (2)_"/>
    <w:basedOn w:val="a0"/>
    <w:link w:val="20"/>
    <w:rsid w:val="00501D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b">
    <w:name w:val="Другое_"/>
    <w:basedOn w:val="a0"/>
    <w:link w:val="ac"/>
    <w:rsid w:val="00501D75"/>
    <w:rPr>
      <w:rFonts w:ascii="Times New Roman" w:eastAsia="Times New Roman" w:hAnsi="Times New Roman" w:cs="Times New Roman"/>
      <w:color w:val="231F20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501D75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character" w:customStyle="1" w:styleId="ad">
    <w:name w:val="Подпись к таблице_"/>
    <w:basedOn w:val="a0"/>
    <w:link w:val="ae"/>
    <w:rsid w:val="00501D75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501D7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Другое"/>
    <w:basedOn w:val="a"/>
    <w:link w:val="ab"/>
    <w:rsid w:val="00501D75"/>
    <w:pPr>
      <w:widowControl w:val="0"/>
      <w:shd w:val="clear" w:color="auto" w:fill="FFFFFF"/>
      <w:spacing w:after="0" w:line="269" w:lineRule="auto"/>
      <w:ind w:firstLine="400"/>
    </w:pPr>
    <w:rPr>
      <w:rFonts w:ascii="Times New Roman" w:eastAsia="Times New Roman" w:hAnsi="Times New Roman" w:cs="Times New Roman"/>
      <w:color w:val="231F20"/>
      <w:sz w:val="26"/>
      <w:szCs w:val="26"/>
    </w:rPr>
  </w:style>
  <w:style w:type="paragraph" w:customStyle="1" w:styleId="22">
    <w:name w:val="Заголовок №2"/>
    <w:basedOn w:val="a"/>
    <w:link w:val="21"/>
    <w:rsid w:val="00501D75"/>
    <w:pPr>
      <w:widowControl w:val="0"/>
      <w:shd w:val="clear" w:color="auto" w:fill="FFFFFF"/>
      <w:spacing w:after="320" w:line="269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31F20"/>
      <w:sz w:val="26"/>
      <w:szCs w:val="26"/>
    </w:rPr>
  </w:style>
  <w:style w:type="paragraph" w:customStyle="1" w:styleId="ae">
    <w:name w:val="Подпись к таблице"/>
    <w:basedOn w:val="a"/>
    <w:link w:val="ad"/>
    <w:rsid w:val="00501D75"/>
    <w:pPr>
      <w:widowControl w:val="0"/>
      <w:shd w:val="clear" w:color="auto" w:fill="FFFFFF"/>
      <w:spacing w:after="0"/>
      <w:ind w:firstLine="580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E65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FE65E6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840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rsid w:val="0066123F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6123F"/>
    <w:rPr>
      <w:rFonts w:ascii="Cambria" w:eastAsia="Cambria" w:hAnsi="Cambria" w:cs="Cambria"/>
      <w:b/>
      <w:bCs/>
      <w:color w:val="27408E"/>
      <w:sz w:val="28"/>
      <w:szCs w:val="28"/>
      <w:shd w:val="clear" w:color="auto" w:fill="FFFFFF"/>
    </w:rPr>
  </w:style>
  <w:style w:type="character" w:customStyle="1" w:styleId="af2">
    <w:name w:val="Колонтитул_"/>
    <w:basedOn w:val="a0"/>
    <w:link w:val="af3"/>
    <w:rsid w:val="0066123F"/>
    <w:rPr>
      <w:rFonts w:ascii="Times New Roman" w:eastAsia="Times New Roman" w:hAnsi="Times New Roman" w:cs="Times New Roman"/>
      <w:color w:val="231F20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6123F"/>
    <w:pPr>
      <w:widowControl w:val="0"/>
      <w:shd w:val="clear" w:color="auto" w:fill="FFFFFF"/>
      <w:spacing w:after="100" w:line="240" w:lineRule="auto"/>
      <w:jc w:val="right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customStyle="1" w:styleId="90">
    <w:name w:val="Основной текст (9)"/>
    <w:basedOn w:val="a"/>
    <w:link w:val="9"/>
    <w:rsid w:val="0066123F"/>
    <w:pPr>
      <w:widowControl w:val="0"/>
      <w:shd w:val="clear" w:color="auto" w:fill="FFFFFF"/>
      <w:spacing w:after="340" w:line="240" w:lineRule="auto"/>
      <w:jc w:val="center"/>
    </w:pPr>
    <w:rPr>
      <w:rFonts w:ascii="Cambria" w:eastAsia="Cambria" w:hAnsi="Cambria" w:cs="Cambria"/>
      <w:b/>
      <w:bCs/>
      <w:color w:val="27408E"/>
      <w:sz w:val="28"/>
      <w:szCs w:val="28"/>
    </w:rPr>
  </w:style>
  <w:style w:type="paragraph" w:customStyle="1" w:styleId="af3">
    <w:name w:val="Колонтитул"/>
    <w:basedOn w:val="a"/>
    <w:link w:val="af2"/>
    <w:rsid w:val="0066123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31F20"/>
      <w:sz w:val="26"/>
      <w:szCs w:val="26"/>
    </w:rPr>
  </w:style>
  <w:style w:type="character" w:customStyle="1" w:styleId="10">
    <w:name w:val="Заголовок 1 Знак"/>
    <w:basedOn w:val="a0"/>
    <w:link w:val="1"/>
    <w:rsid w:val="00060254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6025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060254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20&amp;n=12255&amp;dst=1000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20&amp;n=199705&amp;dst=10033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20&amp;n=174637&amp;dst=1003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20&amp;n=181428&amp;dst=10005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B5A85-B33B-476B-8CDC-274193C0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22</Pages>
  <Words>5310</Words>
  <Characters>30272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ORG01</dc:creator>
  <cp:lastModifiedBy>ORG01</cp:lastModifiedBy>
  <cp:revision>12</cp:revision>
  <cp:lastPrinted>2024-07-23T22:58:00Z</cp:lastPrinted>
  <dcterms:created xsi:type="dcterms:W3CDTF">2024-07-22T07:06:00Z</dcterms:created>
  <dcterms:modified xsi:type="dcterms:W3CDTF">2024-07-29T01:52:00Z</dcterms:modified>
</cp:coreProperties>
</file>