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Layout w:type="fixed"/>
        <w:tblLook w:val="0000"/>
      </w:tblPr>
      <w:tblGrid>
        <w:gridCol w:w="5387"/>
        <w:gridCol w:w="992"/>
        <w:gridCol w:w="1702"/>
        <w:gridCol w:w="708"/>
        <w:gridCol w:w="154"/>
        <w:gridCol w:w="1689"/>
        <w:gridCol w:w="1843"/>
        <w:gridCol w:w="1842"/>
      </w:tblGrid>
      <w:tr w:rsidR="007F68D2" w:rsidRPr="00076794" w:rsidTr="00393C55">
        <w:trPr>
          <w:trHeight w:val="1404"/>
          <w:tblHeader/>
        </w:trPr>
        <w:tc>
          <w:tcPr>
            <w:tcW w:w="89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16A8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F87D0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316A8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316A8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B37C48">
              <w:rPr>
                <w:rFonts w:ascii="Times New Roman" w:hAnsi="Times New Roman"/>
                <w:color w:val="000000"/>
                <w:sz w:val="28"/>
                <w:szCs w:val="28"/>
              </w:rPr>
              <w:t>29 марта 2022 года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 </w:t>
            </w:r>
          </w:p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B8F" w:rsidRPr="00076794" w:rsidTr="00393C55">
        <w:trPr>
          <w:trHeight w:val="1404"/>
          <w:tblHeader/>
        </w:trPr>
        <w:tc>
          <w:tcPr>
            <w:tcW w:w="89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2B8F" w:rsidRPr="00076794" w:rsidRDefault="0043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32B8F" w:rsidRDefault="00432B8F" w:rsidP="0043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 </w:t>
            </w:r>
          </w:p>
          <w:p w:rsidR="00432B8F" w:rsidRDefault="00432B8F" w:rsidP="0043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432B8F" w:rsidRPr="00076794" w:rsidRDefault="00432B8F" w:rsidP="0043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32B8F" w:rsidRDefault="00432B8F" w:rsidP="0043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 декабря 2021 года 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538-НПА</w:t>
            </w:r>
          </w:p>
          <w:p w:rsidR="00432B8F" w:rsidRPr="00076794" w:rsidRDefault="00432B8F" w:rsidP="00432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68D2" w:rsidRPr="00076794" w:rsidTr="00393C55">
        <w:trPr>
          <w:trHeight w:val="564"/>
          <w:tblHeader/>
        </w:trPr>
        <w:tc>
          <w:tcPr>
            <w:tcW w:w="14317" w:type="dxa"/>
            <w:gridSpan w:val="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794" w:rsidRPr="00076794" w:rsidRDefault="00076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</w:t>
            </w:r>
            <w:r w:rsidR="00B915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льности) и 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группам</w:t>
            </w:r>
            <w:r w:rsidR="00B915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(группам и подгруппам)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 w:rsidR="00B91531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классификацией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</w:t>
            </w:r>
            <w:r w:rsidR="00B91531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2022 год и плановый период 2023 и 2024 годов</w:t>
            </w:r>
          </w:p>
          <w:p w:rsidR="00076794" w:rsidRPr="00076794" w:rsidRDefault="00076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76794" w:rsidRPr="00076794" w:rsidRDefault="00076794" w:rsidP="00076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5316A8" w:rsidRPr="00076794" w:rsidTr="00393C55">
        <w:trPr>
          <w:trHeight w:val="408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 w:rsidR="007F68D2"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Start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д-</w:t>
            </w:r>
            <w:proofErr w:type="gramEnd"/>
            <w:r w:rsidR="007F68D2"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расхо</w:t>
            </w:r>
            <w:proofErr w:type="spellEnd"/>
            <w:r w:rsid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68D2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F68D2"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68D2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r w:rsidR="007F68D2"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68D2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  <w:r w:rsidR="007F68D2"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794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5316A8" w:rsidRPr="00076794" w:rsidTr="00393C55">
        <w:trPr>
          <w:trHeight w:val="276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16A8" w:rsidRPr="00076794" w:rsidRDefault="00531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316A8" w:rsidRDefault="005316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065" w:type="dxa"/>
        <w:tblInd w:w="95" w:type="dxa"/>
        <w:tblLook w:val="04A0"/>
      </w:tblPr>
      <w:tblGrid>
        <w:gridCol w:w="12"/>
        <w:gridCol w:w="5388"/>
        <w:gridCol w:w="456"/>
        <w:gridCol w:w="536"/>
        <w:gridCol w:w="1701"/>
        <w:gridCol w:w="709"/>
        <w:gridCol w:w="1843"/>
        <w:gridCol w:w="1718"/>
        <w:gridCol w:w="1702"/>
      </w:tblGrid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870 472 772,94</w:t>
            </w:r>
          </w:p>
        </w:tc>
        <w:tc>
          <w:tcPr>
            <w:tcW w:w="1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585 673 616,44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pacing w:after="0" w:line="240" w:lineRule="auto"/>
              <w:ind w:hanging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604 771 732,17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Глава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4 204 769,94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4 373 040,42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4 547 990,16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29 953 615,00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24 540 145,08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24 540 145,08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24 540 145,08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22 829 525,44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22 829 525,44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22 829 525,44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1 710 619,64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1 710 619,64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1 710 619,64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Депутаты Думы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2 224 931,81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Думы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3 188 538,11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83 212 342,86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82 203 456,90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75 954 222,73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83 017 342,86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82 000 656,90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75 743 310,73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210 912,00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2 054 249,00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122 002,00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108 444,00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31 747 790,00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31 776 510,00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31 807 650,00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планирования, исполнения и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22 961 370,00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22 990 090,00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23 021 230,00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22 080 190,00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22 080 190,00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22 080 190,00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880 180,00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908 900,00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940 040,00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8 786 420,00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6 597 467,11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6 509 774,30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6 418 661,36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5 352 467,11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5 264 774,30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5 173 661,36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Руководитель Контрольно-счетной палаты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2 188 952,89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2 276 645,70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2 367 758,64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2 188 952,89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2 276 645,70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2 367 758,64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160 174 020,61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160 174 020,61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160 174 020,61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106 124 020,61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106 124 020,61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54 050 000,00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54 050 000,00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559 125 985,53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pacing w:after="0" w:line="240" w:lineRule="auto"/>
              <w:ind w:hanging="108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421 244 992,12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pacing w:after="0" w:line="240" w:lineRule="auto"/>
              <w:ind w:hanging="113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446 399 810,28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2018-2024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113 768 341,08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32 808 622,56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92 774 377,02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11 800 798,50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11 800 798,50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8 420 798,50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8 420 798,50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8 450 798,50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объектами муниципальной казны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Приобретение специализированной техники, насосных установок, оборудования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81 003 578,52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81 003 578,52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20 993 964,06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20 993 964,06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21 007 824,06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20 582 650,15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411 313,91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425 173,91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425 173,91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393 000,00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Антикоррупционное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1000221210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1000421200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1000421210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1000421210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округа" на 2020-2024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4 102 800,01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информационной и консультативной поддержки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сельхозтоваропроизводителей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выставочно-ярмарочных мероприятий, в том числе специализированных сельскохозяйственных ярмарок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1900120700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1900120700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49 430,01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4 053 370,00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по освещению деятельности органов местного самоуправления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средствах массовой информации в сфере оказания информационной поддержки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сельхозтоваропроизводителям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Содействие улучшению жилищных условий в сельских населенных пунктах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детской и спортивной площадок в селах: Алексей-Никольское,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Пуциловка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, Красный Яр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4 033 370,00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1900221490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4 033 370,00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2 848 400,00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1 758 510,00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1 705 000,00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планирования, исполнения и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1 808 000,00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1 758 510,00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1 705 000,00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1 808 000,00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1 758 510,00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1 705 000,00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1 678 000,00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1 623 510,00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1 625 000,00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росту доходов, оптимизации и повышению эффективности бюджетных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840 400,00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реклама в период проведения информационных кампаний по уплате имущественных налогов физическими лицами, декларационных кампаний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840 400,00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3000320200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840 400,00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доступности информации о деятельности органов местного самоуправления и муниципальных учреждений в области бюджетного процесса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в Уссурийском городском округе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3000420150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3000420150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информационного общества в Уссурийском городском округе" на 2021 - 2024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18 060 000,00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14 979 940,00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17 485 000,00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12 919 940,00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15 285 000,00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11 910 000,00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9 019 940,00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10 285 000,00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11 910 000,00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9 019 940,00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10 285 000,00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социологических исследований и опросов общественного мнения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приобретение полиграфической, сувенирной и рекламной продукции о жизнедеятельности, создание фот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видеоконтекта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Субсидий на реализацию социально значимых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проектов выполняемых в сфере средств массовой информации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1 790 000,00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1 270 000,00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1 290 000,00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1 270 000,00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1 290 000,00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активистов и органов территориального общественного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3100280010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3100280010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активности органов территориального общественного самоуправления в информационном пространстве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3100320060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Поощрение активистов и органов территориального общественного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3100380010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3100380010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"Развитие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коммуникационных технологий администрации Уссурийского городского округа" на 2018 - 2023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12 750 000,00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10 185 000,00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8 765 000,00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7 660 000,00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6 210 000,00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6 210 000,00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985 000,00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3300271010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Уссурийского городского округа" на 2017-2024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2 357 900,00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2 360 700,00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2 363 800,00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3400210020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617 900,00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620 700,00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623 800,00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3400310020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доступности объектов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дорожно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транспортной инфраструктуры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Титрование выпусков новостей на местном телеканале, выходящих в прямом эфире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4700221480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4700221480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404 445 544,44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uppressAutoHyphens/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358 025 219,56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uppressAutoHyphens/>
              <w:spacing w:after="0" w:line="240" w:lineRule="auto"/>
              <w:ind w:hanging="108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382 532 387,72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404 445 544,44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uppressAutoHyphens/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358 025 219,56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393C55">
            <w:pPr>
              <w:suppressAutoHyphens/>
              <w:spacing w:after="0" w:line="240" w:lineRule="auto"/>
              <w:ind w:hanging="108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382 532 387,72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82 799 532,94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84 593 353,56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86 261 478,72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79 725 575,91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81 525 837,57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83 409 916,48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2 984 497,03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2 978 357,99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2 762 404,24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89 460,00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89 158,00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89 158,00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22 988,00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22 988,00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10 116 959,24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5 169 000,00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4 947 959,24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Мероприятия, проводимые Думой Уссурийского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1 463 045,00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Финансовый резерв на оплату труда муниципальных учреждений и органов местного самоуправления,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проектов инициативного бюджетирования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42 674 848,62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специальной оценки условий труда в администрации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9909921320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807 069,00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8 825 326,00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8 125 326,00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111 517 640,00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117 943 640,00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117 943 640,00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казенных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67 877 166,80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42 709 473,20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49 135 473,20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49 135 473,20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931 000,00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10 161 766,00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10 453 790,00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10 453 790,00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7 630 040,00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2 499 344,00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2 791 368,00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2 791 368,00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32 382,00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"Центр обслуживания муниципальных учреждений"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94 200 000,00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86 531 440,00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7 668 560,00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7 700 000,00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7 700 000,00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12 852 000,00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12 852 000,00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Приобретение основных средств муниципального казенного учреждения "Архив Уссурийского городского округа"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495 374,00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495 374,00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2 702 308,00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2 802 264,00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2 906 218,00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2 630 308,00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2 730 264,00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2 834 218,00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958 667,00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997 013,00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1 036 893,00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958 667,00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997 013,00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1 036 893,00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1 819 720,00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1 887 309,00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1 957 602,00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1 806 720,00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1 887 309,00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1 957 602,00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14 626 635,00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15 164 421,00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15 723 718,00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13 444 635,00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13 982 421,00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14 541 718,00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1 182 000,00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аевого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11 847,29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11 847,29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(краевые средства)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1 260 714,35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1 798 085,00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1 863 704,00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1 260 714,35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1 640 485,00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1 706 104,00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157 600,00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157 600,00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250 536,00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260 557,00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36 524 851,39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36 042 224,00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36 190 203,00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создание и содержание запасов материально-технических, продовольственных, медицинских и иных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в ц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1 717 000,00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34 197 251,39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33 834 624,00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33 824 603,00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"Обеспечение первичных мер пожарной безопасности в границах сельских населенных пунктов Уссурийского городского округа" на 2016 - 2024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2 958 000,00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противопожарной безопасности сельских населенных пунктов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2 854 000,00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2 846 000,00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2 028 000,00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устройству, обновлению противопожарных минерализованных полос в сельских населенных пунктах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523 000,00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2800120080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523 000,00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и обеспечение работоспособности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первичных средств пожаротушения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284 000,00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2800120090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284 000,00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сельских территорий Уссурийского городского округа по вопросам 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2800220170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2800220170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31 239 251,39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30 876 624,00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30 866 603,00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31 239 251,39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30 876 624,00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30 866 603,00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352 991,39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352 991,39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30 136 340,00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30 626 704,00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30 616 683,00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24 653 460,00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5 366 247,00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5 856 611,00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5 846 590,00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116 633,00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200 720,00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610 600,00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648 600,00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610 600,00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648 600,00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информационно-пропагандистской работы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79 000,00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205 100,00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205 100,00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216 100,00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41 600,00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41 600,00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2900220730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174 500,00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правосознания и уровня правовой культуры граждан, профилактика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правонарушений (в том числе наркомании)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165 500,00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165 500,00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166 500,00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65 500,00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66 500,00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2900320730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1 213 745 907,49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1 145 988 791,59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484 805 275,14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10 603 917,19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2 911 928,06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117 468 450,00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251 067 960,00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8 800 460,00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"Охрана окружающей среды Уссурийского городского округа" на 2016 - 2024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117 468 450,00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251 067 960,00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8 800 460,00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содержанию гидротехнических сооружений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3 574 200,00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текущему содержанию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гидротехнических сооружений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2000320140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2000321240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574 200,00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113 894 250,00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247 493 760,00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5 226 260,00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ремонту гидротехнических сооружений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2000420960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2000420960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проектно-сметной документации на реконструкцию гидротехническое сооружение Раковского гидроузла: 1. Сооружение - плотина длиною 596 м; 2. Сооружение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ливнесбросное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общей площадью 1 758,6 кв. м.; 3. Сооружение донный выпуск общей площадью 162,8 кв. м.; 4. Сооружение - водоприемная камера, галерея, распределительная камера общей площадью 607,6 кв. м.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8 656 060,00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8 656 060,00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Выполнение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монтажных работ по реконструкции объекта "Сооружение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Кугуковское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водохранилище на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угуковка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2000445170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2000445170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монтажных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 по объекту "Гидротехническое сооружение "Раковский гидроузел"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2000445180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150 820,00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226 260,00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2000445180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150 820,00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226 260,00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Строительно-монтажные работы по объекту: "Инженерная защита от затопления микрорайона "Семь ветров" в районе 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аздольная в г.Уссурийске"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95 238 190,00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242 342 940,00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20004L0654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95 238 190,00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242 342 940,00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3 387,08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1 030 963 221,02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876 715 516,45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460 599 400,00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"Стимулирование развития жилищного строительства на территории Уссурийского городского округа" на 2014 - 2023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земельных участков, предоставляемых на бесплатной основе гражданам, имеющим трех и более детей, подъездными автомобильными дорогами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Работы по отсыпке подъездов к земельным участкам в границах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Воздвиженка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1100221680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1100221680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47 071 100,40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"Уссурийские дороги" на 2016 - 2024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708 099 781,91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457 770 960,00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460 599 400,00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682 651 035,91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426 770 960,00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422 099 400,00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306 517 002,06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366 965 190,00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360 120 970,00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306 517 002,06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366 965 190,00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360 120 970,00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24 936 840,00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26 059 000,00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27 231 660,00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24 936 840,00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26 059 000,00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27 231 660,00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доступности объектов дорожно-транспортной инфраструктуры, находящейся в муниципальной собственности, в т.ч. пешеходных путей и переходов, светофоров, остановок общественного транспорта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временных объездов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6 251 254,00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2300121580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6 251 254,00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автомобильной дороги по 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9 646 595,74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9 646 595,74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Михайловское шоссе (СХТ)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Воздвиженка на участке км 0+180 - км 0+500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1 735 771,03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1 735 771,03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Весенняя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Монакино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0+250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3 680 000,00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3 680 000,00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пер. Мостовой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727 483,51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727 483,51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ст.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0+400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3 191 273,82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3 191 273,82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Резервной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11 043 730,81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2300145780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11 043 730,81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населенных пунктов за счет средств дорожного фонда Приморского края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4 262 992,03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4 262 992,03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пер. Мостовой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4 365 604,51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4 365 604,51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ст.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5 816 366,82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5 816 366,82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реконструкции автомобильной дороги ул. Известковая 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4 933 247,74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2300192454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4 933 247,74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7 886 597,94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7 886 597,94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13 746 770,00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0+500 - км 0+740 (в том числе искусственных сооружений на них),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34 378,97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34 378,97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пер. Мостовой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Корфовка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участке км 0+000 - км 0+310 (в том числе искусственных сооружений на них),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35 206,49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35 206,49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Садовая ст.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Лимичевка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участке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0+000 - км 0+400 (в том числе искусственных сооружений на них),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46 906,18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46 906,18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проектно сметной документации по реконструкции автомобильной дороги ул. Известковая 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Уссурийске на участке км 0+000 - км 0+215 (в том числе искусственных сооружений на них),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39 784,26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23001S2454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39 784,26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 пассажирских перевозок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5 448 746,00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и ремонт автобусных остановочных пунктов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2300221500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2300221570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448 746,00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2300221570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448 746,00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2300321170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2300321530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работы системы ливневой канализации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системы ливневой канализации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2300520230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Ремонт системы ливневой канализации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2300521270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2300521270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275 792 338,71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418 944 556,45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275 792 338,71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418 944 556,45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273 586 000,00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415 593 000,00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273 586 000,00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415 593 000,00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кредитов из федерального бюджета,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2 206 338,71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3 351 556,45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2 206 338,71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3 351 556,45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54 706 932,20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15 290 000,00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12 490 100,00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2016 - 2024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50 471 032,20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12 140 000,00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9 340 100,00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утверждение документации при осуществлении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41 225 000,00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по планировке территории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8 625 000,00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0100120790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8 625 000,00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Комплексный проект развития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0100121050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0100121050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 внесении сведений о Правилах землепользования и застройки Уссурийского городского округа в единый государственный реестр недвижимости"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0100121310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0100121310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регулированию земельных отношений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9 246 032,20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4 340 100,00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Оценка рыночной стоимости земельных участков, рыночно обоснованной стоимости величины арендной платы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освобождению самовольно занятых земельных участков, демонтаж, хранение и уничтожение рекламных конструкций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6 065 932,20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0100321380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6 065 932,20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Муниципальная программа "Содействие развитию малого и среднего предпринимательства на территории Уссурийского городского округа" на 2018 - 2024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0300120910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уплатой процентов по кредитным договорам, полученным в российских кредитных организациях субъектами малого и среднего предпринимательства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субъектам малого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предпринимательства с целью возмещения части затрат, связанных с началом предпринимательской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затрат, связанных с уплатой лизинговых платежей по договорам финансовой аренды (лизинга)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возмещение части затрат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вязанных с оказанием услуг по уходу и присмотру за детьми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0300260360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туризма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разработке концепции тематических фестивалей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0300421660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0300421660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развитию туристических ресурсов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0300421670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0300421670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2018-2024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0400120040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4 844 343 296,51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1 287 616 137,25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579 661 038,95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2 418 533 472,81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35 600 000,00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"Переселение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 из аварийного жилищного фонда в Уссурийском городском округе" на 2019-2025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2 378 902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897,64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8 600 000,00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22 225 000,00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22 125 000,00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0900240101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224 722 616,47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сноса аварийных домов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0900320360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0900321020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2 126 455 281,17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или реконструкции в связи с физическим износом в процессе эксплуатации, поступивших от государственной корпорации Фонд содействия реформированию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жилищн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1 718 783 492,68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1 718 783 492,68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405 716 804,89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405 716 804,89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1 954 983,60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090F36748S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1 954 983,60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 наем муниципальных жилых помещений и содержанием свободного муниципального жилого фонда, на 2018-2024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35 432 807,41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14 320 000,00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14 220 000,00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15 220 000,00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13 820 000,00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13 720 000,00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14 720 000,00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1200220300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13 820 000,00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13 720 000,00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14 720 000,00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дополнительного взноса на капитальный ремонт в части муниципальной доли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1200220310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1200220310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1200320320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1200420820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1 280 000,00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1200521030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Оплата за поставленные коммунальные услуги, в том числе по оплате ОДН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ресурсоснабжающим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организациям за свободные муниципальные жилые помещения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1200521040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управления многоквартирными домами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7 832 807,41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созданию условий для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многоквартирными домами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1200692330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7 364 378,00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1200692330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7 364 378,00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созданию условий для управления многоквартирными домами,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468 429,41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12006S2330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468 429,41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4 197 767,76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4 197 767,76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4 197 767,76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26 075,78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4 138 922,00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2 769,98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1 602 813 358,46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723 828 464,65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"Стимулирование развития жилищного строительства на территории Уссурийского городского округа" на 2014 - 2023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1 135 230,60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1 135 230,60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 (дровами)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1100692620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1 002 091,80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1100692620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1 002 091,80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населения Уссурийского городского округа твердым топливом (дровами)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11006S2620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11006S2620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133 138,80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газоснабжения Уссурийского городского округа на 2018 - 2023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872 597 675,29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541 623 566,17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газоснабжения Уссурийского городского округа на 2018 - 2023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газоснабжения, за счет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2600092280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2600092280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газоснабжения,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26000S2280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сетей газораспределения, 2 этап, 14 пусковой комплекс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2601700000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117 450 350,00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сетей газораспределения. 2 этап. 14 пусковой комплекс за счет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2601792280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116 510 747,00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2601792280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116 510 747,00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Строительству сетей газораспределения, 2 этап, 14 пусковой комплекс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26017S2280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939 603,00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26017S2280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939 603,00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объекта "Котельная №5 по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оммунальная 8б/1 в г.Уссурийске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189 298 740,00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Реконструкция (перевод на природный газ) котельной № 5 в г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ссурийске за счет средств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2602492280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187 784 350,08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2602492280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187 784 350,08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(перевод на природный газ) котельной № 5 в г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ссурийске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26024S2280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1 514 389,92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26024S2280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1 514 389,92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газовой котельной по 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аковской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304 741 529,88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304 741 529,88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газовой котельной по 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аковской за счет средств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2602692280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2602692280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302 303 597,64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газовой котельной по 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аковской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26026S2280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26026S2280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2 437 932,24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/ч (2 этап)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25 829 435,96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27 с подключением нагрузок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котельной № 8 ДТВ 20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/ч (2 этап) за счет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2602892280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25 622 800,47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2602892280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25 622 800,47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(перевод на природный газ) котельной № 27 с подключением нагрузок котельной № 8 ДТВ 20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гКал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/ч (2 этап)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26028S2280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206 635,49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26028S2280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206 635,49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объекта: "Тепловая сеть по ул.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Ракоская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2603200000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235 277 619,45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236 882 036,29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объекта: "Тепловая сеть по ул. Раковская" за счет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2603292280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233 337 478,69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234 986 980,00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2603292280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233 337 478,69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234 986 980,00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объекта: "Тепловая сеть по ул. Раковская"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26032S2280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1 940 140,76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1 895 056,29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26032S2280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1 940 140,76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1 895 056,29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"Чистая вода в Уссурийском городском округе" на 2018 -2024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457 214 557,41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 и строительство станции водоподготовки и сетей водоснабжения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Глуховка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станции водоподготовки и сетей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водоснабжения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Глуховка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2700345230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2700345230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12 924 740,00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 и строительство напорного канализационного коллектора от ул. Андрея Кушнира, 9б (КНС № 13) по ул. Андрея Кушнира,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Проектные работы по строительству напорного канализационного коллектора от ул. Андрея Кушнира, 9б (КНС № 13) по ул. Андрея Кушнира,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2700541400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2700541400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2 075 870,00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напорного канализационного коллектора от ул. Андрея Кушнира, 9б (КНС № 13) по ул. Андрея Кушнира,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Ладыгина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Заречная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Владивостокского шоссе, 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2700545400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бюджетным и автономным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2700545400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354 050,00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Проектирование, строительство объекта "Водопроводные сети для обеспечения централизованной системой водоснабжения села Воздвиженка,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153 964 762,24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"Водопроводные сети для обеспечения централизованной системой водоснабжения села Воздвиженка,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2700692320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152 733 044,14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2700692320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152 733 044,14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"Водопроводные сети для обеспечения централизованной системой водоснабжения села Воздвиженка,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27006S2320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1 231 718,10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27006S2320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1 231 718,10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232 790 135,17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2700792320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230 927 814,09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2700792320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230 927 814,09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Проектирование, строительство объекта: "Канализационные сети для обеспечения централизованной системой водоотведения села Воздвиженка,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Уссурийск",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27007S2320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1 862 321,08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27007S2320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1 862 321,08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и реконструкция (модернизация) объектов питьевого водоснабжения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луховка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270F552432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270F552432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55 459 050,00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Уссурийского городского округа" на 2015-2024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6 504 000,00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повышения эффективности использования топливно-энергетических ресурсов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6 504 000,00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схемы водоснабжения Уссурийского городского округа за счет Фонда содействия реформирования ЖКХ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схемы водоснабжения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3600120750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3600120750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3600120760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3600120760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1 504 000,00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265 361 895,16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180 213 709,68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265 361 895,16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180 213 709,68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263 239 000,00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178 772 000,00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263 239 000,00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178 772 000,00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кредитов из федерального бюджета,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2 122 895,16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1 441 709,68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99099S8001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2 122 895,16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1 441 709,68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665 885 653,58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368 249 789,13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375 197 029,71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"Благоустройство территории Уссурийского городского округа" на 2017 - 2024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107 152 393,71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80 800 000,00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105 852 393,71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79 470 000,00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78 470 000,00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6 352 393,71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6 352 393,71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установка новых, ремонт существующих малых архитектурных форм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объектов благоустройства и озеленения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47 961 260,00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47 961 260,00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5 318 740,00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5 318 740,00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ремонт фонтанов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1 975 000,00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зеленых насаждений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Содержание территории общего пользования, не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переданных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аренду или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20 375 000,00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19 875 000,00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2200120520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20 375 000,00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19 875 000,00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Предотвращение и устранение загрязнений водных объектов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2200220160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2200220220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проведение смотр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конкурса "Любимый город"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2200320530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2200320530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сферы ритуальных услуг и похоронного дела на территории Уссурийского городского округа" на 2016-2024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содержание кладбищ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благоустройство общественных кладбищ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13 025 220,00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13 025 220,00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14 025 220,00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2500120380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112 270,00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Противоклещевая обработка общественных кладбищ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2500120420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862 510,00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санитарно-защитных зон кладбищ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 Уссурийск, ул. Русская, 84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2500320850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2500320850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сетей уличного освещения Уссурийского городского округа" на 2018-2024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59 573 540,00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59 603 300,00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за потребляемую электроэнергию объектов уличного освещения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4800520240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33 030 880,00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34 459 930,00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4800660350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26 969 120,00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26 542 660,00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25 143 370,00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459 376 720,87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191 509 619,13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198 416 603,71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и оснащение общественных территорий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арков и скверов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4900220810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25 168 442,00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2 902 489,35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 многоквартирных домов, общественных территорий расположенных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62 476 704,11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69 383 688,69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66 736 132,21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126 130 425,67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на благоустройство дворовых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4910192610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64 734 048,24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4910192610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64 734 048,24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122 346 512,90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дворовых территорий, тротуаров, лестниц, установка детских и спортивных площадок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2 002 083,97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49101S2610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2 002 083,97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3 783 912,77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49102L5051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49102L5051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304 995 442,55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24 356 539,00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21 366 630,00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21 377 126,00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24 356 539,00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21 366 630,00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21 377 126,00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"Управление благоустройства"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21 104 240,00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15 566 140,00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2 342 100,00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3 196 000,00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"Уютный дворик на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Мурзинцева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, д.2А"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252 299,00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262 390,00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272 886,00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252 299,00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262 390,00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272 886,00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проекта инициативного бюджетирования по направлению "Твой проект": "Уютный дворик на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Мурзинцева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, д.2А",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99099S2361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99099S2361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157 110 811,66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159 937 883,47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164 112 509,24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157 110 811,66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159 937 883,47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164 112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509,24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157 110 811,66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159 937 883,47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164 112 509,24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100 910 049,75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104 924 110,12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109 098 719,39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100 504 304,75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104 502 136,12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108 659 867,39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405 745,00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421 974,00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438 852,00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1 217 004,46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1 217 004,46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54 205 585,00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55 013 360,00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55 013 360,00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36 034 663,00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36 034 600,00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36 034 600,00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6 100 405,94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5 715 143,94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5 715 143,94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12 070 516,06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13 263 616,06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13 263 616,06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777 775,00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9909971550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777 775,00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397,45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413,35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429,85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344,53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358,31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372,61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52,92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57,24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ОХРАНА ОКРУЖАЮЩЕЙ СРЕДЫ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8 011 333,33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8 011 333,33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"Охрана окружающей среды Уссурийского городского округа" на 2016 - 2024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8 011 333,33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расчистке ливневых стоков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2000421440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7 811 333,33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содержанию городских лесов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содержанию городских лесов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2000520920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2000520920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3 775 268 108,77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4 057 868 130,39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4 156 838 650,39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1 219 570 721,32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1 220 135 570,90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1 241 167 207,48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1 219 570 721,32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1 218 635 570,90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1 241 167 207,48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дошкольного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1 169 456 415,40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877 659 112,82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1 238 818 087,48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связанные с созданием, началом деятельности и ликвидацией муниципальных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12 932 243,40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27 733 524,48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12 787 243,40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27 733 524,48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446 490 850,00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133 305 788,82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446 490 850,00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430 836 356,00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117 651 294,82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430 836 356,00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1500172030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15 654 494,00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31 536 305,35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31 536 305,35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674 491 667,00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713 353 324,00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754 093 713,00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649 182 743,00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686 745 846,00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726 035 169,00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25 308 924,00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26 607 478,00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28 058 544,00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15001S2020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15001S2020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975 349,65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15001S2070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975 349,65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45 852 025,92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338 665 108,08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детского сада по ул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ромышленной, 5д, в г.Уссурийске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1500245650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44 069 743,82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314 414 830,18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1500245650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44 069 743,82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314 414 830,18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 "Детский сад на 220 мест по ул.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Выгонная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№ 1а. в г. Уссурийске"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1 782 282,10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24 250 277,90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1500245810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1 782 282,10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24 250 277,90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4 262 280,00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2 311 350,00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2 349 120,00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3 847 280,00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561 350,00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599 120,00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3 815 602,00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538 750,00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575 620,00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31 678,00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"Доступная среда на территории Уссурийского городского округа" на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2021- 2023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2 250 362 521,38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2 523 953 593,60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2 598 859 097,02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2 250 362 521,38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2 523 953 593,60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2 598 859 097,02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общего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1 797 872 241,78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1 689 583 989,98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1 875 278 093,50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автобусов для учреждений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14 943 233,67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14 943 233,67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81 877 779,86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46 909 773,10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81 742 779,86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46 909 773,10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(реставрация) объекта культурного наследия (памятника истории и культуры) здание муниципального бюджетного общеобразовательного учреждения "Средняя общеобразовательная школа № 4" г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ссурийск, ул. Пушкина, д. 77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1500321560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103 662 000,00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103 662 000,00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105 300 000,00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97 849 870,00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97 849 870,00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99 487 870,00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5 812 130,00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314 397 983,00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193 796 339,38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314 397 983,00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293 927 900,00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173 326 256,38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293 927 900,00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1500372040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20 470 083,00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1500372050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20 483 849,00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7 723 295,20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7 723 295,20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"Крытая спортивная площадка (атлетический павильон)"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1 228 545 236,25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1 301 732 028,50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1 378 596 261,50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1 165 954 027,25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1 235 512 981,50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1 308 781 759,50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62 591 209,00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66 219 047,00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69 814 502,00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 за счет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238 864,80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15003S2340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238 864,80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проекта инициативного бюджетирования по направлению "Твой проект": "Крытая спортивная площадка (атлетический павильон)",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15003S2362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15003S2362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292 938 049,60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680 657 643,62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569 818 273,52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11 910 163,68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11 910 163,68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здания муниципального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бюджетного общеобразовательного учреждения "Средняя общеобразовательная школа № 6" г. Уссурийска с пристройкой учебного корпуса и спортивного зала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38 608 920,03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120 601 643,62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38 608 920,03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120 601 643,62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объекта: Школа на 1100 мест по ул.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Выгонной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№ 1б, в г. Уссурийске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3 808 800,00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4 156 000,00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2 684 795,52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3 808 800,00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4 156 000,00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2 684 795,52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4 920 000,00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здания муниципального бюджетного общеобразовательного учреждения "Гимназия N 29 г. Уссурийска" с пристройкой спортивного зала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28 690 103,17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1500445940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28 690 103,17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 за счет сре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206 643 941,30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545 600 000,00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556 602 568,00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197 204 885,57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545 600 000,00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556 602 568,00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1500492040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9 439 055,73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3 276 121,42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5 610 910,00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5 610 910,00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государственную (муниципальную) собственность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15004S2040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76 121,42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7 406 960,00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2 607 590,00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2 658 360,00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2 667 130,00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607 590,00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609 860,00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2 638 330,00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578 790,00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581 060,00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239 830,00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298 500,00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239 830,00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298 500,00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1 088 500,00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1 088 500,00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777 500,00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311 000,00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150 956 770,00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151 004 370,00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151 004 370,00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бесплатным питанием детей, обучающихся в муниципальных общеобразовательных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30 516 870,00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30 564 470,00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30 564 470,00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29 052 520,00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29 100 120,00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29 100 120,00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1 464 350,00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горячим питанием обучающихся,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организациях, за счет средств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120 439 900,00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120 439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113 192 800,00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7 247 100,00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горячим питанием обучающихся, получающих начальное общее образование в муниципальных образовательных организациях, за счет средств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15009R3041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15009R3041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15009R3041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208 161 306,07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212 784 582,89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206 959 592,89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123 173 377,94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126 379 825,00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123 631 535,00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122 904 817,94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126 074 055,00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123 374 055,00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автобусов для учреждений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830 762,94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830 762,94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образовательных учреждений (включая разработку проектно-сметной документации)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военно-патриотического воспитания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среди детей и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120 074 055,00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68 560,00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105 770,00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57 480,00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58 390,00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55 770,00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55 980,00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58 390,00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55 770,00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55 980,00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150E200000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всех направлений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150E254910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150E254910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83 977 928,13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83 284 757,89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83 284 757,89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80 274 757,89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80 274 757,89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80 274 757,89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80 074 757,89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2 996 569,88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2 996 569,88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2 996 569,88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модернизации муниципальных детских школ искусств по видам искусств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696 600,36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информационно-пропагандистской работы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43 300,00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доступности муниципальных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учреждений в приоритетных сферах жизнедеятельности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890 000,00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33 005 670,00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29 737 223,00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33 437 223,00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30 975 670,00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27 707 223,00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31 407 223,00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образовательных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107 200,00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107 200,00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1500620100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107 200,00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30 868 470,00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27 670 023,00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31 370 023,00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3 603 000,00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4 545 400,00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4 734 792,00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197 000,00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254 600,00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265 208,00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МАУ ДОЛ "Надежда"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2 886 373,00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3 371 453,00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3 853 090,00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113 627,00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128 547,00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146 910,00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2 895 301,70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2 895 301,70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финансовое обеспечение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1500772070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7 370 023,00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8 350 000,00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 за счет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803 145,30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15007S2030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803 145,30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2021 - 2025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с молодежью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1 485 000,00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149 000,00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1800180050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465 000,00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545 000,00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1800220130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по содействию добровольческой (волонтерской) деятельности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1800220650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64 167 890,00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71 257 160,00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76 415 530,00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63 899 500,00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70 968 000,00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76 104 000,00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32 014 320,00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39 238 320,00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44 374 320,00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талантливых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5 338 320,00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26 576 000,00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38 936 000,00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1500580070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26 576 000,00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33 800 000,00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38 936 000,00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31 885 180,00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31 729 680,00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31 729 680,00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19 229 680,00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18 415 136,46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814 543,54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455 500,00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81 250,00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324 250,00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11 479 934,32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1500871090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20 065,68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Организация планирования, исполнения и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268 390,00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289 160,00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311 530,00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401 894 944,62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377 587 022,42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440 265 706,03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393 198 424,62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368 890 502,42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373 730 614,60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385 130 274,62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366 447 042,42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369 498 914,60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350 278 674,02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350 282 721,63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350 973 435,92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11 576,44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11 576,44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29 800 000,00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29 800 000,00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29 800 000,00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1700120600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28 850 000,00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66 013 292,75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63 656 208,04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на оказание музейных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10 608 437,50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финансовое обеспечение муниципального задания по организации и проведению культурно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досуговых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114 930 392,97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84 540 184,45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30 390 208,52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48 176 287,73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9 497 840,52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38 678 447,21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услуг в местах массового отдыха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15 371 793,12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театра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1 710 685,47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1 726 309,52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2 417 023,81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1 710 685,47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1 726 309,52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2 417 023,81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7 714 849,62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4 178 005,00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4 178 005,00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760 852,84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410 852,84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укрепление материально-технической базы муниципальных домов культуры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1700292470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3 110 693,00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1700292470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3 110 693,00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1700292540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1700292540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168 005,00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597 096,78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597 096,78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укрепление материально-технической базы муниципальных домов культуры,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17002S2470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96 207,00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17002S2470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96 207,00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2 410 000,00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1700420730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1 410 000,00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5 135 394,40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5 180 000,00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5 180 000,00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3 135 394,40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3 180 000,00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2 905 394,40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общественных территорий, парков, скверов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1700520810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10 532 703,36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3 870 000,00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3 870 000,00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сохранности объектов культурного наследия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3 729 504,02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3 729 504,02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"Монумент русским первопроходцам и основателям города"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1700692363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1700692363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"Монумент воинам односельчанам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, ул. Первомайская, ориентир ж.д.46, район школы (пер. Школьный)"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1700692364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1700692364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реализации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683 199,34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683 199,34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"Монумент русским первопроходцам и основателям города", за счет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17006S2363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17006S2363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бюджетирования по направлению "Твой проект":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"Монумент воинам односельчанам с.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Раковка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, ул. Первомайская, ориентир ж.д.46, район школы (пер. Школьный)", за счет местного бюджета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17006S2364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17006S2364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сети учреждений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типа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170A155130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9 058 653,22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170A155900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170A155900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526 315,79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2 887 473,68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6 148 650,00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4 231 700,00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информационно-пропагандистской работы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6 148 650,00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4 231 700,00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6 148 650,00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4 231 700,00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5 898 650,00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1 342 350,00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2 968 270,00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2900120730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1 263 430,00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1 919 500,00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1 919 500,00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1 919 500,00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1 879 500,00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1 101 110,00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66 535 091,43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культуры и искусства Уссурийского городского округа" на 2017-2024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обеспечения населения услугами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8 696 520,00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8 544 557,66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147 864,00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148 135,66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148 407,32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1700110020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4 098,34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3 826,68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3 555,02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"Комплексное развитие сельских территорий Уссурийского городского округа" на 2020-2024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и реконструкция (модернизация), капитальный ремонт объектов муниципальных организаций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19002L5763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19002L5763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57 838 571,43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263 556 591,98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276 502 761,44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279 877 628,37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20 382 800,00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77 817 357,68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65 629 134,05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66 923 823,10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Муниципальная программа "Обеспечение жильем молодых семей Уссурийского городского округа" на 2021-2025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08001L4970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21 540 071,70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21 199 134,05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22 493 823,10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150E193140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44 430 000,00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9909954850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11 847 285,98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163 056 434,30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188 190 827,39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190 271 005,27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44 007 544,50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44 007 544,50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44 007 544,50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2 718 997,50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1500793080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2 713 997,50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41 288 547,00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164 485,00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1500993090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41 124 062,00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119 048 889,80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144 183 282,89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146 263 460,77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 программной деятельности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119 048 889,80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144 183 282,89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146 263 460,77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выплаты единовременного пособия при передаче ребенка на воспитание в семью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62 817 371,62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64 881 187,36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67 026 984,24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690 991,09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713 655,60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737 277,60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52 142 231,47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53 855 902,61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55 636 762,57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9 984 149,06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10 311 629,15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10 652 944,07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35 672 056,29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42 615 385,30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41 526 845,50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35 672 056,29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42 615 385,30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41 526 845,50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(краевые средства)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20 559 461,89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36 686 710,23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37 709 631,03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99099М0820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20 559 461,89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36 686 710,23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37 709 631,03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2016 - 2024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0500160090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0500160100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0500220180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0500221390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172 322 163,00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169 583 174,00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169 352 913,00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172 322 163,00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169 583 174,00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169 352 913,00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2021 - 2025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172 322 163,00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169 374 784,00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169 352 913,00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1400180040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2 810 420,00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2 185 420,00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Организация, проведение официальных физкультурных и спортивных массовых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12 978 827,64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12 982 507,22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12 760 000,00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2 150 000,00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218 827,64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222 507,22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1400221120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218 827,64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222 507,22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10 610 000,00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10 100 000,00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1400260060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1400372140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125 879 980,00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Привлечение населения Уссурийского городского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округа к занятиям физической культурой и спортом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23 680 190,00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25 787 590,00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26 020 000,00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противопожарной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2 200 000,00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710 190,00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1 131 210,00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710 190,00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1 131 210,00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проведению экспертизы выполненных работ по установке малобюджетных плоскостных спортивных сооружений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817 590,00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868 790,00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147 590,00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148 790,00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социальн</w:t>
            </w:r>
            <w:proofErr w:type="gram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значимых проектов "Спортивный дворик"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21 000 000,00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подготовку и содержание хоккейных коробок к проведению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массовых мероприятий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770 000,00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770 000,00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820 000,00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1400460070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Федеральный проект "Спорт - норма жизни"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6 972 745,36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2 539 286,78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2 507 513,00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140P592220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439 163,05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567 513,00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140P592220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439 163,05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567 513,00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краевого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140P592230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3 472 599,95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140P592230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3 472 599,95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собственности, за счет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2 940 000,00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1 940 000,00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140P5S2220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13 582,36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9 902,78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140P5S2220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13 582,36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9 902,78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140P5S2230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107 400,00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140P5S2230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107 400,00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"Доступная среда на территории Уссурийского городского округа" на 2021- 2023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</w:t>
            </w:r>
            <w:proofErr w:type="spellStart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4700121460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208 390,00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ОБСЛУЖИВАНИЕ ГОСУДАРСТВЕННОГО И МУНИЦИПАЛЬНОГО ДОЛГА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"Управление муниципальными финансами Уссурийского городского округа" на 2016-2023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управлению муниципальным долгом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F87D06" w:rsidRPr="00F87D06" w:rsidTr="00393C55">
        <w:trPr>
          <w:trHeight w:val="2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D06" w:rsidRPr="00F87D06" w:rsidRDefault="00F87D06" w:rsidP="00F87D06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3000212020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7 180 720,00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D06">
              <w:rPr>
                <w:rFonts w:ascii="Times New Roman" w:hAnsi="Times New Roman"/>
                <w:color w:val="000000"/>
                <w:sz w:val="24"/>
                <w:szCs w:val="24"/>
              </w:rPr>
              <w:t>7 159 950,00</w:t>
            </w:r>
          </w:p>
        </w:tc>
      </w:tr>
      <w:tr w:rsidR="00393C55" w:rsidTr="00393C55">
        <w:tblPrEx>
          <w:tblLook w:val="0000"/>
        </w:tblPrEx>
        <w:trPr>
          <w:gridBefore w:val="1"/>
          <w:wBefore w:w="12" w:type="dxa"/>
          <w:trHeight w:val="288"/>
        </w:trPr>
        <w:tc>
          <w:tcPr>
            <w:tcW w:w="8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4B0833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4B0833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color w:val="000000"/>
                <w:sz w:val="24"/>
                <w:szCs w:val="24"/>
              </w:rPr>
              <w:t>11 593 561 590,03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4B0833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BC3">
              <w:rPr>
                <w:rFonts w:ascii="Times New Roman" w:hAnsi="Times New Roman"/>
                <w:color w:val="000000"/>
                <w:sz w:val="24"/>
                <w:szCs w:val="24"/>
              </w:rPr>
              <w:t>7 949 472 343,53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4B0833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6BC3">
              <w:rPr>
                <w:rFonts w:ascii="Times New Roman" w:hAnsi="Times New Roman"/>
                <w:color w:val="000000"/>
                <w:sz w:val="24"/>
                <w:szCs w:val="24"/>
              </w:rPr>
              <w:t>6 764 383 654,05</w:t>
            </w:r>
          </w:p>
        </w:tc>
      </w:tr>
      <w:tr w:rsidR="00393C55" w:rsidRPr="00FC5AAC" w:rsidTr="00393C55">
        <w:tblPrEx>
          <w:tblLook w:val="0000"/>
        </w:tblPrEx>
        <w:trPr>
          <w:gridBefore w:val="1"/>
          <w:wBefore w:w="12" w:type="dxa"/>
          <w:trHeight w:val="288"/>
        </w:trPr>
        <w:tc>
          <w:tcPr>
            <w:tcW w:w="8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FC5AAC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FC5AAC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FC5AAC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249 205 983,98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FC5AAC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color w:val="000000"/>
                <w:sz w:val="24"/>
                <w:szCs w:val="24"/>
              </w:rPr>
              <w:t>375 532 017,44</w:t>
            </w:r>
          </w:p>
        </w:tc>
      </w:tr>
      <w:tr w:rsidR="00393C55" w:rsidRPr="008240BE" w:rsidTr="00393C55">
        <w:tblPrEx>
          <w:tblLook w:val="0000"/>
        </w:tblPrEx>
        <w:trPr>
          <w:gridBefore w:val="1"/>
          <w:wBefore w:w="12" w:type="dxa"/>
          <w:trHeight w:val="288"/>
        </w:trPr>
        <w:tc>
          <w:tcPr>
            <w:tcW w:w="8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FC5AAC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5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D77163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71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11 593 561 590,03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227FA5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7F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8 198 678 327,51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C55" w:rsidRPr="00FC5AAC" w:rsidRDefault="00393C55" w:rsidP="00FE7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7 139 915 671,49</w:t>
            </w:r>
          </w:p>
        </w:tc>
      </w:tr>
      <w:tr w:rsidR="00F87D06" w:rsidRPr="00F87D06" w:rsidTr="00393C55">
        <w:trPr>
          <w:trHeight w:val="20"/>
        </w:trPr>
        <w:tc>
          <w:tcPr>
            <w:tcW w:w="8802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7D06" w:rsidRPr="00F87D06" w:rsidRDefault="00F87D06" w:rsidP="00F87D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316A8" w:rsidRDefault="005316A8"/>
    <w:sectPr w:rsidR="005316A8" w:rsidSect="00393C55">
      <w:headerReference w:type="default" r:id="rId6"/>
      <w:footerReference w:type="default" r:id="rId7"/>
      <w:pgSz w:w="16901" w:h="11950" w:orient="landscape"/>
      <w:pgMar w:top="1134" w:right="1166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446" w:rsidRDefault="00572446">
      <w:pPr>
        <w:spacing w:after="0" w:line="240" w:lineRule="auto"/>
      </w:pPr>
      <w:r>
        <w:separator/>
      </w:r>
    </w:p>
  </w:endnote>
  <w:endnote w:type="continuationSeparator" w:id="0">
    <w:p w:rsidR="00572446" w:rsidRDefault="00572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06" w:rsidRDefault="00F87D06">
    <w:pPr>
      <w:framePr w:w="4535" w:h="239" w:wrap="auto" w:hAnchor="text" w:x="124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446" w:rsidRDefault="00572446">
      <w:pPr>
        <w:spacing w:after="0" w:line="240" w:lineRule="auto"/>
      </w:pPr>
      <w:r>
        <w:separator/>
      </w:r>
    </w:p>
  </w:footnote>
  <w:footnote w:type="continuationSeparator" w:id="0">
    <w:p w:rsidR="00572446" w:rsidRDefault="00572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06" w:rsidRDefault="00C24F03" w:rsidP="00076794">
    <w:pPr>
      <w:pStyle w:val="a3"/>
      <w:jc w:val="center"/>
    </w:pPr>
    <w:fldSimple w:instr=" PAGE   \* MERGEFORMAT ">
      <w:r w:rsidR="00B37C48">
        <w:rPr>
          <w:noProof/>
        </w:rPr>
        <w:t>84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F68D2"/>
    <w:rsid w:val="00076794"/>
    <w:rsid w:val="000E0376"/>
    <w:rsid w:val="000F2636"/>
    <w:rsid w:val="001A64A5"/>
    <w:rsid w:val="001E5070"/>
    <w:rsid w:val="00267D87"/>
    <w:rsid w:val="002D6217"/>
    <w:rsid w:val="002F2E66"/>
    <w:rsid w:val="002F5EC7"/>
    <w:rsid w:val="00393C55"/>
    <w:rsid w:val="003C1EE7"/>
    <w:rsid w:val="00411568"/>
    <w:rsid w:val="00432B8F"/>
    <w:rsid w:val="004E426D"/>
    <w:rsid w:val="004E43FB"/>
    <w:rsid w:val="005173AD"/>
    <w:rsid w:val="005316A8"/>
    <w:rsid w:val="005456F0"/>
    <w:rsid w:val="00551442"/>
    <w:rsid w:val="00572446"/>
    <w:rsid w:val="005771EC"/>
    <w:rsid w:val="005D1E73"/>
    <w:rsid w:val="005E50D1"/>
    <w:rsid w:val="005F47D3"/>
    <w:rsid w:val="006078AB"/>
    <w:rsid w:val="00644784"/>
    <w:rsid w:val="00662D9F"/>
    <w:rsid w:val="00662F74"/>
    <w:rsid w:val="006A698A"/>
    <w:rsid w:val="00752CDB"/>
    <w:rsid w:val="00762C25"/>
    <w:rsid w:val="007671F3"/>
    <w:rsid w:val="007961FD"/>
    <w:rsid w:val="007D37E7"/>
    <w:rsid w:val="007F68D2"/>
    <w:rsid w:val="00802FFA"/>
    <w:rsid w:val="00817B6C"/>
    <w:rsid w:val="00855904"/>
    <w:rsid w:val="008A0594"/>
    <w:rsid w:val="008A05F2"/>
    <w:rsid w:val="008D1BC3"/>
    <w:rsid w:val="00946181"/>
    <w:rsid w:val="00A026F2"/>
    <w:rsid w:val="00A97A22"/>
    <w:rsid w:val="00AF5E62"/>
    <w:rsid w:val="00B37C48"/>
    <w:rsid w:val="00B91531"/>
    <w:rsid w:val="00B95C12"/>
    <w:rsid w:val="00C24F03"/>
    <w:rsid w:val="00C36745"/>
    <w:rsid w:val="00CD0513"/>
    <w:rsid w:val="00CE61F2"/>
    <w:rsid w:val="00D8408C"/>
    <w:rsid w:val="00D86E57"/>
    <w:rsid w:val="00D93E8F"/>
    <w:rsid w:val="00DD73B1"/>
    <w:rsid w:val="00E32CDE"/>
    <w:rsid w:val="00E40420"/>
    <w:rsid w:val="00E76BC3"/>
    <w:rsid w:val="00F53232"/>
    <w:rsid w:val="00F6034A"/>
    <w:rsid w:val="00F87D06"/>
    <w:rsid w:val="00F91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A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6794"/>
  </w:style>
  <w:style w:type="paragraph" w:styleId="a5">
    <w:name w:val="footer"/>
    <w:basedOn w:val="a"/>
    <w:link w:val="a6"/>
    <w:uiPriority w:val="99"/>
    <w:semiHidden/>
    <w:unhideWhenUsed/>
    <w:rsid w:val="00076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67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84</Pages>
  <Words>23127</Words>
  <Characters>131827</Characters>
  <Application>Microsoft Office Word</Application>
  <DocSecurity>0</DocSecurity>
  <Lines>1098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14:33:20</dc:subject>
  <dc:creator>Keysystems.DWH.ReportDesigner</dc:creator>
  <cp:lastModifiedBy>User</cp:lastModifiedBy>
  <cp:revision>5</cp:revision>
  <dcterms:created xsi:type="dcterms:W3CDTF">2022-02-10T03:07:00Z</dcterms:created>
  <dcterms:modified xsi:type="dcterms:W3CDTF">2022-03-18T00:20:00Z</dcterms:modified>
</cp:coreProperties>
</file>