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5E1" w:rsidRDefault="002975E1">
      <w:pPr>
        <w:spacing w:after="279" w:line="1" w:lineRule="exact"/>
      </w:pPr>
    </w:p>
    <w:p w:rsidR="00790D25" w:rsidRDefault="00790D25">
      <w:pPr>
        <w:jc w:val="center"/>
        <w:rPr>
          <w:sz w:val="2"/>
          <w:szCs w:val="2"/>
        </w:rPr>
      </w:pPr>
    </w:p>
    <w:p w:rsidR="00790D25" w:rsidRDefault="00790D25">
      <w:pPr>
        <w:jc w:val="center"/>
        <w:rPr>
          <w:sz w:val="2"/>
          <w:szCs w:val="2"/>
        </w:rPr>
      </w:pPr>
    </w:p>
    <w:p w:rsidR="00790D25" w:rsidRDefault="00790D25">
      <w:pPr>
        <w:jc w:val="center"/>
        <w:rPr>
          <w:sz w:val="2"/>
          <w:szCs w:val="2"/>
        </w:rPr>
      </w:pPr>
    </w:p>
    <w:p w:rsidR="00790D25" w:rsidRDefault="00790D25">
      <w:pPr>
        <w:jc w:val="center"/>
        <w:rPr>
          <w:sz w:val="2"/>
          <w:szCs w:val="2"/>
        </w:rPr>
      </w:pPr>
    </w:p>
    <w:p w:rsidR="00790D25" w:rsidRDefault="00790D25">
      <w:pPr>
        <w:jc w:val="center"/>
        <w:rPr>
          <w:sz w:val="2"/>
          <w:szCs w:val="2"/>
        </w:rPr>
      </w:pPr>
    </w:p>
    <w:p w:rsidR="00790D25" w:rsidRDefault="00790D25">
      <w:pPr>
        <w:jc w:val="center"/>
        <w:rPr>
          <w:sz w:val="2"/>
          <w:szCs w:val="2"/>
        </w:rPr>
      </w:pPr>
    </w:p>
    <w:p w:rsidR="00790D25" w:rsidRDefault="00790D25">
      <w:pPr>
        <w:jc w:val="center"/>
        <w:rPr>
          <w:sz w:val="2"/>
          <w:szCs w:val="2"/>
        </w:rPr>
      </w:pPr>
    </w:p>
    <w:p w:rsidR="00790D25" w:rsidRDefault="00790D25" w:rsidP="00790D25">
      <w:pPr>
        <w:jc w:val="center"/>
        <w:rPr>
          <w:sz w:val="2"/>
          <w:szCs w:val="2"/>
        </w:rPr>
      </w:pPr>
      <w:r w:rsidRPr="00A66594">
        <w:rPr>
          <w:noProof/>
          <w:sz w:val="2"/>
          <w:szCs w:val="2"/>
          <w:lang w:bidi="ar-SA"/>
        </w:rPr>
        <w:drawing>
          <wp:inline distT="0" distB="0" distL="0" distR="0">
            <wp:extent cx="723900" cy="914400"/>
            <wp:effectExtent l="19050" t="0" r="0" b="0"/>
            <wp:docPr id="1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D25" w:rsidRDefault="00790D25" w:rsidP="00790D25">
      <w:pPr>
        <w:spacing w:after="279" w:line="1" w:lineRule="exact"/>
      </w:pPr>
      <w:r w:rsidRPr="00A66594">
        <w:rPr>
          <w:noProof/>
          <w:lang w:bidi="ar-SA"/>
        </w:rPr>
        <w:drawing>
          <wp:inline distT="0" distB="0" distL="0" distR="0">
            <wp:extent cx="723900" cy="914400"/>
            <wp:effectExtent l="19050" t="0" r="0" b="0"/>
            <wp:docPr id="13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594">
        <w:rPr>
          <w:noProof/>
          <w:lang w:bidi="ar-SA"/>
        </w:rPr>
        <w:drawing>
          <wp:inline distT="0" distB="0" distL="0" distR="0">
            <wp:extent cx="723900" cy="914400"/>
            <wp:effectExtent l="19050" t="0" r="0" b="0"/>
            <wp:docPr id="14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594">
        <w:rPr>
          <w:noProof/>
          <w:lang w:bidi="ar-SA"/>
        </w:rPr>
        <w:drawing>
          <wp:inline distT="0" distB="0" distL="0" distR="0">
            <wp:extent cx="723900" cy="914400"/>
            <wp:effectExtent l="19050" t="0" r="0" b="0"/>
            <wp:docPr id="15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594">
        <w:rPr>
          <w:noProof/>
          <w:lang w:bidi="ar-SA"/>
        </w:rPr>
        <w:drawing>
          <wp:inline distT="0" distB="0" distL="0" distR="0">
            <wp:extent cx="723900" cy="914400"/>
            <wp:effectExtent l="19050" t="0" r="0" b="0"/>
            <wp:docPr id="16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594">
        <w:rPr>
          <w:noProof/>
          <w:lang w:bidi="ar-SA"/>
        </w:rPr>
        <w:drawing>
          <wp:inline distT="0" distB="0" distL="0" distR="0">
            <wp:extent cx="723900" cy="914400"/>
            <wp:effectExtent l="19050" t="0" r="0" b="0"/>
            <wp:docPr id="17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594">
        <w:rPr>
          <w:noProof/>
          <w:lang w:bidi="ar-SA"/>
        </w:rPr>
        <w:drawing>
          <wp:inline distT="0" distB="0" distL="0" distR="0">
            <wp:extent cx="723900" cy="914400"/>
            <wp:effectExtent l="19050" t="0" r="0" b="0"/>
            <wp:docPr id="18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594">
        <w:rPr>
          <w:noProof/>
          <w:lang w:bidi="ar-SA"/>
        </w:rPr>
        <w:drawing>
          <wp:inline distT="0" distB="0" distL="0" distR="0">
            <wp:extent cx="723900" cy="914400"/>
            <wp:effectExtent l="19050" t="0" r="0" b="0"/>
            <wp:docPr id="19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594">
        <w:rPr>
          <w:noProof/>
          <w:lang w:bidi="ar-SA"/>
        </w:rPr>
        <w:drawing>
          <wp:inline distT="0" distB="0" distL="0" distR="0">
            <wp:extent cx="723900" cy="914400"/>
            <wp:effectExtent l="19050" t="0" r="0" b="0"/>
            <wp:docPr id="20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594">
        <w:rPr>
          <w:noProof/>
          <w:lang w:bidi="ar-SA"/>
        </w:rPr>
        <w:drawing>
          <wp:inline distT="0" distB="0" distL="0" distR="0">
            <wp:extent cx="723900" cy="914400"/>
            <wp:effectExtent l="19050" t="0" r="0" b="0"/>
            <wp:docPr id="2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D25" w:rsidRDefault="00790D25" w:rsidP="00790D25">
      <w:pPr>
        <w:pStyle w:val="20"/>
        <w:shd w:val="clear" w:color="auto" w:fill="auto"/>
        <w:spacing w:after="0"/>
      </w:pPr>
      <w:r>
        <w:t xml:space="preserve">ДУМА </w:t>
      </w:r>
    </w:p>
    <w:p w:rsidR="00790D25" w:rsidRDefault="00790D25" w:rsidP="00790D25">
      <w:pPr>
        <w:pStyle w:val="20"/>
        <w:shd w:val="clear" w:color="auto" w:fill="auto"/>
        <w:spacing w:after="0"/>
      </w:pPr>
      <w:r>
        <w:t>УССУРИЙСКОГО ГОРОДСКОГО ОКРУГА</w:t>
      </w:r>
    </w:p>
    <w:p w:rsidR="00790D25" w:rsidRDefault="00790D25" w:rsidP="00790D25">
      <w:pPr>
        <w:pStyle w:val="20"/>
        <w:shd w:val="clear" w:color="auto" w:fill="auto"/>
        <w:spacing w:after="0"/>
      </w:pPr>
    </w:p>
    <w:p w:rsidR="00790D25" w:rsidRPr="00A66594" w:rsidRDefault="00790D25" w:rsidP="00790D25">
      <w:pPr>
        <w:pStyle w:val="20"/>
        <w:shd w:val="clear" w:color="auto" w:fill="auto"/>
        <w:spacing w:after="540"/>
        <w:rPr>
          <w:sz w:val="28"/>
          <w:szCs w:val="28"/>
        </w:rPr>
      </w:pPr>
      <w:r w:rsidRPr="00A66594">
        <w:rPr>
          <w:sz w:val="28"/>
          <w:szCs w:val="28"/>
        </w:rPr>
        <w:t>РЕШЕНИЕ</w:t>
      </w:r>
    </w:p>
    <w:p w:rsidR="00790D25" w:rsidRDefault="00790D25" w:rsidP="00790D25">
      <w:pPr>
        <w:pStyle w:val="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after="620" w:line="240" w:lineRule="auto"/>
        <w:ind w:firstLine="0"/>
        <w:jc w:val="both"/>
      </w:pPr>
      <w:r w:rsidRPr="00A66594">
        <w:t>2</w:t>
      </w:r>
      <w:r>
        <w:t>9</w:t>
      </w:r>
      <w:r w:rsidRPr="00A66594">
        <w:t>.03.2022                                     г. Уссурийск</w:t>
      </w:r>
      <w:r w:rsidRPr="00A66594">
        <w:tab/>
      </w:r>
      <w:r w:rsidR="003C00DB">
        <w:t xml:space="preserve"> </w:t>
      </w:r>
      <w:r w:rsidRPr="00A66594">
        <w:t xml:space="preserve">№ </w:t>
      </w:r>
    </w:p>
    <w:p w:rsidR="00790D25" w:rsidRDefault="00790D25" w:rsidP="00790D25">
      <w:pPr>
        <w:pStyle w:val="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 w:rsidRPr="00790D25">
        <w:rPr>
          <w:b/>
        </w:rPr>
        <w:t xml:space="preserve">О проекте </w:t>
      </w:r>
      <w:r>
        <w:rPr>
          <w:b/>
        </w:rPr>
        <w:t xml:space="preserve">решения Думы Уссурийского городского округа </w:t>
      </w:r>
    </w:p>
    <w:p w:rsidR="00790D25" w:rsidRDefault="00790D25" w:rsidP="00790D25">
      <w:pPr>
        <w:pStyle w:val="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>
        <w:rPr>
          <w:b/>
        </w:rPr>
        <w:t>"О внесении изменений в Устав Уссурийского городского округа Приморского края" (первое чтение) и о назначении публичных слушаний по вопросу "О внесении изменений в Устав Уссурийского городского округа Приморского края"</w:t>
      </w:r>
    </w:p>
    <w:p w:rsidR="003C00DB" w:rsidRPr="00790D25" w:rsidRDefault="003C00DB" w:rsidP="00790D25">
      <w:pPr>
        <w:pStyle w:val="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</w:p>
    <w:p w:rsidR="003C00DB" w:rsidRDefault="003C00DB" w:rsidP="003C00DB">
      <w:pPr>
        <w:pStyle w:val="1"/>
        <w:shd w:val="clear" w:color="auto" w:fill="auto"/>
        <w:spacing w:line="240" w:lineRule="auto"/>
        <w:ind w:firstLine="720"/>
        <w:jc w:val="both"/>
      </w:pPr>
      <w:proofErr w:type="gramStart"/>
      <w:r>
        <w:t>В соответствии со ст. 39.36-1 Земельного кодекса Российской Федерации, Федеральными законами от 6 октября 2003 года № 131-ФЗ "Об общих принципах организации местного самоуправления в Российской Федерации", от 31 июля 2020 года № 248-ФЗ "О государственном контроле (надзоре) и муниципальном контроле в Российской Федерации", Постановлением Правительства Приморского края от 10 ноября 2021 года     № 717-пп "О Порядке утверждения схемы размещения объектов,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которой осуществляется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жительства" и Уставом Уссурийского городского округа Приморского края, Дума Уссурийского городского округа</w:t>
      </w:r>
    </w:p>
    <w:p w:rsidR="003C00DB" w:rsidRDefault="003C00DB" w:rsidP="003C00DB">
      <w:pPr>
        <w:pStyle w:val="1"/>
        <w:shd w:val="clear" w:color="auto" w:fill="auto"/>
        <w:spacing w:line="240" w:lineRule="auto"/>
        <w:ind w:firstLine="720"/>
        <w:jc w:val="both"/>
      </w:pPr>
    </w:p>
    <w:p w:rsidR="003C00DB" w:rsidRDefault="003C00DB" w:rsidP="003C00DB">
      <w:pPr>
        <w:pStyle w:val="1"/>
        <w:shd w:val="clear" w:color="auto" w:fill="auto"/>
        <w:spacing w:line="240" w:lineRule="auto"/>
        <w:ind w:firstLine="0"/>
      </w:pPr>
      <w:r>
        <w:t>РЕШИЛА:</w:t>
      </w:r>
    </w:p>
    <w:p w:rsidR="00934C35" w:rsidRDefault="00934C35" w:rsidP="003C00DB">
      <w:pPr>
        <w:pStyle w:val="1"/>
        <w:shd w:val="clear" w:color="auto" w:fill="auto"/>
        <w:spacing w:line="240" w:lineRule="auto"/>
        <w:ind w:firstLine="0"/>
      </w:pPr>
    </w:p>
    <w:p w:rsidR="00934C35" w:rsidRDefault="00934C35" w:rsidP="00934C35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0247A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 xml:space="preserve">Принять проект решения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Думы Уссурийского городского округа      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>"О внесении изменени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 xml:space="preserve"> в Устав Уссурийского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Приморского края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>" 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первом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 xml:space="preserve"> чтении.</w:t>
      </w:r>
    </w:p>
    <w:p w:rsidR="00934C35" w:rsidRPr="0020247A" w:rsidRDefault="00934C35" w:rsidP="00934C35">
      <w:pPr>
        <w:pStyle w:val="Heading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0247A">
        <w:rPr>
          <w:rFonts w:ascii="Times New Roman" w:hAnsi="Times New Roman" w:cs="Times New Roman"/>
          <w:b w:val="0"/>
          <w:sz w:val="28"/>
          <w:szCs w:val="28"/>
        </w:rPr>
        <w:t>2.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>Вынести указанный проект решения на публичные слушания жителей Уссурийского городского округа.</w:t>
      </w:r>
    </w:p>
    <w:p w:rsidR="00934C35" w:rsidRDefault="00934C35" w:rsidP="00934C35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0247A">
        <w:rPr>
          <w:rFonts w:ascii="Times New Roman" w:hAnsi="Times New Roman" w:cs="Times New Roman"/>
          <w:b w:val="0"/>
          <w:sz w:val="28"/>
          <w:szCs w:val="28"/>
        </w:rPr>
        <w:t xml:space="preserve">3. Назначить публичные слушания на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B32CA0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32CA0">
        <w:rPr>
          <w:rFonts w:ascii="Times New Roman" w:hAnsi="Times New Roman" w:cs="Times New Roman"/>
          <w:b w:val="0"/>
          <w:sz w:val="28"/>
          <w:szCs w:val="28"/>
        </w:rPr>
        <w:t>апреля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B32CA0">
        <w:rPr>
          <w:rFonts w:ascii="Times New Roman" w:hAnsi="Times New Roman" w:cs="Times New Roman"/>
          <w:b w:val="0"/>
          <w:sz w:val="28"/>
          <w:szCs w:val="28"/>
        </w:rPr>
        <w:t>2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934C35" w:rsidRPr="0020247A" w:rsidRDefault="00934C35" w:rsidP="00934C35">
      <w:pPr>
        <w:pStyle w:val="Heading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0247A">
        <w:rPr>
          <w:rFonts w:ascii="Times New Roman" w:hAnsi="Times New Roman" w:cs="Times New Roman"/>
          <w:b w:val="0"/>
          <w:sz w:val="28"/>
          <w:szCs w:val="28"/>
        </w:rPr>
        <w:lastRenderedPageBreak/>
        <w:t>4.</w:t>
      </w:r>
      <w:r w:rsidRPr="0020247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комиссию </w:t>
      </w:r>
      <w:r w:rsidRPr="0020247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по проведению публичных слушаний в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следующем </w:t>
      </w:r>
      <w:r w:rsidRPr="0020247A">
        <w:rPr>
          <w:rFonts w:ascii="Times New Roman" w:hAnsi="Times New Roman" w:cs="Times New Roman"/>
          <w:b w:val="0"/>
          <w:color w:val="000000"/>
          <w:sz w:val="28"/>
          <w:szCs w:val="28"/>
        </w:rPr>
        <w:t>составе:</w:t>
      </w:r>
    </w:p>
    <w:p w:rsidR="00934C35" w:rsidRDefault="00934C35" w:rsidP="00934C35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;</w:t>
      </w:r>
      <w:proofErr w:type="gramEnd"/>
    </w:p>
    <w:p w:rsidR="00934C35" w:rsidRDefault="00934C35" w:rsidP="00934C35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2);</w:t>
      </w:r>
    </w:p>
    <w:p w:rsidR="00934C35" w:rsidRPr="00C94739" w:rsidRDefault="00934C35" w:rsidP="00934C35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94739">
        <w:rPr>
          <w:rFonts w:ascii="Times New Roman" w:hAnsi="Times New Roman" w:cs="Times New Roman"/>
          <w:b w:val="0"/>
          <w:sz w:val="28"/>
          <w:szCs w:val="28"/>
        </w:rPr>
        <w:t>3);</w:t>
      </w:r>
      <w:r w:rsidRPr="00C9473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934C35" w:rsidRPr="0091609F" w:rsidRDefault="00934C35" w:rsidP="00934C35">
      <w:pPr>
        <w:ind w:firstLine="709"/>
        <w:jc w:val="both"/>
        <w:rPr>
          <w:sz w:val="28"/>
          <w:szCs w:val="28"/>
        </w:rPr>
      </w:pPr>
      <w:r w:rsidRPr="00AB0632">
        <w:rPr>
          <w:sz w:val="28"/>
          <w:szCs w:val="28"/>
        </w:rPr>
        <w:t>4)</w:t>
      </w:r>
      <w:r w:rsidRPr="0091609F">
        <w:rPr>
          <w:sz w:val="28"/>
          <w:szCs w:val="28"/>
        </w:rPr>
        <w:t xml:space="preserve">. </w:t>
      </w:r>
    </w:p>
    <w:p w:rsidR="00934C35" w:rsidRPr="00286C5E" w:rsidRDefault="00934C35" w:rsidP="00934C35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10"/>
          <w:szCs w:val="16"/>
        </w:rPr>
      </w:pPr>
    </w:p>
    <w:p w:rsidR="00934C35" w:rsidRDefault="00934C35" w:rsidP="00934C35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 Провести публичные слушания 2</w:t>
      </w:r>
      <w:r w:rsidR="00B32CA0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32CA0">
        <w:rPr>
          <w:rFonts w:ascii="Times New Roman" w:hAnsi="Times New Roman" w:cs="Times New Roman"/>
          <w:b w:val="0"/>
          <w:sz w:val="28"/>
          <w:szCs w:val="28"/>
        </w:rPr>
        <w:t>апреля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202</w:t>
      </w:r>
      <w:r w:rsidR="00B32CA0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в 10.00 по адресу: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. Уссурийск, ул. Ленина, 101, кабинет 111.</w:t>
      </w:r>
    </w:p>
    <w:p w:rsidR="00934C35" w:rsidRDefault="00934C35" w:rsidP="00934C35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6. Определить срок представления в Думу Уссурийского городского округа предложений и замечаний по вопросу "О внесении изменений в Устав Уссурийского городского округа Приморского края" до 1</w:t>
      </w:r>
      <w:r w:rsidR="00B32CA0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32CA0">
        <w:rPr>
          <w:rFonts w:ascii="Times New Roman" w:hAnsi="Times New Roman" w:cs="Times New Roman"/>
          <w:b w:val="0"/>
          <w:sz w:val="28"/>
          <w:szCs w:val="28"/>
        </w:rPr>
        <w:t>апреля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B32CA0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934C35" w:rsidRPr="0020247A" w:rsidRDefault="00934C35" w:rsidP="00934C35">
      <w:pPr>
        <w:pStyle w:val="Heading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 xml:space="preserve">.Опубликовать настоящее решение Думы Уссурийского городского округа в </w:t>
      </w:r>
      <w:r>
        <w:rPr>
          <w:rFonts w:ascii="Times New Roman" w:hAnsi="Times New Roman" w:cs="Times New Roman"/>
          <w:b w:val="0"/>
          <w:sz w:val="28"/>
          <w:szCs w:val="28"/>
        </w:rPr>
        <w:t>источнике для официального опубликования</w:t>
      </w:r>
      <w:r w:rsidRPr="0020247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. </w:t>
      </w:r>
    </w:p>
    <w:p w:rsidR="00934C35" w:rsidRPr="00B32CA0" w:rsidRDefault="00934C35" w:rsidP="00934C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2CA0">
        <w:rPr>
          <w:rFonts w:ascii="Times New Roman" w:hAnsi="Times New Roman" w:cs="Times New Roman"/>
          <w:sz w:val="28"/>
          <w:szCs w:val="28"/>
        </w:rPr>
        <w:t>8.Настоящее решение вступает в силу со дня его принятия.</w:t>
      </w:r>
    </w:p>
    <w:p w:rsidR="00934C35" w:rsidRDefault="00934C35" w:rsidP="00934C35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34C35" w:rsidRDefault="00934C35" w:rsidP="00934C35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34C35" w:rsidRPr="00B32CA0" w:rsidRDefault="00934C35" w:rsidP="00934C35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34C35" w:rsidRPr="00B32CA0" w:rsidRDefault="00934C35" w:rsidP="00934C3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32CA0"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934C35" w:rsidRPr="00B32CA0" w:rsidRDefault="00934C35" w:rsidP="00934C3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32CA0">
        <w:rPr>
          <w:rFonts w:ascii="Times New Roman" w:hAnsi="Times New Roman" w:cs="Times New Roman"/>
          <w:sz w:val="28"/>
          <w:szCs w:val="28"/>
        </w:rPr>
        <w:t xml:space="preserve">Уссурийского городского округа </w:t>
      </w:r>
      <w:r w:rsidRPr="00B32CA0">
        <w:rPr>
          <w:rFonts w:ascii="Times New Roman" w:hAnsi="Times New Roman" w:cs="Times New Roman"/>
          <w:sz w:val="28"/>
          <w:szCs w:val="28"/>
        </w:rPr>
        <w:tab/>
      </w:r>
      <w:r w:rsidRPr="00B32CA0">
        <w:rPr>
          <w:rFonts w:ascii="Times New Roman" w:hAnsi="Times New Roman" w:cs="Times New Roman"/>
          <w:sz w:val="28"/>
          <w:szCs w:val="28"/>
        </w:rPr>
        <w:tab/>
      </w:r>
      <w:r w:rsidRPr="00B32CA0">
        <w:rPr>
          <w:rFonts w:ascii="Times New Roman" w:hAnsi="Times New Roman" w:cs="Times New Roman"/>
          <w:sz w:val="28"/>
          <w:szCs w:val="28"/>
        </w:rPr>
        <w:tab/>
      </w:r>
      <w:r w:rsidRPr="00B32CA0">
        <w:rPr>
          <w:rFonts w:ascii="Times New Roman" w:hAnsi="Times New Roman" w:cs="Times New Roman"/>
          <w:sz w:val="28"/>
          <w:szCs w:val="28"/>
        </w:rPr>
        <w:tab/>
      </w:r>
      <w:r w:rsidRPr="00B32CA0">
        <w:rPr>
          <w:rFonts w:ascii="Times New Roman" w:hAnsi="Times New Roman" w:cs="Times New Roman"/>
          <w:sz w:val="28"/>
          <w:szCs w:val="28"/>
        </w:rPr>
        <w:tab/>
        <w:t xml:space="preserve">         А.Н. Черныш</w:t>
      </w:r>
    </w:p>
    <w:p w:rsidR="003C00DB" w:rsidRDefault="003C00DB" w:rsidP="00790D25">
      <w:pPr>
        <w:pStyle w:val="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after="620" w:line="240" w:lineRule="auto"/>
        <w:ind w:firstLine="0"/>
        <w:jc w:val="both"/>
      </w:pPr>
    </w:p>
    <w:p w:rsidR="00B32CA0" w:rsidRDefault="00B32CA0" w:rsidP="00790D25">
      <w:pPr>
        <w:pStyle w:val="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after="620" w:line="240" w:lineRule="auto"/>
        <w:ind w:firstLine="0"/>
        <w:jc w:val="both"/>
      </w:pPr>
    </w:p>
    <w:p w:rsidR="00B32CA0" w:rsidRDefault="00B32CA0" w:rsidP="00790D25">
      <w:pPr>
        <w:pStyle w:val="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after="620" w:line="240" w:lineRule="auto"/>
        <w:ind w:firstLine="0"/>
        <w:jc w:val="both"/>
      </w:pPr>
    </w:p>
    <w:p w:rsidR="00B32CA0" w:rsidRDefault="00B32CA0" w:rsidP="00790D25">
      <w:pPr>
        <w:pStyle w:val="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after="620" w:line="240" w:lineRule="auto"/>
        <w:ind w:firstLine="0"/>
        <w:jc w:val="both"/>
      </w:pPr>
    </w:p>
    <w:p w:rsidR="00B32CA0" w:rsidRDefault="00B32CA0" w:rsidP="00790D25">
      <w:pPr>
        <w:pStyle w:val="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after="620" w:line="240" w:lineRule="auto"/>
        <w:ind w:firstLine="0"/>
        <w:jc w:val="both"/>
      </w:pPr>
    </w:p>
    <w:p w:rsidR="003C00DB" w:rsidRDefault="003C00DB" w:rsidP="00790D25">
      <w:pPr>
        <w:pStyle w:val="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after="620" w:line="240" w:lineRule="auto"/>
        <w:ind w:firstLine="0"/>
        <w:jc w:val="both"/>
      </w:pPr>
    </w:p>
    <w:p w:rsidR="003C00DB" w:rsidRDefault="003C00DB" w:rsidP="00790D25">
      <w:pPr>
        <w:pStyle w:val="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after="620" w:line="240" w:lineRule="auto"/>
        <w:ind w:firstLine="0"/>
        <w:jc w:val="both"/>
      </w:pPr>
    </w:p>
    <w:p w:rsidR="00790D25" w:rsidRDefault="00790D25" w:rsidP="00790D25">
      <w:pPr>
        <w:pStyle w:val="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after="620" w:line="240" w:lineRule="auto"/>
        <w:ind w:firstLine="0"/>
        <w:jc w:val="both"/>
      </w:pPr>
    </w:p>
    <w:p w:rsidR="00B32CA0" w:rsidRDefault="00B32CA0" w:rsidP="00790D25">
      <w:pPr>
        <w:pStyle w:val="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after="620" w:line="240" w:lineRule="auto"/>
        <w:ind w:firstLine="0"/>
        <w:jc w:val="both"/>
      </w:pPr>
    </w:p>
    <w:p w:rsidR="00B32CA0" w:rsidRPr="00A66594" w:rsidRDefault="00B32CA0" w:rsidP="00B32CA0">
      <w:pPr>
        <w:pStyle w:val="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right"/>
      </w:pPr>
      <w:r>
        <w:lastRenderedPageBreak/>
        <w:t>Проект к первому чтению</w:t>
      </w:r>
    </w:p>
    <w:p w:rsidR="002975E1" w:rsidRDefault="00A66594" w:rsidP="00B32CA0">
      <w:pPr>
        <w:jc w:val="center"/>
        <w:rPr>
          <w:sz w:val="2"/>
          <w:szCs w:val="2"/>
        </w:rPr>
      </w:pPr>
      <w:r w:rsidRPr="00A66594">
        <w:rPr>
          <w:noProof/>
          <w:sz w:val="2"/>
          <w:szCs w:val="2"/>
          <w:lang w:bidi="ar-SA"/>
        </w:rPr>
        <w:drawing>
          <wp:inline distT="0" distB="0" distL="0" distR="0">
            <wp:extent cx="723900" cy="914400"/>
            <wp:effectExtent l="19050" t="0" r="0" b="0"/>
            <wp:docPr id="1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CA0" w:rsidRDefault="00B32CA0" w:rsidP="00B32CA0">
      <w:pPr>
        <w:jc w:val="center"/>
        <w:rPr>
          <w:sz w:val="2"/>
          <w:szCs w:val="2"/>
        </w:rPr>
      </w:pPr>
    </w:p>
    <w:p w:rsidR="00B32CA0" w:rsidRDefault="00B32CA0" w:rsidP="00B32CA0">
      <w:pPr>
        <w:jc w:val="center"/>
        <w:rPr>
          <w:sz w:val="2"/>
          <w:szCs w:val="2"/>
        </w:rPr>
      </w:pPr>
    </w:p>
    <w:p w:rsidR="00A66594" w:rsidRDefault="00A66594" w:rsidP="00B32CA0"/>
    <w:p w:rsidR="00A66594" w:rsidRDefault="008533CC" w:rsidP="00B32CA0">
      <w:pPr>
        <w:pStyle w:val="20"/>
        <w:shd w:val="clear" w:color="auto" w:fill="auto"/>
        <w:spacing w:after="0"/>
      </w:pPr>
      <w:r>
        <w:t xml:space="preserve">ДУМА </w:t>
      </w:r>
    </w:p>
    <w:p w:rsidR="002975E1" w:rsidRDefault="008533CC" w:rsidP="00B32CA0">
      <w:pPr>
        <w:pStyle w:val="20"/>
        <w:shd w:val="clear" w:color="auto" w:fill="auto"/>
        <w:spacing w:after="0"/>
      </w:pPr>
      <w:r>
        <w:t>УССУРИЙСКОГО ГОРОДСКОГО ОКРУГА</w:t>
      </w:r>
    </w:p>
    <w:p w:rsidR="00A66594" w:rsidRDefault="00A66594" w:rsidP="00B32CA0">
      <w:pPr>
        <w:pStyle w:val="20"/>
        <w:shd w:val="clear" w:color="auto" w:fill="auto"/>
        <w:spacing w:after="0"/>
      </w:pPr>
    </w:p>
    <w:p w:rsidR="002975E1" w:rsidRPr="00A66594" w:rsidRDefault="008533CC">
      <w:pPr>
        <w:pStyle w:val="20"/>
        <w:shd w:val="clear" w:color="auto" w:fill="auto"/>
        <w:spacing w:after="540"/>
        <w:rPr>
          <w:sz w:val="28"/>
          <w:szCs w:val="28"/>
        </w:rPr>
      </w:pPr>
      <w:r w:rsidRPr="00A66594">
        <w:rPr>
          <w:sz w:val="28"/>
          <w:szCs w:val="28"/>
        </w:rPr>
        <w:t>РЕШЕНИЕ</w:t>
      </w:r>
    </w:p>
    <w:p w:rsidR="002975E1" w:rsidRPr="00A66594" w:rsidRDefault="00F656DD">
      <w:pPr>
        <w:pStyle w:val="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after="620" w:line="240" w:lineRule="auto"/>
        <w:ind w:firstLine="0"/>
        <w:jc w:val="both"/>
      </w:pPr>
      <w:r w:rsidRPr="00A66594">
        <w:t>2</w:t>
      </w:r>
      <w:r w:rsidR="00790D25">
        <w:t>9</w:t>
      </w:r>
      <w:r w:rsidRPr="00A66594">
        <w:t>.03.2022                                     г</w:t>
      </w:r>
      <w:r w:rsidR="008533CC" w:rsidRPr="00A66594">
        <w:t>. Уссурийск</w:t>
      </w:r>
      <w:r w:rsidR="008533CC" w:rsidRPr="00A66594">
        <w:tab/>
      </w:r>
      <w:r w:rsidR="00CB6104">
        <w:t xml:space="preserve">     </w:t>
      </w:r>
      <w:r w:rsidR="008533CC" w:rsidRPr="00A66594">
        <w:t>№</w:t>
      </w:r>
      <w:r w:rsidRPr="00A66594">
        <w:t xml:space="preserve"> </w:t>
      </w:r>
      <w:proofErr w:type="gramStart"/>
      <w:r w:rsidRPr="00A66594">
        <w:t>-</w:t>
      </w:r>
      <w:r w:rsidR="008533CC" w:rsidRPr="00A66594">
        <w:t>Н</w:t>
      </w:r>
      <w:proofErr w:type="gramEnd"/>
      <w:r w:rsidR="008533CC" w:rsidRPr="00A66594">
        <w:t>ПА</w:t>
      </w:r>
    </w:p>
    <w:p w:rsidR="002975E1" w:rsidRDefault="008533CC">
      <w:pPr>
        <w:pStyle w:val="1"/>
        <w:shd w:val="clear" w:color="auto" w:fill="auto"/>
        <w:spacing w:after="620" w:line="240" w:lineRule="auto"/>
        <w:ind w:firstLine="0"/>
        <w:jc w:val="center"/>
      </w:pPr>
      <w:r>
        <w:rPr>
          <w:b/>
          <w:bCs/>
        </w:rPr>
        <w:t>О внесении изменений в Устав Уссурийского</w:t>
      </w:r>
      <w:r>
        <w:rPr>
          <w:b/>
          <w:bCs/>
        </w:rPr>
        <w:br/>
        <w:t>городского округа Приморского края</w:t>
      </w:r>
    </w:p>
    <w:p w:rsidR="002975E1" w:rsidRDefault="008533CC" w:rsidP="00F656DD">
      <w:pPr>
        <w:pStyle w:val="1"/>
        <w:shd w:val="clear" w:color="auto" w:fill="auto"/>
        <w:spacing w:line="240" w:lineRule="auto"/>
        <w:ind w:firstLine="720"/>
        <w:jc w:val="both"/>
      </w:pPr>
      <w:proofErr w:type="gramStart"/>
      <w:r>
        <w:t>В соответствии со ст. 39.36-1 Земельного кодекса Российской Федерации, Федеральным</w:t>
      </w:r>
      <w:r w:rsidR="006C240B">
        <w:t>и законами</w:t>
      </w:r>
      <w:r>
        <w:t xml:space="preserve"> от 6 октября 2003 года № 131-ФЗ </w:t>
      </w:r>
      <w:r w:rsidR="006C240B">
        <w:t>"</w:t>
      </w:r>
      <w:r>
        <w:t>Об общих принципах организации местного самоуправления в Российской Федерации</w:t>
      </w:r>
      <w:r w:rsidR="006C240B">
        <w:t>"</w:t>
      </w:r>
      <w:r>
        <w:t xml:space="preserve">, от 31 июля 2020 года № 248-ФЗ </w:t>
      </w:r>
      <w:r w:rsidR="006C240B">
        <w:t>"</w:t>
      </w:r>
      <w:r>
        <w:t xml:space="preserve">О государственном контроле (надзоре) и муниципальном </w:t>
      </w:r>
      <w:r w:rsidR="006C240B">
        <w:t>контроле в Российской Федерации"</w:t>
      </w:r>
      <w:r>
        <w:t xml:space="preserve">, Постановлением Правительства Приморского края от 10 ноября 2021 года </w:t>
      </w:r>
      <w:r w:rsidR="006C240B">
        <w:t xml:space="preserve">    </w:t>
      </w:r>
      <w:r>
        <w:t xml:space="preserve">№ 717-пп </w:t>
      </w:r>
      <w:r w:rsidR="006C240B">
        <w:t>"</w:t>
      </w:r>
      <w:r>
        <w:t>О Порядке утверждения схемы размещения объектов,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которой осуществляется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</w:t>
      </w:r>
      <w:r w:rsidR="006C240B">
        <w:t>их места жительства"</w:t>
      </w:r>
      <w:r>
        <w:t xml:space="preserve"> и Уставом Уссурийского городского округа Приморского края, Дума Уссурийского городского округа</w:t>
      </w:r>
    </w:p>
    <w:p w:rsidR="006C240B" w:rsidRDefault="006C240B" w:rsidP="00F656DD">
      <w:pPr>
        <w:pStyle w:val="1"/>
        <w:shd w:val="clear" w:color="auto" w:fill="auto"/>
        <w:spacing w:line="240" w:lineRule="auto"/>
        <w:ind w:firstLine="720"/>
        <w:jc w:val="both"/>
      </w:pPr>
    </w:p>
    <w:p w:rsidR="002975E1" w:rsidRDefault="008533CC" w:rsidP="00F656DD">
      <w:pPr>
        <w:pStyle w:val="1"/>
        <w:shd w:val="clear" w:color="auto" w:fill="auto"/>
        <w:spacing w:line="240" w:lineRule="auto"/>
        <w:ind w:firstLine="0"/>
      </w:pPr>
      <w:r>
        <w:t>РЕШИЛА:</w:t>
      </w:r>
    </w:p>
    <w:p w:rsidR="006C240B" w:rsidRDefault="006C240B" w:rsidP="00F656DD">
      <w:pPr>
        <w:pStyle w:val="1"/>
        <w:shd w:val="clear" w:color="auto" w:fill="auto"/>
        <w:spacing w:line="240" w:lineRule="auto"/>
        <w:ind w:firstLine="0"/>
      </w:pPr>
    </w:p>
    <w:p w:rsidR="002975E1" w:rsidRDefault="008533CC" w:rsidP="00F656DD">
      <w:pPr>
        <w:pStyle w:val="1"/>
        <w:shd w:val="clear" w:color="auto" w:fill="auto"/>
        <w:spacing w:line="240" w:lineRule="auto"/>
        <w:ind w:firstLine="720"/>
        <w:jc w:val="both"/>
      </w:pPr>
      <w:r>
        <w:t xml:space="preserve">Внести в Устав Уссурийского городского округа Приморского </w:t>
      </w:r>
      <w:proofErr w:type="gramStart"/>
      <w:r>
        <w:t>края</w:t>
      </w:r>
      <w:proofErr w:type="gramEnd"/>
      <w:r>
        <w:t xml:space="preserve"> следующие изменения:</w:t>
      </w:r>
    </w:p>
    <w:p w:rsidR="002975E1" w:rsidRDefault="00EA1B20" w:rsidP="00F656DD">
      <w:pPr>
        <w:pStyle w:val="1"/>
        <w:shd w:val="clear" w:color="auto" w:fill="auto"/>
        <w:tabs>
          <w:tab w:val="left" w:pos="1103"/>
        </w:tabs>
        <w:spacing w:line="240" w:lineRule="auto"/>
        <w:ind w:firstLine="740"/>
        <w:jc w:val="both"/>
      </w:pPr>
      <w:r>
        <w:t>1</w:t>
      </w:r>
      <w:r w:rsidR="008533CC">
        <w:t>)</w:t>
      </w:r>
      <w:r w:rsidR="008533CC">
        <w:tab/>
        <w:t>статью 31 дополнить пунктом 13</w:t>
      </w:r>
      <w:r w:rsidR="008533CC" w:rsidRPr="00F656DD">
        <w:rPr>
          <w:vertAlign w:val="superscript"/>
        </w:rPr>
        <w:t>64</w:t>
      </w:r>
      <w:r w:rsidR="008533CC">
        <w:t xml:space="preserve"> следующего содержания:</w:t>
      </w:r>
    </w:p>
    <w:p w:rsidR="002975E1" w:rsidRDefault="00F656DD" w:rsidP="00F656DD">
      <w:pPr>
        <w:pStyle w:val="1"/>
        <w:shd w:val="clear" w:color="auto" w:fill="auto"/>
        <w:spacing w:line="240" w:lineRule="auto"/>
        <w:ind w:firstLine="740"/>
        <w:jc w:val="both"/>
      </w:pPr>
      <w:r>
        <w:t>"</w:t>
      </w:r>
      <w:r w:rsidR="008533CC">
        <w:t>13</w:t>
      </w:r>
      <w:r w:rsidR="008533CC" w:rsidRPr="00F656DD">
        <w:rPr>
          <w:vertAlign w:val="superscript"/>
        </w:rPr>
        <w:t>64</w:t>
      </w:r>
      <w:r w:rsidR="00EA1B20">
        <w:t>)</w:t>
      </w:r>
      <w:r w:rsidR="008533CC">
        <w:t xml:space="preserve"> разработка и утверждение схемы размещения объектов, на основании которой осуществляется использование земель или земельных участков, находящихся в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</w:t>
      </w:r>
      <w:r>
        <w:t>дов вблизи их места жительства</w:t>
      </w:r>
      <w:proofErr w:type="gramStart"/>
      <w:r>
        <w:t>;"</w:t>
      </w:r>
      <w:proofErr w:type="gramEnd"/>
      <w:r w:rsidR="008533CC">
        <w:t>;</w:t>
      </w:r>
    </w:p>
    <w:p w:rsidR="002975E1" w:rsidRDefault="00EA1B20" w:rsidP="00F656DD">
      <w:pPr>
        <w:pStyle w:val="1"/>
        <w:shd w:val="clear" w:color="auto" w:fill="auto"/>
        <w:tabs>
          <w:tab w:val="left" w:pos="1122"/>
        </w:tabs>
        <w:spacing w:line="240" w:lineRule="auto"/>
        <w:ind w:firstLine="740"/>
        <w:jc w:val="both"/>
      </w:pPr>
      <w:r>
        <w:lastRenderedPageBreak/>
        <w:t>2</w:t>
      </w:r>
      <w:r w:rsidR="008533CC">
        <w:t>)</w:t>
      </w:r>
      <w:r w:rsidR="008533CC">
        <w:tab/>
        <w:t>статью 31 дополнить пунктом 13</w:t>
      </w:r>
      <w:r w:rsidR="008533CC" w:rsidRPr="00F656DD">
        <w:rPr>
          <w:vertAlign w:val="superscript"/>
        </w:rPr>
        <w:t>65</w:t>
      </w:r>
      <w:r w:rsidR="008533CC">
        <w:t xml:space="preserve"> следующего содержания:</w:t>
      </w:r>
    </w:p>
    <w:p w:rsidR="002975E1" w:rsidRDefault="00F656DD" w:rsidP="00F656DD">
      <w:pPr>
        <w:pStyle w:val="1"/>
        <w:shd w:val="clear" w:color="auto" w:fill="auto"/>
        <w:spacing w:line="240" w:lineRule="auto"/>
        <w:ind w:firstLine="740"/>
        <w:jc w:val="both"/>
      </w:pPr>
      <w:r>
        <w:t>"</w:t>
      </w:r>
      <w:r w:rsidR="008533CC">
        <w:t>13</w:t>
      </w:r>
      <w:r w:rsidR="008533CC" w:rsidRPr="00F656DD">
        <w:rPr>
          <w:vertAlign w:val="superscript"/>
        </w:rPr>
        <w:t>65</w:t>
      </w:r>
      <w:r w:rsidR="00EA1B20">
        <w:t>)</w:t>
      </w:r>
      <w:r w:rsidR="008533CC">
        <w:t xml:space="preserve"> 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теплоснабжения,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округа, муниципального жилищного контроля, муниципального контроля в сфере благоустройства, муниципального земельного контроля</w:t>
      </w:r>
      <w:r w:rsidR="00A353F5">
        <w:t xml:space="preserve"> в границах городского округа</w:t>
      </w:r>
      <w:proofErr w:type="gramStart"/>
      <w:r w:rsidR="008533CC">
        <w:t>;</w:t>
      </w:r>
      <w:r>
        <w:t>"</w:t>
      </w:r>
      <w:proofErr w:type="gramEnd"/>
      <w:r w:rsidR="008533CC">
        <w:t>;</w:t>
      </w:r>
    </w:p>
    <w:p w:rsidR="002975E1" w:rsidRDefault="00EA1B20" w:rsidP="00F656DD">
      <w:pPr>
        <w:pStyle w:val="1"/>
        <w:shd w:val="clear" w:color="auto" w:fill="auto"/>
        <w:tabs>
          <w:tab w:val="left" w:pos="1122"/>
        </w:tabs>
        <w:spacing w:line="240" w:lineRule="auto"/>
        <w:ind w:firstLine="740"/>
        <w:jc w:val="both"/>
      </w:pPr>
      <w:r>
        <w:t>3</w:t>
      </w:r>
      <w:r w:rsidR="008533CC">
        <w:t>)</w:t>
      </w:r>
      <w:r w:rsidR="008533CC">
        <w:tab/>
        <w:t>статью 31</w:t>
      </w:r>
      <w:r w:rsidR="008533CC" w:rsidRPr="00F656DD">
        <w:rPr>
          <w:vertAlign w:val="superscript"/>
        </w:rPr>
        <w:t>1</w:t>
      </w:r>
      <w:r w:rsidR="008533CC">
        <w:t xml:space="preserve"> дополнить частью 3 следующего содержания:</w:t>
      </w:r>
    </w:p>
    <w:p w:rsidR="002975E1" w:rsidRDefault="006C240B" w:rsidP="00F656DD">
      <w:pPr>
        <w:pStyle w:val="1"/>
        <w:shd w:val="clear" w:color="auto" w:fill="auto"/>
        <w:spacing w:line="240" w:lineRule="auto"/>
        <w:ind w:firstLine="740"/>
        <w:jc w:val="both"/>
      </w:pPr>
      <w:r>
        <w:t>"</w:t>
      </w:r>
      <w:r w:rsidR="008533CC">
        <w:t>3. Вид муниципального контроля подлежит осуществлению при наличии в границах городского округа объектов соответствующего вида контроля</w:t>
      </w:r>
      <w:proofErr w:type="gramStart"/>
      <w:r w:rsidR="008533CC">
        <w:t>.</w:t>
      </w:r>
      <w:r>
        <w:t>"</w:t>
      </w:r>
      <w:r w:rsidR="008533CC">
        <w:t>.</w:t>
      </w:r>
      <w:proofErr w:type="gramEnd"/>
    </w:p>
    <w:p w:rsidR="002975E1" w:rsidRDefault="008533CC" w:rsidP="00F656DD">
      <w:pPr>
        <w:pStyle w:val="1"/>
        <w:numPr>
          <w:ilvl w:val="0"/>
          <w:numId w:val="1"/>
        </w:numPr>
        <w:shd w:val="clear" w:color="auto" w:fill="auto"/>
        <w:tabs>
          <w:tab w:val="left" w:pos="1049"/>
        </w:tabs>
        <w:spacing w:line="240" w:lineRule="auto"/>
        <w:ind w:firstLine="740"/>
        <w:jc w:val="both"/>
      </w:pPr>
      <w:r>
        <w:t>Направить настоящее решение для государственной регистрации в Главное управление Министерства юстиции Российской Федерации по Приморскому краю.</w:t>
      </w:r>
    </w:p>
    <w:p w:rsidR="002975E1" w:rsidRDefault="008533CC" w:rsidP="00F656DD">
      <w:pPr>
        <w:pStyle w:val="1"/>
        <w:numPr>
          <w:ilvl w:val="0"/>
          <w:numId w:val="1"/>
        </w:numPr>
        <w:shd w:val="clear" w:color="auto" w:fill="auto"/>
        <w:tabs>
          <w:tab w:val="left" w:pos="1054"/>
        </w:tabs>
        <w:spacing w:line="240" w:lineRule="auto"/>
        <w:ind w:firstLine="740"/>
        <w:jc w:val="both"/>
      </w:pPr>
      <w:r>
        <w:t>Опубликовать (обнародовать) настоящее решение после государственной регистрации в источнике для официального опубликования.</w:t>
      </w:r>
    </w:p>
    <w:p w:rsidR="002975E1" w:rsidRDefault="008533CC" w:rsidP="00F656DD">
      <w:pPr>
        <w:pStyle w:val="1"/>
        <w:numPr>
          <w:ilvl w:val="0"/>
          <w:numId w:val="1"/>
        </w:numPr>
        <w:shd w:val="clear" w:color="auto" w:fill="auto"/>
        <w:tabs>
          <w:tab w:val="left" w:pos="1049"/>
        </w:tabs>
        <w:spacing w:line="240" w:lineRule="auto"/>
        <w:ind w:firstLine="740"/>
        <w:jc w:val="both"/>
      </w:pPr>
      <w:r>
        <w:t>Настоящее решение вступает в силу со дня его официального опубликования.</w:t>
      </w:r>
    </w:p>
    <w:p w:rsidR="00F656DD" w:rsidRDefault="00F656DD" w:rsidP="00F656DD">
      <w:pPr>
        <w:pStyle w:val="1"/>
        <w:shd w:val="clear" w:color="auto" w:fill="auto"/>
        <w:tabs>
          <w:tab w:val="left" w:pos="1049"/>
        </w:tabs>
        <w:spacing w:line="240" w:lineRule="auto"/>
        <w:jc w:val="both"/>
      </w:pPr>
    </w:p>
    <w:p w:rsidR="006C240B" w:rsidRDefault="006C240B" w:rsidP="00F656DD">
      <w:pPr>
        <w:pStyle w:val="1"/>
        <w:shd w:val="clear" w:color="auto" w:fill="auto"/>
        <w:tabs>
          <w:tab w:val="left" w:pos="1049"/>
        </w:tabs>
        <w:spacing w:line="240" w:lineRule="auto"/>
        <w:jc w:val="both"/>
      </w:pPr>
    </w:p>
    <w:p w:rsidR="006C240B" w:rsidRDefault="006C240B" w:rsidP="00F656DD">
      <w:pPr>
        <w:pStyle w:val="1"/>
        <w:shd w:val="clear" w:color="auto" w:fill="auto"/>
        <w:tabs>
          <w:tab w:val="left" w:pos="1049"/>
        </w:tabs>
        <w:spacing w:line="240" w:lineRule="auto"/>
        <w:jc w:val="both"/>
      </w:pPr>
    </w:p>
    <w:p w:rsidR="002975E1" w:rsidRDefault="008533CC">
      <w:pPr>
        <w:pStyle w:val="1"/>
        <w:shd w:val="clear" w:color="auto" w:fill="auto"/>
        <w:tabs>
          <w:tab w:val="left" w:pos="5389"/>
        </w:tabs>
        <w:spacing w:line="240" w:lineRule="auto"/>
        <w:ind w:firstLine="0"/>
        <w:jc w:val="both"/>
      </w:pPr>
      <w:r>
        <w:t>Председатель Думы</w:t>
      </w:r>
      <w:r>
        <w:tab/>
      </w:r>
      <w:r w:rsidR="00A66594">
        <w:tab/>
      </w:r>
      <w:r>
        <w:t xml:space="preserve">Глава </w:t>
      </w:r>
      <w:proofErr w:type="gramStart"/>
      <w:r>
        <w:t>Уссурийского</w:t>
      </w:r>
      <w:proofErr w:type="gramEnd"/>
    </w:p>
    <w:p w:rsidR="002975E1" w:rsidRDefault="008533CC">
      <w:pPr>
        <w:pStyle w:val="1"/>
        <w:shd w:val="clear" w:color="auto" w:fill="auto"/>
        <w:tabs>
          <w:tab w:val="left" w:pos="5389"/>
        </w:tabs>
        <w:spacing w:line="240" w:lineRule="auto"/>
        <w:ind w:firstLine="0"/>
        <w:jc w:val="both"/>
      </w:pPr>
      <w:r>
        <w:t>Уссурийского городского округа</w:t>
      </w:r>
      <w:r>
        <w:tab/>
      </w:r>
      <w:r w:rsidR="00A66594">
        <w:tab/>
      </w:r>
      <w:r>
        <w:t>городского округа</w:t>
      </w:r>
    </w:p>
    <w:p w:rsidR="002975E1" w:rsidRDefault="008533CC">
      <w:pPr>
        <w:pStyle w:val="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</w:pPr>
      <w:r>
        <w:tab/>
        <w:t>А.Н. Черныш</w:t>
      </w:r>
      <w:r>
        <w:tab/>
      </w:r>
      <w:r w:rsidR="00A66594" w:rsidRPr="00A66594">
        <w:t xml:space="preserve">    </w:t>
      </w:r>
      <w:r w:rsidR="00A66594">
        <w:t>________________</w:t>
      </w:r>
      <w:r>
        <w:t>Е.Е. Корж</w:t>
      </w:r>
    </w:p>
    <w:sectPr w:rsidR="002975E1" w:rsidSect="002975E1">
      <w:headerReference w:type="even" r:id="rId9"/>
      <w:headerReference w:type="default" r:id="rId10"/>
      <w:pgSz w:w="11900" w:h="16840"/>
      <w:pgMar w:top="1111" w:right="785" w:bottom="1083" w:left="1612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78E" w:rsidRDefault="0054778E" w:rsidP="002975E1">
      <w:r>
        <w:separator/>
      </w:r>
    </w:p>
  </w:endnote>
  <w:endnote w:type="continuationSeparator" w:id="0">
    <w:p w:rsidR="0054778E" w:rsidRDefault="0054778E" w:rsidP="002975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78E" w:rsidRDefault="0054778E"/>
  </w:footnote>
  <w:footnote w:type="continuationSeparator" w:id="0">
    <w:p w:rsidR="0054778E" w:rsidRDefault="0054778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5E1" w:rsidRDefault="00F578C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16.75pt;margin-top:26.55pt;width:6pt;height:9.35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975E1" w:rsidRDefault="008533CC">
                <w:pPr>
                  <w:pStyle w:val="22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5E1" w:rsidRDefault="002975E1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2975E1"/>
    <w:rsid w:val="002975E1"/>
    <w:rsid w:val="003C00DB"/>
    <w:rsid w:val="0054778E"/>
    <w:rsid w:val="006C240B"/>
    <w:rsid w:val="00790D25"/>
    <w:rsid w:val="00802662"/>
    <w:rsid w:val="008533CC"/>
    <w:rsid w:val="00934C35"/>
    <w:rsid w:val="00A353F5"/>
    <w:rsid w:val="00A66594"/>
    <w:rsid w:val="00B32CA0"/>
    <w:rsid w:val="00CB6104"/>
    <w:rsid w:val="00EA1B20"/>
    <w:rsid w:val="00F578C9"/>
    <w:rsid w:val="00F65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975E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975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sid w:val="002975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sid w:val="002975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rsid w:val="002975E1"/>
    <w:pPr>
      <w:shd w:val="clear" w:color="auto" w:fill="FFFFFF"/>
      <w:spacing w:after="41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2975E1"/>
    <w:pPr>
      <w:shd w:val="clear" w:color="auto" w:fill="FFFFFF"/>
      <w:spacing w:line="353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sid w:val="002975E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656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6DD"/>
    <w:rPr>
      <w:rFonts w:ascii="Tahoma" w:hAnsi="Tahoma" w:cs="Tahoma"/>
      <w:color w:val="000000"/>
      <w:sz w:val="16"/>
      <w:szCs w:val="16"/>
    </w:rPr>
  </w:style>
  <w:style w:type="paragraph" w:styleId="a6">
    <w:name w:val="footer"/>
    <w:basedOn w:val="a"/>
    <w:link w:val="a7"/>
    <w:uiPriority w:val="99"/>
    <w:semiHidden/>
    <w:unhideWhenUsed/>
    <w:rsid w:val="00A665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66594"/>
    <w:rPr>
      <w:color w:val="000000"/>
    </w:rPr>
  </w:style>
  <w:style w:type="paragraph" w:styleId="a8">
    <w:name w:val="header"/>
    <w:basedOn w:val="a"/>
    <w:link w:val="a9"/>
    <w:uiPriority w:val="99"/>
    <w:semiHidden/>
    <w:unhideWhenUsed/>
    <w:rsid w:val="00A665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6594"/>
    <w:rPr>
      <w:color w:val="000000"/>
    </w:rPr>
  </w:style>
  <w:style w:type="paragraph" w:customStyle="1" w:styleId="Heading">
    <w:name w:val="Heading"/>
    <w:rsid w:val="00934C35"/>
    <w:pPr>
      <w:widowControl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7101D-9D0B-4510-8DC6-A40166FB0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ORG110</dc:creator>
  <cp:lastModifiedBy>ORG110</cp:lastModifiedBy>
  <cp:revision>4</cp:revision>
  <dcterms:created xsi:type="dcterms:W3CDTF">2022-03-16T00:22:00Z</dcterms:created>
  <dcterms:modified xsi:type="dcterms:W3CDTF">2022-03-16T04:01:00Z</dcterms:modified>
</cp:coreProperties>
</file>