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F9F" w:rsidRPr="00070F9F" w:rsidRDefault="00070F9F" w:rsidP="00070F9F">
      <w:pPr>
        <w:widowControl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070F9F" w:rsidRPr="00070F9F" w:rsidRDefault="00070F9F" w:rsidP="00070F9F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F9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15645" cy="9144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F9F" w:rsidRPr="00070F9F" w:rsidRDefault="00070F9F" w:rsidP="00070F9F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F9F" w:rsidRPr="00070F9F" w:rsidRDefault="00070F9F" w:rsidP="00070F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070F9F" w:rsidRPr="00070F9F" w:rsidRDefault="00070F9F" w:rsidP="00070F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070F9F" w:rsidRPr="00070F9F" w:rsidRDefault="00070F9F" w:rsidP="00070F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070F9F" w:rsidRPr="00070F9F" w:rsidRDefault="00070F9F" w:rsidP="00070F9F">
      <w:pPr>
        <w:widowControl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0F9F" w:rsidRPr="00070F9F" w:rsidRDefault="00070F9F" w:rsidP="00070F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070F9F" w:rsidRPr="00070F9F" w:rsidRDefault="00070F9F" w:rsidP="00070F9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8"/>
        <w:gridCol w:w="4663"/>
        <w:gridCol w:w="2334"/>
      </w:tblGrid>
      <w:tr w:rsidR="00070F9F" w:rsidRPr="00070F9F" w:rsidTr="000A2FC2">
        <w:tc>
          <w:tcPr>
            <w:tcW w:w="2392" w:type="dxa"/>
            <w:shd w:val="clear" w:color="auto" w:fill="auto"/>
          </w:tcPr>
          <w:p w:rsidR="00070F9F" w:rsidRPr="00070F9F" w:rsidRDefault="00070F9F" w:rsidP="00070F9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7.05</w:t>
            </w:r>
            <w:r w:rsidRPr="0007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.2025</w:t>
            </w:r>
          </w:p>
        </w:tc>
        <w:tc>
          <w:tcPr>
            <w:tcW w:w="4786" w:type="dxa"/>
            <w:shd w:val="clear" w:color="auto" w:fill="auto"/>
          </w:tcPr>
          <w:p w:rsidR="00070F9F" w:rsidRPr="00070F9F" w:rsidRDefault="00070F9F" w:rsidP="00070F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2393" w:type="dxa"/>
            <w:shd w:val="clear" w:color="auto" w:fill="auto"/>
          </w:tcPr>
          <w:p w:rsidR="00070F9F" w:rsidRPr="00070F9F" w:rsidRDefault="00070F9F" w:rsidP="00070F9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070F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-НПА</w:t>
            </w:r>
          </w:p>
        </w:tc>
      </w:tr>
    </w:tbl>
    <w:p w:rsidR="00C64093" w:rsidRDefault="00C64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F9F" w:rsidRDefault="00070F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0F9F" w:rsidRDefault="00243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в решение Думы Уссурийского городского </w:t>
      </w:r>
    </w:p>
    <w:p w:rsidR="00C64093" w:rsidRDefault="002436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округа от 1 ноября 2010 года № 317-НПА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Положении о размерах и условиях оплаты труда работников муниципального автономного учреждения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Детский оздоровительный лагерь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Надежда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Уссурийского городского округа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64093" w:rsidRDefault="00C640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64093" w:rsidRDefault="00C640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Трудовым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утвержденными решением Российской трехсторонней комиссии по регулированию социально – трудовых отношений от 23 декабря 2024 года, Законом Приморского края от 6 августа 2004 года                      № 131-КЗ  "Об Уссурийском городском округе Приморского края",  Уставом Уссурийского городского округа Приморского края, Дума Уссурийского городского округа Приморского края</w:t>
      </w:r>
    </w:p>
    <w:p w:rsidR="00C64093" w:rsidRPr="00070F9F" w:rsidRDefault="00C640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РЕШИЛА:</w:t>
      </w:r>
    </w:p>
    <w:p w:rsidR="00C64093" w:rsidRPr="00070F9F" w:rsidRDefault="00C640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 Внести в решение Думы Уссурийского городского округа от 1 ноября 2010 года № 317-НПА "О Положении о размерах и условиях оплаты труда работников муниципального автономного учреждения "Детский оздоровительный лагерь "Надежда" Уссурийско</w:t>
      </w:r>
      <w:r w:rsidR="00070F9F">
        <w:rPr>
          <w:rFonts w:ascii="Times New Roman" w:eastAsia="Times New Roman" w:hAnsi="Times New Roman" w:cs="Times New Roman"/>
          <w:color w:val="000000"/>
          <w:sz w:val="28"/>
        </w:rPr>
        <w:t xml:space="preserve">го городского округа"   </w:t>
      </w:r>
      <w:proofErr w:type="gramStart"/>
      <w:r w:rsidR="00070F9F">
        <w:rPr>
          <w:rFonts w:ascii="Times New Roman" w:eastAsia="Times New Roman" w:hAnsi="Times New Roman" w:cs="Times New Roman"/>
          <w:color w:val="000000"/>
          <w:sz w:val="28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далее – решение) следующие изменения: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 в решении: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а) в наименовании после слов "Уссурийского городского округа" дополнить словами "Приморского края";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б) в преамбуле слова "</w:t>
      </w:r>
      <w:r w:rsidR="00F63464" w:rsidRPr="00B671CD">
        <w:rPr>
          <w:rFonts w:ascii="Times New Roman" w:eastAsia="Times New Roman" w:hAnsi="Times New Roman" w:cs="Times New Roman"/>
          <w:color w:val="000000"/>
          <w:sz w:val="28"/>
        </w:rPr>
        <w:t>руководствуясь</w:t>
      </w:r>
      <w:r w:rsidR="00F6346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статьями 22, 52, 66 Устава Уссурийского городского округа" заменить </w:t>
      </w:r>
      <w:r w:rsidR="00F63464">
        <w:rPr>
          <w:rFonts w:ascii="Times New Roman" w:eastAsia="Times New Roman" w:hAnsi="Times New Roman" w:cs="Times New Roman"/>
          <w:color w:val="000000"/>
          <w:sz w:val="28"/>
        </w:rPr>
        <w:t>словами "</w:t>
      </w:r>
      <w:r>
        <w:rPr>
          <w:rFonts w:ascii="Times New Roman" w:eastAsia="Times New Roman" w:hAnsi="Times New Roman" w:cs="Times New Roman"/>
          <w:color w:val="000000"/>
          <w:sz w:val="28"/>
        </w:rPr>
        <w:t>Уставом Уссурийского городского округа Приморского края";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в) в пункте 1 после слов "Уссурийского городского округа" дополнить словами "Приморского края";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2) в Приложении к решению "Положение "Об оплате труда работников муниципального автономного учреждения "Детский оздоровительный лагерь "Надежда" Уссурийского городского округа" (далее – Положение):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а) в наименовании после слов "Уссурийского городского округа" дополнить словами "Приморского края";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б) в разделе I: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пункте 1 после слов "Уссурийского городского округа" дополнить словами "Приморского края";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пункте 3 после слов "Думы Уссурийского городского округа" дополнить словами "Приморского края";</w:t>
      </w:r>
    </w:p>
    <w:p w:rsidR="00C64093" w:rsidRDefault="002436A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3464" w:rsidRDefault="00F63464" w:rsidP="00ED196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1CD">
        <w:rPr>
          <w:rFonts w:ascii="Times New Roman" w:hAnsi="Times New Roman" w:cs="Times New Roman"/>
          <w:sz w:val="28"/>
          <w:szCs w:val="28"/>
        </w:rPr>
        <w:t xml:space="preserve">в наименовании после слов "Уссурийского городского округа" </w:t>
      </w:r>
      <w:r w:rsidR="00ED196F" w:rsidRPr="00B671CD">
        <w:rPr>
          <w:rFonts w:ascii="Times New Roman" w:hAnsi="Times New Roman" w:cs="Times New Roman"/>
          <w:sz w:val="28"/>
          <w:szCs w:val="28"/>
        </w:rPr>
        <w:t>д</w:t>
      </w:r>
      <w:r w:rsidRPr="00B671CD">
        <w:rPr>
          <w:rFonts w:ascii="Times New Roman" w:hAnsi="Times New Roman" w:cs="Times New Roman"/>
          <w:sz w:val="28"/>
          <w:szCs w:val="28"/>
        </w:rPr>
        <w:t>ополнить словами "Приморского края";</w:t>
      </w:r>
    </w:p>
    <w:p w:rsidR="00C64093" w:rsidRDefault="002436A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"Общеотраслевые должности служащих 3 уровня" Таблицы 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6346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pPr w:leftFromText="180" w:rightFromText="180" w:vertAnchor="page" w:horzAnchor="margin" w:tblpY="6976"/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2774"/>
        <w:gridCol w:w="2552"/>
      </w:tblGrid>
      <w:tr w:rsidR="00ED196F" w:rsidTr="006576CB"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оклада, (рублей)</w:t>
            </w:r>
          </w:p>
        </w:tc>
      </w:tr>
      <w:tr w:rsidR="00ED196F" w:rsidTr="006576CB"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3 уровня</w:t>
            </w:r>
          </w:p>
        </w:tc>
      </w:tr>
      <w:tr w:rsidR="00ED196F" w:rsidTr="006576CB">
        <w:trPr>
          <w:trHeight w:val="121"/>
        </w:trPr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6483</w:t>
            </w:r>
          </w:p>
        </w:tc>
      </w:tr>
      <w:tr w:rsidR="00ED196F" w:rsidTr="006576CB">
        <w:trPr>
          <w:trHeight w:val="284"/>
        </w:trPr>
        <w:tc>
          <w:tcPr>
            <w:tcW w:w="40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6483</w:t>
            </w:r>
          </w:p>
        </w:tc>
      </w:tr>
      <w:tr w:rsidR="00ED196F" w:rsidTr="006576CB">
        <w:trPr>
          <w:trHeight w:val="192"/>
        </w:trPr>
        <w:tc>
          <w:tcPr>
            <w:tcW w:w="40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96F" w:rsidRDefault="00ED196F" w:rsidP="00ED196F">
            <w:pPr>
              <w:spacing w:after="0" w:afterAutospacing="1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6483</w:t>
            </w:r>
          </w:p>
        </w:tc>
      </w:tr>
    </w:tbl>
    <w:p w:rsidR="00C64093" w:rsidRDefault="00F634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пункте 7 после слов "Думы Уссурийского городского округа" дополнить словами "Приморского края"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в абзаце втором пункта 22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 в пункте 51 раздела VII после слов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4093" w:rsidRDefault="002436A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Настоящее </w:t>
      </w:r>
      <w:r>
        <w:rPr>
          <w:rFonts w:ascii="Times New Roman" w:eastAsia="Times New Roman" w:hAnsi="Times New Roman" w:cs="Times New Roman"/>
          <w:color w:val="000000"/>
          <w:sz w:val="28"/>
        </w:rPr>
        <w:t>решение вступает в силу со дня его официального опубликования.</w:t>
      </w:r>
    </w:p>
    <w:p w:rsidR="00C64093" w:rsidRDefault="00C640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64093" w:rsidRDefault="00C640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284"/>
        <w:gridCol w:w="4394"/>
      </w:tblGrid>
      <w:tr w:rsidR="00ED196F" w:rsidTr="00ED196F">
        <w:tc>
          <w:tcPr>
            <w:tcW w:w="4678" w:type="dxa"/>
          </w:tcPr>
          <w:p w:rsidR="00ED196F" w:rsidRDefault="00ED196F" w:rsidP="00ED196F">
            <w:pPr>
              <w:spacing w:after="0" w:line="240" w:lineRule="auto"/>
              <w:jc w:val="both"/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  <w:p w:rsidR="00ED196F" w:rsidRPr="00ED196F" w:rsidRDefault="00ED196F">
            <w:pPr>
              <w:spacing w:after="0" w:line="240" w:lineRule="auto"/>
              <w:rPr>
                <w:rStyle w:val="itemtext1"/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  <w:p w:rsidR="00ED196F" w:rsidRDefault="00ED196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____________________А.Н. Черныш</w:t>
            </w:r>
          </w:p>
        </w:tc>
        <w:tc>
          <w:tcPr>
            <w:tcW w:w="284" w:type="dxa"/>
          </w:tcPr>
          <w:p w:rsidR="00ED196F" w:rsidRDefault="00ED196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D196F" w:rsidRDefault="00ED196F" w:rsidP="00ED196F">
            <w:pPr>
              <w:pStyle w:val="1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ED196F" w:rsidRPr="00ED196F" w:rsidRDefault="00ED196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16"/>
                <w:szCs w:val="16"/>
              </w:rPr>
            </w:pPr>
          </w:p>
          <w:p w:rsidR="00ED196F" w:rsidRDefault="00ED196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C64093" w:rsidRDefault="00C64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4093" w:rsidSect="00ED196F">
      <w:headerReference w:type="default" r:id="rId7"/>
      <w:headerReference w:type="first" r:id="rId8"/>
      <w:footerReference w:type="first" r:id="rId9"/>
      <w:pgSz w:w="11906" w:h="16838"/>
      <w:pgMar w:top="381" w:right="850" w:bottom="851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87" w:rsidRDefault="00E61587">
      <w:pPr>
        <w:spacing w:after="0" w:line="240" w:lineRule="auto"/>
      </w:pPr>
      <w:r>
        <w:separator/>
      </w:r>
    </w:p>
  </w:endnote>
  <w:endnote w:type="continuationSeparator" w:id="0">
    <w:p w:rsidR="00E61587" w:rsidRDefault="00E6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93" w:rsidRDefault="00C6409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87" w:rsidRDefault="00E61587">
      <w:pPr>
        <w:spacing w:after="0" w:line="240" w:lineRule="auto"/>
      </w:pPr>
      <w:r>
        <w:separator/>
      </w:r>
    </w:p>
  </w:footnote>
  <w:footnote w:type="continuationSeparator" w:id="0">
    <w:p w:rsidR="00E61587" w:rsidRDefault="00E6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93" w:rsidRDefault="002436AE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6576CB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093" w:rsidRDefault="00C64093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93"/>
    <w:rsid w:val="00070F9F"/>
    <w:rsid w:val="001F576B"/>
    <w:rsid w:val="002436AE"/>
    <w:rsid w:val="006576CB"/>
    <w:rsid w:val="00B671CD"/>
    <w:rsid w:val="00C64093"/>
    <w:rsid w:val="00E61587"/>
    <w:rsid w:val="00ED196F"/>
    <w:rsid w:val="00F6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A9774-57E7-46AE-8235-4105178C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B67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B67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49</cp:revision>
  <cp:lastPrinted>2025-05-22T02:34:00Z</cp:lastPrinted>
  <dcterms:created xsi:type="dcterms:W3CDTF">2023-12-28T04:09:00Z</dcterms:created>
  <dcterms:modified xsi:type="dcterms:W3CDTF">2025-05-22T02:39:00Z</dcterms:modified>
</cp:coreProperties>
</file>