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2F9" w:rsidRPr="0028494D" w:rsidRDefault="005D57DD" w:rsidP="0028494D">
      <w:pPr>
        <w:widowControl w:val="0"/>
        <w:tabs>
          <w:tab w:val="left" w:pos="5400"/>
        </w:tabs>
        <w:ind w:left="4819"/>
        <w:rPr>
          <w:sz w:val="28"/>
          <w:szCs w:val="28"/>
        </w:rPr>
      </w:pPr>
      <w:r w:rsidRPr="0028494D">
        <w:rPr>
          <w:sz w:val="28"/>
          <w:szCs w:val="28"/>
        </w:rPr>
        <w:t xml:space="preserve">Утвержден </w:t>
      </w:r>
    </w:p>
    <w:p w:rsidR="00E552F9" w:rsidRPr="0028494D" w:rsidRDefault="005D57DD" w:rsidP="0028494D">
      <w:pPr>
        <w:widowControl w:val="0"/>
        <w:ind w:left="4819"/>
        <w:rPr>
          <w:sz w:val="28"/>
          <w:szCs w:val="28"/>
        </w:rPr>
      </w:pPr>
      <w:r w:rsidRPr="0028494D">
        <w:rPr>
          <w:sz w:val="28"/>
          <w:szCs w:val="28"/>
        </w:rPr>
        <w:t xml:space="preserve">решением Думы </w:t>
      </w:r>
      <w:proofErr w:type="gramStart"/>
      <w:r w:rsidRPr="0028494D">
        <w:rPr>
          <w:sz w:val="28"/>
          <w:szCs w:val="28"/>
        </w:rPr>
        <w:t>Уссурийского</w:t>
      </w:r>
      <w:proofErr w:type="gramEnd"/>
    </w:p>
    <w:p w:rsidR="00E552F9" w:rsidRPr="0028494D" w:rsidRDefault="005D57DD" w:rsidP="0028494D">
      <w:pPr>
        <w:widowControl w:val="0"/>
        <w:ind w:left="4819"/>
        <w:rPr>
          <w:sz w:val="28"/>
          <w:szCs w:val="28"/>
        </w:rPr>
      </w:pPr>
      <w:r w:rsidRPr="0028494D">
        <w:rPr>
          <w:sz w:val="28"/>
          <w:szCs w:val="28"/>
        </w:rPr>
        <w:t xml:space="preserve">городского округа Приморского края </w:t>
      </w:r>
    </w:p>
    <w:p w:rsidR="00E552F9" w:rsidRPr="0028494D" w:rsidRDefault="005D57DD" w:rsidP="0028494D">
      <w:pPr>
        <w:widowControl w:val="0"/>
        <w:tabs>
          <w:tab w:val="left" w:pos="5387"/>
        </w:tabs>
        <w:ind w:left="4819"/>
        <w:rPr>
          <w:sz w:val="28"/>
          <w:szCs w:val="28"/>
        </w:rPr>
      </w:pPr>
      <w:r w:rsidRPr="0028494D">
        <w:rPr>
          <w:sz w:val="28"/>
          <w:szCs w:val="28"/>
        </w:rPr>
        <w:t xml:space="preserve">от </w:t>
      </w:r>
      <w:r w:rsidR="0028494D" w:rsidRPr="0028494D">
        <w:rPr>
          <w:sz w:val="28"/>
          <w:szCs w:val="28"/>
        </w:rPr>
        <w:t>29 октября</w:t>
      </w:r>
      <w:r w:rsidRPr="0028494D">
        <w:rPr>
          <w:sz w:val="28"/>
          <w:szCs w:val="28"/>
        </w:rPr>
        <w:t xml:space="preserve"> 20</w:t>
      </w:r>
      <w:r w:rsidR="0028494D" w:rsidRPr="0028494D">
        <w:rPr>
          <w:sz w:val="28"/>
          <w:szCs w:val="28"/>
        </w:rPr>
        <w:t>24 года</w:t>
      </w:r>
      <w:r w:rsidRPr="0028494D">
        <w:rPr>
          <w:sz w:val="28"/>
          <w:szCs w:val="28"/>
        </w:rPr>
        <w:t xml:space="preserve"> №______</w:t>
      </w:r>
    </w:p>
    <w:p w:rsidR="00E552F9" w:rsidRPr="0028494D" w:rsidRDefault="00E552F9">
      <w:pPr>
        <w:widowControl w:val="0"/>
        <w:jc w:val="center"/>
        <w:rPr>
          <w:b/>
          <w:sz w:val="28"/>
          <w:szCs w:val="28"/>
        </w:rPr>
      </w:pPr>
    </w:p>
    <w:p w:rsidR="00E552F9" w:rsidRPr="0028494D" w:rsidRDefault="005D57DD">
      <w:pPr>
        <w:widowControl w:val="0"/>
        <w:jc w:val="center"/>
        <w:rPr>
          <w:sz w:val="28"/>
          <w:szCs w:val="28"/>
        </w:rPr>
      </w:pPr>
      <w:r w:rsidRPr="0028494D">
        <w:rPr>
          <w:sz w:val="28"/>
          <w:szCs w:val="28"/>
        </w:rPr>
        <w:t xml:space="preserve">Прогнозный план (программа) приватизации муниципального имущества Уссурийского городского округа </w:t>
      </w:r>
      <w:r w:rsidR="005007BD">
        <w:rPr>
          <w:sz w:val="28"/>
          <w:szCs w:val="28"/>
        </w:rPr>
        <w:t xml:space="preserve">Приморского края </w:t>
      </w:r>
      <w:r w:rsidRPr="0028494D">
        <w:rPr>
          <w:sz w:val="28"/>
          <w:szCs w:val="28"/>
        </w:rPr>
        <w:t>на 2025 год</w:t>
      </w:r>
    </w:p>
    <w:p w:rsidR="00E552F9" w:rsidRPr="0028494D" w:rsidRDefault="00E552F9">
      <w:pPr>
        <w:widowControl w:val="0"/>
        <w:jc w:val="center"/>
        <w:rPr>
          <w:sz w:val="28"/>
          <w:szCs w:val="28"/>
        </w:rPr>
      </w:pPr>
    </w:p>
    <w:p w:rsidR="00E552F9" w:rsidRPr="005007BD" w:rsidRDefault="005D57DD" w:rsidP="005007BD">
      <w:pPr>
        <w:widowControl w:val="0"/>
        <w:ind w:firstLine="720"/>
        <w:jc w:val="center"/>
        <w:rPr>
          <w:sz w:val="28"/>
          <w:szCs w:val="28"/>
        </w:rPr>
      </w:pPr>
      <w:r w:rsidRPr="005007BD">
        <w:rPr>
          <w:sz w:val="28"/>
          <w:szCs w:val="28"/>
        </w:rPr>
        <w:t>1. </w:t>
      </w:r>
      <w:proofErr w:type="gramStart"/>
      <w:r w:rsidRPr="005007BD">
        <w:rPr>
          <w:sz w:val="28"/>
          <w:szCs w:val="28"/>
        </w:rPr>
        <w:t>Основные направления политики Уссурийского городского</w:t>
      </w:r>
      <w:proofErr w:type="gramEnd"/>
    </w:p>
    <w:p w:rsidR="00E552F9" w:rsidRPr="005007BD" w:rsidRDefault="005D57DD" w:rsidP="005007BD">
      <w:pPr>
        <w:widowControl w:val="0"/>
        <w:ind w:firstLine="720"/>
        <w:jc w:val="center"/>
        <w:rPr>
          <w:sz w:val="28"/>
          <w:szCs w:val="28"/>
        </w:rPr>
      </w:pPr>
      <w:r w:rsidRPr="005007BD">
        <w:rPr>
          <w:sz w:val="28"/>
          <w:szCs w:val="28"/>
        </w:rPr>
        <w:t xml:space="preserve">округа </w:t>
      </w:r>
      <w:r w:rsidR="005007BD" w:rsidRPr="005007BD">
        <w:rPr>
          <w:sz w:val="28"/>
          <w:szCs w:val="28"/>
        </w:rPr>
        <w:t xml:space="preserve">Приморского края </w:t>
      </w:r>
      <w:r w:rsidRPr="005007BD">
        <w:rPr>
          <w:sz w:val="28"/>
          <w:szCs w:val="28"/>
        </w:rPr>
        <w:t>в сфере приватизации муниципального имущества в  2025 году</w:t>
      </w:r>
    </w:p>
    <w:p w:rsidR="00E552F9" w:rsidRPr="0028494D" w:rsidRDefault="00E552F9">
      <w:pPr>
        <w:widowControl w:val="0"/>
        <w:ind w:firstLine="720"/>
        <w:jc w:val="center"/>
        <w:rPr>
          <w:sz w:val="28"/>
          <w:szCs w:val="28"/>
        </w:rPr>
      </w:pPr>
    </w:p>
    <w:p w:rsidR="00E552F9" w:rsidRPr="0028494D" w:rsidRDefault="005D57DD">
      <w:pPr>
        <w:widowControl w:val="0"/>
        <w:ind w:firstLine="709"/>
        <w:jc w:val="both"/>
        <w:rPr>
          <w:sz w:val="28"/>
          <w:szCs w:val="28"/>
        </w:rPr>
      </w:pPr>
      <w:r w:rsidRPr="0028494D">
        <w:rPr>
          <w:sz w:val="28"/>
          <w:szCs w:val="28"/>
        </w:rPr>
        <w:t>1. Цели и задачи приватизации муниципального имущества                       в 2025 году.</w:t>
      </w:r>
    </w:p>
    <w:p w:rsidR="00E552F9" w:rsidRPr="0028494D" w:rsidRDefault="005D57DD">
      <w:pPr>
        <w:widowControl w:val="0"/>
        <w:ind w:firstLine="709"/>
        <w:jc w:val="both"/>
        <w:rPr>
          <w:sz w:val="28"/>
          <w:szCs w:val="28"/>
        </w:rPr>
      </w:pPr>
      <w:r w:rsidRPr="0028494D">
        <w:rPr>
          <w:sz w:val="28"/>
          <w:szCs w:val="28"/>
        </w:rPr>
        <w:t>Прогнозный план (программа) приватизации муниципального имущества Уссурийского городского округа</w:t>
      </w:r>
      <w:r w:rsidR="005007BD">
        <w:rPr>
          <w:sz w:val="28"/>
          <w:szCs w:val="28"/>
        </w:rPr>
        <w:t xml:space="preserve"> Приморского края (далее – прогнозный план приватизации)</w:t>
      </w:r>
      <w:r w:rsidRPr="0028494D">
        <w:rPr>
          <w:sz w:val="28"/>
          <w:szCs w:val="28"/>
        </w:rPr>
        <w:t xml:space="preserve"> на 2025 год разработан в соответствии </w:t>
      </w:r>
      <w:r w:rsidR="005007BD">
        <w:rPr>
          <w:sz w:val="28"/>
          <w:szCs w:val="28"/>
        </w:rPr>
        <w:t xml:space="preserve">           </w:t>
      </w:r>
      <w:r w:rsidRPr="0028494D">
        <w:rPr>
          <w:sz w:val="28"/>
          <w:szCs w:val="28"/>
        </w:rPr>
        <w:t>с Федеральным законом от 21 декабря 2001 года № 178-ФЗ "О приватизации государственного и муниципального имущества".</w:t>
      </w:r>
    </w:p>
    <w:p w:rsidR="00E552F9" w:rsidRPr="0028494D" w:rsidRDefault="005D57DD">
      <w:pPr>
        <w:widowControl w:val="0"/>
        <w:ind w:firstLine="709"/>
        <w:jc w:val="both"/>
        <w:rPr>
          <w:sz w:val="28"/>
          <w:szCs w:val="28"/>
        </w:rPr>
      </w:pPr>
      <w:r w:rsidRPr="0028494D">
        <w:rPr>
          <w:sz w:val="28"/>
          <w:szCs w:val="28"/>
        </w:rPr>
        <w:t xml:space="preserve">Прогнозный план приватизации на 2025 год направлен на реализацию задач социально - экономического развития Уссурийского городского округа  </w:t>
      </w:r>
      <w:r w:rsidR="005007BD">
        <w:rPr>
          <w:sz w:val="28"/>
          <w:szCs w:val="28"/>
        </w:rPr>
        <w:t xml:space="preserve">Приморского края </w:t>
      </w:r>
      <w:r w:rsidRPr="0028494D">
        <w:rPr>
          <w:sz w:val="28"/>
          <w:szCs w:val="28"/>
        </w:rPr>
        <w:t>на  2025  год.</w:t>
      </w:r>
    </w:p>
    <w:p w:rsidR="00E552F9" w:rsidRPr="0028494D" w:rsidRDefault="005D57DD">
      <w:pPr>
        <w:widowControl w:val="0"/>
        <w:ind w:firstLine="709"/>
        <w:jc w:val="both"/>
        <w:rPr>
          <w:sz w:val="28"/>
          <w:szCs w:val="28"/>
        </w:rPr>
      </w:pPr>
      <w:r w:rsidRPr="0028494D">
        <w:rPr>
          <w:sz w:val="28"/>
          <w:szCs w:val="28"/>
        </w:rPr>
        <w:t xml:space="preserve">Целью реализации </w:t>
      </w:r>
      <w:r w:rsidR="005007BD">
        <w:rPr>
          <w:sz w:val="28"/>
          <w:szCs w:val="28"/>
        </w:rPr>
        <w:t>прогнозного плана</w:t>
      </w:r>
      <w:r w:rsidRPr="0028494D">
        <w:rPr>
          <w:sz w:val="28"/>
          <w:szCs w:val="28"/>
        </w:rPr>
        <w:t xml:space="preserve"> приватизации, находящегося в муниципальной собственности на 2025 год, является обеспечение пополнения доходной части муниципального бюджета от приватизации имущества, находящегося в собственности Уссурийского городского округа</w:t>
      </w:r>
      <w:r w:rsidR="005007BD">
        <w:rPr>
          <w:sz w:val="28"/>
          <w:szCs w:val="28"/>
        </w:rPr>
        <w:t xml:space="preserve"> Приморского края</w:t>
      </w:r>
      <w:r w:rsidRPr="0028494D">
        <w:rPr>
          <w:sz w:val="28"/>
          <w:szCs w:val="28"/>
        </w:rPr>
        <w:t>.</w:t>
      </w:r>
    </w:p>
    <w:p w:rsidR="00E552F9" w:rsidRPr="0028494D" w:rsidRDefault="005D57DD">
      <w:pPr>
        <w:widowControl w:val="0"/>
        <w:ind w:firstLine="709"/>
        <w:jc w:val="both"/>
        <w:rPr>
          <w:sz w:val="28"/>
          <w:szCs w:val="28"/>
        </w:rPr>
      </w:pPr>
      <w:r w:rsidRPr="0028494D">
        <w:rPr>
          <w:sz w:val="28"/>
          <w:szCs w:val="28"/>
        </w:rPr>
        <w:t xml:space="preserve">Задачами </w:t>
      </w:r>
      <w:r w:rsidR="005007BD">
        <w:rPr>
          <w:sz w:val="28"/>
          <w:szCs w:val="28"/>
        </w:rPr>
        <w:t>прогнозного плана</w:t>
      </w:r>
      <w:r w:rsidR="005007BD" w:rsidRPr="0028494D">
        <w:rPr>
          <w:sz w:val="28"/>
          <w:szCs w:val="28"/>
        </w:rPr>
        <w:t xml:space="preserve"> приватизации </w:t>
      </w:r>
      <w:r w:rsidRPr="0028494D">
        <w:rPr>
          <w:sz w:val="28"/>
          <w:szCs w:val="28"/>
        </w:rPr>
        <w:t>являются повышение эффективности управления имуществом Уссурийского городского округа</w:t>
      </w:r>
      <w:r w:rsidR="005007BD">
        <w:rPr>
          <w:sz w:val="28"/>
          <w:szCs w:val="28"/>
        </w:rPr>
        <w:t xml:space="preserve"> Приморского края</w:t>
      </w:r>
      <w:r w:rsidRPr="0028494D">
        <w:rPr>
          <w:sz w:val="28"/>
          <w:szCs w:val="28"/>
        </w:rPr>
        <w:t>, обеспечение поступления дополнительных средств в муниципальный бюджет и оптимизация структуры собственности Уссурийского городского округа</w:t>
      </w:r>
      <w:r w:rsidR="005007BD">
        <w:rPr>
          <w:sz w:val="28"/>
          <w:szCs w:val="28"/>
        </w:rPr>
        <w:t xml:space="preserve"> Приморского края</w:t>
      </w:r>
      <w:r w:rsidRPr="0028494D">
        <w:rPr>
          <w:sz w:val="28"/>
          <w:szCs w:val="28"/>
        </w:rPr>
        <w:t xml:space="preserve"> за счет приватизации имущества Уссурийского городского округа</w:t>
      </w:r>
      <w:r w:rsidR="005007BD">
        <w:rPr>
          <w:sz w:val="28"/>
          <w:szCs w:val="28"/>
        </w:rPr>
        <w:t xml:space="preserve"> Приморского края</w:t>
      </w:r>
      <w:r w:rsidRPr="0028494D">
        <w:rPr>
          <w:sz w:val="28"/>
          <w:szCs w:val="28"/>
        </w:rPr>
        <w:t>, неиспользуемого для осуществления полномочий органов местного самоуправления.</w:t>
      </w:r>
    </w:p>
    <w:p w:rsidR="00E552F9" w:rsidRPr="0028494D" w:rsidRDefault="005D57DD">
      <w:pPr>
        <w:widowControl w:val="0"/>
        <w:ind w:firstLine="708"/>
        <w:jc w:val="both"/>
        <w:rPr>
          <w:sz w:val="28"/>
          <w:szCs w:val="28"/>
        </w:rPr>
      </w:pPr>
      <w:r w:rsidRPr="0028494D">
        <w:rPr>
          <w:sz w:val="28"/>
          <w:szCs w:val="28"/>
        </w:rPr>
        <w:t>2. Прогноз влияния приватизации муниципального имущества             на структурные изменения в экономике Уссурийского городского округа</w:t>
      </w:r>
      <w:r w:rsidR="005007BD">
        <w:rPr>
          <w:sz w:val="28"/>
          <w:szCs w:val="28"/>
        </w:rPr>
        <w:t xml:space="preserve"> Приморского края</w:t>
      </w:r>
      <w:r w:rsidRPr="0028494D">
        <w:rPr>
          <w:sz w:val="28"/>
          <w:szCs w:val="28"/>
        </w:rPr>
        <w:t>.</w:t>
      </w:r>
    </w:p>
    <w:p w:rsidR="00E552F9" w:rsidRPr="0028494D" w:rsidRDefault="005D57DD">
      <w:pPr>
        <w:widowControl w:val="0"/>
        <w:ind w:firstLine="708"/>
        <w:jc w:val="both"/>
        <w:rPr>
          <w:sz w:val="28"/>
          <w:szCs w:val="28"/>
        </w:rPr>
      </w:pPr>
      <w:r w:rsidRPr="0028494D">
        <w:rPr>
          <w:sz w:val="28"/>
          <w:szCs w:val="28"/>
        </w:rPr>
        <w:t>В 2025 году предлагается к приватизации имущество казны        Уссурийского городского округа</w:t>
      </w:r>
      <w:r w:rsidR="005007BD">
        <w:rPr>
          <w:sz w:val="28"/>
          <w:szCs w:val="28"/>
        </w:rPr>
        <w:t xml:space="preserve"> Приморского края</w:t>
      </w:r>
      <w:r w:rsidRPr="0028494D">
        <w:rPr>
          <w:sz w:val="28"/>
          <w:szCs w:val="28"/>
        </w:rPr>
        <w:t>, не обеспечивающее выполнение функций  органов местного самоуправления.</w:t>
      </w:r>
    </w:p>
    <w:p w:rsidR="00E552F9" w:rsidRPr="0028494D" w:rsidRDefault="005D57DD">
      <w:pPr>
        <w:widowControl w:val="0"/>
        <w:ind w:firstLine="708"/>
        <w:jc w:val="both"/>
        <w:rPr>
          <w:sz w:val="28"/>
          <w:szCs w:val="28"/>
        </w:rPr>
      </w:pPr>
      <w:r w:rsidRPr="0028494D">
        <w:rPr>
          <w:sz w:val="28"/>
          <w:szCs w:val="28"/>
        </w:rPr>
        <w:t>В ходе приватизации в перечень подлежащего приватизации имущества могут вноситься дополн</w:t>
      </w:r>
      <w:bookmarkStart w:id="0" w:name="_GoBack"/>
      <w:bookmarkEnd w:id="0"/>
      <w:r w:rsidRPr="0028494D">
        <w:rPr>
          <w:sz w:val="28"/>
          <w:szCs w:val="28"/>
        </w:rPr>
        <w:t>ения, изменения по составу имущества. Изменения и дополнения в установленном порядке утверждаются Думой Уссурийского городского округа</w:t>
      </w:r>
      <w:r w:rsidR="005007BD">
        <w:rPr>
          <w:sz w:val="28"/>
          <w:szCs w:val="28"/>
        </w:rPr>
        <w:t xml:space="preserve"> Приморского края</w:t>
      </w:r>
      <w:r w:rsidRPr="0028494D">
        <w:rPr>
          <w:sz w:val="28"/>
          <w:szCs w:val="28"/>
        </w:rPr>
        <w:t>.</w:t>
      </w:r>
    </w:p>
    <w:p w:rsidR="00503839" w:rsidRDefault="00503839">
      <w:pPr>
        <w:widowControl w:val="0"/>
        <w:ind w:firstLine="708"/>
        <w:jc w:val="both"/>
        <w:rPr>
          <w:sz w:val="28"/>
          <w:szCs w:val="28"/>
        </w:rPr>
      </w:pPr>
    </w:p>
    <w:p w:rsidR="00555DD7" w:rsidRDefault="00555DD7">
      <w:pPr>
        <w:widowControl w:val="0"/>
        <w:ind w:firstLine="708"/>
        <w:jc w:val="both"/>
        <w:rPr>
          <w:sz w:val="28"/>
          <w:szCs w:val="28"/>
        </w:rPr>
      </w:pPr>
    </w:p>
    <w:p w:rsidR="00E552F9" w:rsidRPr="0028494D" w:rsidRDefault="005D57DD">
      <w:pPr>
        <w:widowControl w:val="0"/>
        <w:ind w:firstLine="708"/>
        <w:jc w:val="both"/>
        <w:rPr>
          <w:sz w:val="28"/>
          <w:szCs w:val="28"/>
        </w:rPr>
      </w:pPr>
      <w:r w:rsidRPr="0028494D">
        <w:rPr>
          <w:sz w:val="28"/>
          <w:szCs w:val="28"/>
        </w:rPr>
        <w:lastRenderedPageBreak/>
        <w:t>Исходя из прогноза социально-экономического развития Уссурийского городского округа</w:t>
      </w:r>
      <w:r w:rsidR="005007BD">
        <w:rPr>
          <w:sz w:val="28"/>
          <w:szCs w:val="28"/>
        </w:rPr>
        <w:t xml:space="preserve"> Приморского края</w:t>
      </w:r>
      <w:r w:rsidRPr="0028494D">
        <w:rPr>
          <w:sz w:val="28"/>
          <w:szCs w:val="28"/>
        </w:rPr>
        <w:t xml:space="preserve"> и оценки прогнозируемой стоимости, предлагаемых  к</w:t>
      </w:r>
      <w:r w:rsidRPr="0028494D">
        <w:rPr>
          <w:sz w:val="28"/>
          <w:szCs w:val="28"/>
          <w:lang w:val="en-US"/>
        </w:rPr>
        <w:t> </w:t>
      </w:r>
      <w:r w:rsidRPr="0028494D">
        <w:rPr>
          <w:sz w:val="28"/>
          <w:szCs w:val="28"/>
        </w:rPr>
        <w:t xml:space="preserve">приватизации объектов, ожидается поступление в местный бюджет доходов </w:t>
      </w:r>
      <w:r w:rsidRPr="0028494D">
        <w:rPr>
          <w:spacing w:val="-2"/>
          <w:sz w:val="28"/>
          <w:szCs w:val="28"/>
        </w:rPr>
        <w:t>от приватизации муниципального имущества в 2025 году – 2 767,79  тыс.  рублей.</w:t>
      </w:r>
      <w:r w:rsidRPr="0028494D">
        <w:rPr>
          <w:sz w:val="28"/>
          <w:szCs w:val="28"/>
        </w:rPr>
        <w:t xml:space="preserve">  </w:t>
      </w:r>
    </w:p>
    <w:p w:rsidR="005007BD" w:rsidRDefault="005007BD">
      <w:pPr>
        <w:widowControl w:val="0"/>
        <w:ind w:firstLine="709"/>
        <w:jc w:val="center"/>
        <w:rPr>
          <w:sz w:val="28"/>
          <w:szCs w:val="28"/>
        </w:rPr>
      </w:pPr>
    </w:p>
    <w:p w:rsidR="00E552F9" w:rsidRPr="0028494D" w:rsidRDefault="005D57DD">
      <w:pPr>
        <w:widowControl w:val="0"/>
        <w:ind w:firstLine="709"/>
        <w:jc w:val="center"/>
        <w:rPr>
          <w:sz w:val="28"/>
          <w:szCs w:val="28"/>
        </w:rPr>
      </w:pPr>
      <w:r w:rsidRPr="0028494D">
        <w:rPr>
          <w:sz w:val="28"/>
          <w:szCs w:val="28"/>
        </w:rPr>
        <w:t xml:space="preserve">2. Муниципальное </w:t>
      </w:r>
      <w:r w:rsidR="00272587">
        <w:rPr>
          <w:sz w:val="28"/>
          <w:szCs w:val="28"/>
        </w:rPr>
        <w:t>и</w:t>
      </w:r>
      <w:r w:rsidRPr="0028494D">
        <w:rPr>
          <w:sz w:val="28"/>
          <w:szCs w:val="28"/>
        </w:rPr>
        <w:t>мущество, приватизация которого              планируется в 2025 году</w:t>
      </w:r>
    </w:p>
    <w:p w:rsidR="00E552F9" w:rsidRPr="0028494D" w:rsidRDefault="00E552F9">
      <w:pPr>
        <w:widowControl w:val="0"/>
        <w:ind w:firstLine="709"/>
        <w:jc w:val="center"/>
        <w:rPr>
          <w:sz w:val="28"/>
          <w:szCs w:val="28"/>
        </w:rPr>
      </w:pPr>
    </w:p>
    <w:p w:rsidR="00E552F9" w:rsidRDefault="005D57DD">
      <w:pPr>
        <w:widowControl w:val="0"/>
        <w:ind w:firstLine="708"/>
        <w:jc w:val="both"/>
        <w:rPr>
          <w:sz w:val="28"/>
          <w:szCs w:val="28"/>
        </w:rPr>
      </w:pPr>
      <w:r w:rsidRPr="0028494D">
        <w:rPr>
          <w:sz w:val="28"/>
          <w:szCs w:val="28"/>
        </w:rPr>
        <w:t>Перечень муниципального имущества Уссурийского городского       округа</w:t>
      </w:r>
      <w:r w:rsidR="005007BD">
        <w:rPr>
          <w:sz w:val="28"/>
          <w:szCs w:val="28"/>
        </w:rPr>
        <w:t xml:space="preserve"> Приморского края</w:t>
      </w:r>
      <w:r w:rsidRPr="0028494D">
        <w:rPr>
          <w:sz w:val="28"/>
          <w:szCs w:val="28"/>
        </w:rPr>
        <w:t>, планируемого к приватизации в 2025 году:</w:t>
      </w:r>
    </w:p>
    <w:p w:rsidR="005007BD" w:rsidRPr="0028494D" w:rsidRDefault="005007BD">
      <w:pPr>
        <w:widowControl w:val="0"/>
        <w:ind w:firstLine="708"/>
        <w:jc w:val="both"/>
        <w:rPr>
          <w:sz w:val="28"/>
          <w:szCs w:val="28"/>
        </w:rPr>
      </w:pPr>
    </w:p>
    <w:tbl>
      <w:tblPr>
        <w:tblStyle w:val="af9"/>
        <w:tblW w:w="4891" w:type="pct"/>
        <w:tblInd w:w="108" w:type="dxa"/>
        <w:tblLayout w:type="fixed"/>
        <w:tblLook w:val="04A0"/>
      </w:tblPr>
      <w:tblGrid>
        <w:gridCol w:w="712"/>
        <w:gridCol w:w="1698"/>
        <w:gridCol w:w="4536"/>
        <w:gridCol w:w="1277"/>
        <w:gridCol w:w="1138"/>
      </w:tblGrid>
      <w:tr w:rsidR="00E552F9" w:rsidRPr="0028494D" w:rsidTr="005007BD">
        <w:trPr>
          <w:trHeight w:val="565"/>
        </w:trPr>
        <w:tc>
          <w:tcPr>
            <w:tcW w:w="380" w:type="pct"/>
          </w:tcPr>
          <w:p w:rsidR="00E552F9" w:rsidRPr="0028494D" w:rsidRDefault="005D57DD">
            <w:pPr>
              <w:widowControl w:val="0"/>
              <w:tabs>
                <w:tab w:val="left" w:pos="5812"/>
              </w:tabs>
              <w:ind w:right="-2"/>
              <w:jc w:val="center"/>
              <w:rPr>
                <w:bCs/>
                <w:color w:val="000000"/>
                <w:spacing w:val="-5"/>
                <w:sz w:val="28"/>
                <w:szCs w:val="28"/>
              </w:rPr>
            </w:pPr>
            <w:r w:rsidRPr="0028494D">
              <w:rPr>
                <w:bCs/>
                <w:color w:val="000000"/>
                <w:spacing w:val="-5"/>
                <w:sz w:val="28"/>
                <w:szCs w:val="28"/>
              </w:rPr>
              <w:t>№</w:t>
            </w:r>
          </w:p>
          <w:p w:rsidR="00E552F9" w:rsidRPr="0028494D" w:rsidRDefault="005D57DD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proofErr w:type="spellStart"/>
            <w:proofErr w:type="gramStart"/>
            <w:r w:rsidRPr="0028494D">
              <w:rPr>
                <w:bCs/>
                <w:color w:val="000000"/>
                <w:spacing w:val="-5"/>
                <w:sz w:val="28"/>
                <w:szCs w:val="28"/>
              </w:rPr>
              <w:t>п</w:t>
            </w:r>
            <w:proofErr w:type="spellEnd"/>
            <w:proofErr w:type="gramEnd"/>
            <w:r w:rsidRPr="0028494D">
              <w:rPr>
                <w:bCs/>
                <w:color w:val="000000"/>
                <w:spacing w:val="-5"/>
                <w:sz w:val="28"/>
                <w:szCs w:val="28"/>
              </w:rPr>
              <w:t>/</w:t>
            </w:r>
            <w:proofErr w:type="spellStart"/>
            <w:r w:rsidRPr="0028494D">
              <w:rPr>
                <w:bCs/>
                <w:color w:val="000000"/>
                <w:spacing w:val="-5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907" w:type="pct"/>
          </w:tcPr>
          <w:p w:rsidR="00E552F9" w:rsidRPr="0028494D" w:rsidRDefault="005D57DD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proofErr w:type="spellStart"/>
            <w:proofErr w:type="gramStart"/>
            <w:r w:rsidRPr="0028494D">
              <w:rPr>
                <w:bCs/>
                <w:sz w:val="28"/>
                <w:szCs w:val="28"/>
              </w:rPr>
              <w:t>Наименова-ние</w:t>
            </w:r>
            <w:proofErr w:type="spellEnd"/>
            <w:proofErr w:type="gramEnd"/>
            <w:r w:rsidRPr="0028494D">
              <w:rPr>
                <w:bCs/>
                <w:sz w:val="28"/>
                <w:szCs w:val="28"/>
              </w:rPr>
              <w:t xml:space="preserve"> имущества</w:t>
            </w:r>
          </w:p>
        </w:tc>
        <w:tc>
          <w:tcPr>
            <w:tcW w:w="2423" w:type="pct"/>
          </w:tcPr>
          <w:p w:rsidR="00E552F9" w:rsidRPr="0028494D" w:rsidRDefault="005D57DD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28494D">
              <w:rPr>
                <w:bCs/>
                <w:sz w:val="28"/>
                <w:szCs w:val="28"/>
              </w:rPr>
              <w:t xml:space="preserve">Адрес и </w:t>
            </w:r>
            <w:proofErr w:type="gramStart"/>
            <w:r w:rsidRPr="0028494D">
              <w:rPr>
                <w:bCs/>
                <w:sz w:val="28"/>
                <w:szCs w:val="28"/>
              </w:rPr>
              <w:t>краткая</w:t>
            </w:r>
            <w:proofErr w:type="gramEnd"/>
            <w:r w:rsidRPr="0028494D">
              <w:rPr>
                <w:bCs/>
                <w:sz w:val="28"/>
                <w:szCs w:val="28"/>
              </w:rPr>
              <w:t xml:space="preserve"> </w:t>
            </w:r>
          </w:p>
          <w:p w:rsidR="00E552F9" w:rsidRPr="0028494D" w:rsidRDefault="005D57DD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28494D">
              <w:rPr>
                <w:bCs/>
                <w:sz w:val="28"/>
                <w:szCs w:val="28"/>
              </w:rPr>
              <w:t>характеристика имущества</w:t>
            </w:r>
          </w:p>
        </w:tc>
        <w:tc>
          <w:tcPr>
            <w:tcW w:w="682" w:type="pct"/>
          </w:tcPr>
          <w:p w:rsidR="00E552F9" w:rsidRPr="0028494D" w:rsidRDefault="005D57DD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proofErr w:type="spellStart"/>
            <w:proofErr w:type="gramStart"/>
            <w:r w:rsidRPr="0028494D">
              <w:rPr>
                <w:bCs/>
                <w:color w:val="000000"/>
                <w:spacing w:val="-5"/>
                <w:sz w:val="28"/>
                <w:szCs w:val="28"/>
              </w:rPr>
              <w:t>Предпола-гаемый</w:t>
            </w:r>
            <w:proofErr w:type="spellEnd"/>
            <w:proofErr w:type="gramEnd"/>
            <w:r w:rsidRPr="0028494D">
              <w:rPr>
                <w:bCs/>
                <w:color w:val="000000"/>
                <w:spacing w:val="-5"/>
                <w:sz w:val="28"/>
                <w:szCs w:val="28"/>
              </w:rPr>
              <w:t xml:space="preserve"> срок </w:t>
            </w:r>
            <w:proofErr w:type="spellStart"/>
            <w:r w:rsidRPr="0028494D">
              <w:rPr>
                <w:bCs/>
                <w:color w:val="000000"/>
                <w:spacing w:val="-5"/>
                <w:sz w:val="28"/>
                <w:szCs w:val="28"/>
              </w:rPr>
              <w:t>привати-зации</w:t>
            </w:r>
            <w:proofErr w:type="spellEnd"/>
          </w:p>
        </w:tc>
        <w:tc>
          <w:tcPr>
            <w:tcW w:w="608" w:type="pct"/>
          </w:tcPr>
          <w:p w:rsidR="00E552F9" w:rsidRPr="0028494D" w:rsidRDefault="005D57DD">
            <w:pPr>
              <w:widowControl w:val="0"/>
              <w:jc w:val="center"/>
              <w:rPr>
                <w:bCs/>
                <w:color w:val="000000"/>
                <w:spacing w:val="-5"/>
                <w:sz w:val="28"/>
                <w:szCs w:val="28"/>
              </w:rPr>
            </w:pPr>
            <w:proofErr w:type="spellStart"/>
            <w:proofErr w:type="gramStart"/>
            <w:r w:rsidRPr="0028494D">
              <w:rPr>
                <w:bCs/>
                <w:color w:val="000000"/>
                <w:spacing w:val="-5"/>
                <w:sz w:val="28"/>
                <w:szCs w:val="28"/>
              </w:rPr>
              <w:t>Приме-чание</w:t>
            </w:r>
            <w:proofErr w:type="spellEnd"/>
            <w:proofErr w:type="gramEnd"/>
          </w:p>
        </w:tc>
      </w:tr>
      <w:tr w:rsidR="00E552F9" w:rsidRPr="0028494D" w:rsidTr="005007BD">
        <w:trPr>
          <w:trHeight w:val="307"/>
        </w:trPr>
        <w:tc>
          <w:tcPr>
            <w:tcW w:w="380" w:type="pct"/>
          </w:tcPr>
          <w:p w:rsidR="00E552F9" w:rsidRPr="0028494D" w:rsidRDefault="005D57DD">
            <w:pPr>
              <w:widowControl w:val="0"/>
              <w:tabs>
                <w:tab w:val="left" w:pos="5812"/>
              </w:tabs>
              <w:ind w:right="-2"/>
              <w:jc w:val="center"/>
              <w:rPr>
                <w:bCs/>
                <w:color w:val="000000"/>
                <w:spacing w:val="-5"/>
                <w:sz w:val="28"/>
                <w:szCs w:val="28"/>
              </w:rPr>
            </w:pPr>
            <w:r w:rsidRPr="0028494D">
              <w:rPr>
                <w:bCs/>
                <w:color w:val="000000"/>
                <w:spacing w:val="-5"/>
                <w:sz w:val="28"/>
                <w:szCs w:val="28"/>
              </w:rPr>
              <w:t>1</w:t>
            </w:r>
          </w:p>
        </w:tc>
        <w:tc>
          <w:tcPr>
            <w:tcW w:w="907" w:type="pct"/>
          </w:tcPr>
          <w:p w:rsidR="00E552F9" w:rsidRPr="0028494D" w:rsidRDefault="005D57DD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28494D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423" w:type="pct"/>
          </w:tcPr>
          <w:p w:rsidR="00E552F9" w:rsidRPr="0028494D" w:rsidRDefault="005D57DD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28494D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682" w:type="pct"/>
          </w:tcPr>
          <w:p w:rsidR="00E552F9" w:rsidRPr="0028494D" w:rsidRDefault="005D57DD">
            <w:pPr>
              <w:widowControl w:val="0"/>
              <w:jc w:val="center"/>
              <w:rPr>
                <w:bCs/>
                <w:color w:val="000000"/>
                <w:spacing w:val="-5"/>
                <w:sz w:val="28"/>
                <w:szCs w:val="28"/>
              </w:rPr>
            </w:pPr>
            <w:r w:rsidRPr="0028494D">
              <w:rPr>
                <w:bCs/>
                <w:color w:val="000000"/>
                <w:spacing w:val="-5"/>
                <w:sz w:val="28"/>
                <w:szCs w:val="28"/>
              </w:rPr>
              <w:t>4</w:t>
            </w:r>
          </w:p>
        </w:tc>
        <w:tc>
          <w:tcPr>
            <w:tcW w:w="608" w:type="pct"/>
          </w:tcPr>
          <w:p w:rsidR="00E552F9" w:rsidRPr="0028494D" w:rsidRDefault="005D57DD">
            <w:pPr>
              <w:widowControl w:val="0"/>
              <w:jc w:val="center"/>
              <w:rPr>
                <w:bCs/>
                <w:color w:val="000000"/>
                <w:spacing w:val="-5"/>
                <w:sz w:val="28"/>
                <w:szCs w:val="28"/>
              </w:rPr>
            </w:pPr>
            <w:r w:rsidRPr="0028494D">
              <w:rPr>
                <w:bCs/>
                <w:color w:val="000000"/>
                <w:spacing w:val="-5"/>
                <w:sz w:val="28"/>
                <w:szCs w:val="28"/>
              </w:rPr>
              <w:t>5</w:t>
            </w:r>
          </w:p>
        </w:tc>
      </w:tr>
      <w:tr w:rsidR="00E552F9" w:rsidRPr="0028494D">
        <w:trPr>
          <w:trHeight w:val="513"/>
        </w:trPr>
        <w:tc>
          <w:tcPr>
            <w:tcW w:w="380" w:type="pct"/>
          </w:tcPr>
          <w:p w:rsidR="00E552F9" w:rsidRPr="0028494D" w:rsidRDefault="005D57DD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28494D">
              <w:rPr>
                <w:bCs/>
                <w:sz w:val="28"/>
                <w:szCs w:val="28"/>
                <w:lang w:val="en-US"/>
              </w:rPr>
              <w:t>I</w:t>
            </w:r>
          </w:p>
        </w:tc>
        <w:tc>
          <w:tcPr>
            <w:tcW w:w="4620" w:type="pct"/>
            <w:gridSpan w:val="4"/>
          </w:tcPr>
          <w:p w:rsidR="00E552F9" w:rsidRPr="0028494D" w:rsidRDefault="005D57DD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28494D">
              <w:rPr>
                <w:bCs/>
                <w:sz w:val="28"/>
                <w:szCs w:val="28"/>
              </w:rPr>
              <w:t>Нежилые помещения (здания с земельным участком)</w:t>
            </w:r>
          </w:p>
        </w:tc>
      </w:tr>
      <w:tr w:rsidR="00E552F9" w:rsidRPr="0028494D" w:rsidTr="005007BD">
        <w:trPr>
          <w:trHeight w:val="6228"/>
        </w:trPr>
        <w:tc>
          <w:tcPr>
            <w:tcW w:w="380" w:type="pct"/>
          </w:tcPr>
          <w:p w:rsidR="00E552F9" w:rsidRPr="0028494D" w:rsidRDefault="005D57DD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28494D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907" w:type="pct"/>
          </w:tcPr>
          <w:p w:rsidR="00E552F9" w:rsidRPr="0028494D" w:rsidRDefault="005D57DD">
            <w:pPr>
              <w:widowControl w:val="0"/>
              <w:tabs>
                <w:tab w:val="left" w:pos="5812"/>
              </w:tabs>
              <w:rPr>
                <w:bCs/>
                <w:sz w:val="28"/>
                <w:szCs w:val="28"/>
              </w:rPr>
            </w:pPr>
            <w:r w:rsidRPr="0028494D">
              <w:rPr>
                <w:bCs/>
                <w:sz w:val="28"/>
                <w:szCs w:val="28"/>
              </w:rPr>
              <w:t>Нежилое здание и земельный участок</w:t>
            </w:r>
          </w:p>
        </w:tc>
        <w:tc>
          <w:tcPr>
            <w:tcW w:w="2423" w:type="pct"/>
          </w:tcPr>
          <w:p w:rsidR="00E552F9" w:rsidRPr="0028494D" w:rsidRDefault="005D57DD" w:rsidP="0028494D">
            <w:pPr>
              <w:widowControl w:val="0"/>
              <w:tabs>
                <w:tab w:val="left" w:pos="709"/>
              </w:tabs>
              <w:rPr>
                <w:sz w:val="28"/>
                <w:szCs w:val="28"/>
              </w:rPr>
            </w:pPr>
            <w:r w:rsidRPr="0028494D">
              <w:rPr>
                <w:sz w:val="28"/>
                <w:szCs w:val="28"/>
              </w:rPr>
              <w:t>Здание площадью 39,9 кв</w:t>
            </w:r>
            <w:proofErr w:type="gramStart"/>
            <w:r w:rsidRPr="0028494D">
              <w:rPr>
                <w:sz w:val="28"/>
                <w:szCs w:val="28"/>
              </w:rPr>
              <w:t>.м</w:t>
            </w:r>
            <w:proofErr w:type="gramEnd"/>
            <w:r w:rsidRPr="0028494D">
              <w:rPr>
                <w:sz w:val="28"/>
                <w:szCs w:val="28"/>
              </w:rPr>
              <w:t xml:space="preserve">, назначение: нежилое, количество этажей: 1, в том числе подземных: 0. </w:t>
            </w:r>
          </w:p>
          <w:p w:rsidR="00E552F9" w:rsidRPr="0028494D" w:rsidRDefault="005D57DD" w:rsidP="0028494D">
            <w:pPr>
              <w:widowControl w:val="0"/>
              <w:tabs>
                <w:tab w:val="left" w:pos="709"/>
              </w:tabs>
              <w:rPr>
                <w:sz w:val="28"/>
                <w:szCs w:val="28"/>
              </w:rPr>
            </w:pPr>
            <w:r w:rsidRPr="0028494D">
              <w:rPr>
                <w:sz w:val="28"/>
                <w:szCs w:val="28"/>
              </w:rPr>
              <w:t xml:space="preserve">Адрес: Приморский край, </w:t>
            </w:r>
            <w:proofErr w:type="gramStart"/>
            <w:r w:rsidRPr="0028494D">
              <w:rPr>
                <w:sz w:val="28"/>
                <w:szCs w:val="28"/>
              </w:rPr>
              <w:t>г</w:t>
            </w:r>
            <w:proofErr w:type="gramEnd"/>
            <w:r w:rsidRPr="0028494D">
              <w:rPr>
                <w:sz w:val="28"/>
                <w:szCs w:val="28"/>
              </w:rPr>
              <w:t>. Уссурийск, ул. Раковская,</w:t>
            </w:r>
            <w:r w:rsidR="0028494D" w:rsidRPr="0028494D">
              <w:rPr>
                <w:sz w:val="28"/>
                <w:szCs w:val="28"/>
              </w:rPr>
              <w:t xml:space="preserve"> </w:t>
            </w:r>
            <w:r w:rsidRPr="0028494D">
              <w:rPr>
                <w:sz w:val="28"/>
                <w:szCs w:val="28"/>
              </w:rPr>
              <w:t>д. 1б/2.</w:t>
            </w:r>
          </w:p>
          <w:p w:rsidR="00E552F9" w:rsidRPr="0028494D" w:rsidRDefault="005D57DD" w:rsidP="0028494D">
            <w:pPr>
              <w:widowControl w:val="0"/>
              <w:tabs>
                <w:tab w:val="left" w:pos="709"/>
              </w:tabs>
              <w:rPr>
                <w:sz w:val="28"/>
                <w:szCs w:val="28"/>
              </w:rPr>
            </w:pPr>
            <w:r w:rsidRPr="0028494D">
              <w:rPr>
                <w:sz w:val="28"/>
                <w:szCs w:val="28"/>
              </w:rPr>
              <w:t>Кадастровый номер:</w:t>
            </w:r>
          </w:p>
          <w:p w:rsidR="00E552F9" w:rsidRPr="0028494D" w:rsidRDefault="005D57DD" w:rsidP="0028494D">
            <w:pPr>
              <w:widowControl w:val="0"/>
              <w:tabs>
                <w:tab w:val="left" w:pos="709"/>
              </w:tabs>
              <w:rPr>
                <w:sz w:val="28"/>
                <w:szCs w:val="28"/>
              </w:rPr>
            </w:pPr>
            <w:r w:rsidRPr="0028494D">
              <w:rPr>
                <w:sz w:val="28"/>
                <w:szCs w:val="28"/>
              </w:rPr>
              <w:t>25:34:017101:7798</w:t>
            </w:r>
          </w:p>
          <w:p w:rsidR="00E552F9" w:rsidRPr="0028494D" w:rsidRDefault="005D57DD" w:rsidP="0028494D">
            <w:pPr>
              <w:widowControl w:val="0"/>
              <w:tabs>
                <w:tab w:val="left" w:pos="709"/>
              </w:tabs>
              <w:rPr>
                <w:sz w:val="28"/>
                <w:szCs w:val="28"/>
              </w:rPr>
            </w:pPr>
            <w:r w:rsidRPr="0028494D">
              <w:rPr>
                <w:sz w:val="28"/>
                <w:szCs w:val="28"/>
              </w:rPr>
              <w:t>Ограничение прав</w:t>
            </w:r>
            <w:r w:rsidR="0028494D" w:rsidRPr="0028494D">
              <w:rPr>
                <w:sz w:val="28"/>
                <w:szCs w:val="28"/>
              </w:rPr>
              <w:t xml:space="preserve"> </w:t>
            </w:r>
            <w:r w:rsidRPr="0028494D">
              <w:rPr>
                <w:sz w:val="28"/>
                <w:szCs w:val="28"/>
              </w:rPr>
              <w:t>и обременение объекта недвижимости:</w:t>
            </w:r>
            <w:r w:rsidR="0028494D" w:rsidRPr="0028494D">
              <w:rPr>
                <w:sz w:val="28"/>
                <w:szCs w:val="28"/>
              </w:rPr>
              <w:t xml:space="preserve"> </w:t>
            </w:r>
            <w:r w:rsidRPr="0028494D">
              <w:rPr>
                <w:sz w:val="28"/>
                <w:szCs w:val="28"/>
              </w:rPr>
              <w:t>не зарегистрировано.</w:t>
            </w:r>
          </w:p>
          <w:p w:rsidR="00E552F9" w:rsidRPr="0028494D" w:rsidRDefault="005D57DD" w:rsidP="0028494D">
            <w:pPr>
              <w:widowControl w:val="0"/>
              <w:tabs>
                <w:tab w:val="left" w:pos="709"/>
              </w:tabs>
              <w:rPr>
                <w:sz w:val="28"/>
                <w:szCs w:val="28"/>
              </w:rPr>
            </w:pPr>
            <w:r w:rsidRPr="0028494D">
              <w:rPr>
                <w:sz w:val="28"/>
                <w:szCs w:val="28"/>
              </w:rPr>
              <w:t xml:space="preserve">Земельный участок </w:t>
            </w:r>
          </w:p>
          <w:p w:rsidR="00E552F9" w:rsidRPr="0028494D" w:rsidRDefault="005D57DD" w:rsidP="0028494D">
            <w:pPr>
              <w:widowControl w:val="0"/>
              <w:tabs>
                <w:tab w:val="left" w:pos="709"/>
              </w:tabs>
              <w:rPr>
                <w:sz w:val="28"/>
                <w:szCs w:val="28"/>
              </w:rPr>
            </w:pPr>
            <w:r w:rsidRPr="0028494D">
              <w:rPr>
                <w:sz w:val="28"/>
                <w:szCs w:val="28"/>
              </w:rPr>
              <w:t>площадью 1448,0 кв</w:t>
            </w:r>
            <w:proofErr w:type="gramStart"/>
            <w:r w:rsidRPr="0028494D">
              <w:rPr>
                <w:sz w:val="28"/>
                <w:szCs w:val="28"/>
              </w:rPr>
              <w:t>.м</w:t>
            </w:r>
            <w:proofErr w:type="gramEnd"/>
            <w:r w:rsidRPr="0028494D">
              <w:rPr>
                <w:sz w:val="28"/>
                <w:szCs w:val="28"/>
              </w:rPr>
              <w:t>, категория земель: земли населенных пунктов, виды разрешенного использования: Объекты хранения автомобильного транспорта.</w:t>
            </w:r>
          </w:p>
          <w:p w:rsidR="005007BD" w:rsidRPr="0028494D" w:rsidRDefault="005007BD" w:rsidP="005007BD">
            <w:pPr>
              <w:widowControl w:val="0"/>
              <w:tabs>
                <w:tab w:val="left" w:pos="709"/>
              </w:tabs>
              <w:rPr>
                <w:sz w:val="28"/>
                <w:szCs w:val="28"/>
              </w:rPr>
            </w:pPr>
            <w:r w:rsidRPr="0028494D">
              <w:rPr>
                <w:sz w:val="28"/>
                <w:szCs w:val="28"/>
              </w:rPr>
              <w:t>Адрес: Местоположение установлено относительно ориентира, расположенного в границах участка. Почтовый</w:t>
            </w:r>
          </w:p>
          <w:p w:rsidR="003D692D" w:rsidRPr="0028494D" w:rsidRDefault="005007BD" w:rsidP="005007BD">
            <w:pPr>
              <w:widowControl w:val="0"/>
              <w:tabs>
                <w:tab w:val="left" w:pos="709"/>
              </w:tabs>
              <w:rPr>
                <w:sz w:val="28"/>
                <w:szCs w:val="28"/>
              </w:rPr>
            </w:pPr>
            <w:r w:rsidRPr="0028494D">
              <w:rPr>
                <w:sz w:val="28"/>
                <w:szCs w:val="28"/>
              </w:rPr>
              <w:t xml:space="preserve">адрес ориентира: Российская Федерация, Приморский край, Уссурийский городской округ, </w:t>
            </w:r>
            <w:proofErr w:type="gramStart"/>
            <w:r w:rsidRPr="0028494D">
              <w:rPr>
                <w:sz w:val="28"/>
                <w:szCs w:val="28"/>
              </w:rPr>
              <w:t>г</w:t>
            </w:r>
            <w:proofErr w:type="gramEnd"/>
            <w:r w:rsidRPr="0028494D">
              <w:rPr>
                <w:sz w:val="28"/>
                <w:szCs w:val="28"/>
              </w:rPr>
              <w:t>. Уссурийск, ул.</w:t>
            </w:r>
            <w:r w:rsidRPr="0028494D">
              <w:rPr>
                <w:sz w:val="28"/>
                <w:szCs w:val="28"/>
                <w:lang w:val="en-US"/>
              </w:rPr>
              <w:t>  </w:t>
            </w:r>
            <w:r w:rsidRPr="0028494D">
              <w:rPr>
                <w:sz w:val="28"/>
                <w:szCs w:val="28"/>
              </w:rPr>
              <w:t>Раковская</w:t>
            </w:r>
            <w:r>
              <w:rPr>
                <w:sz w:val="28"/>
                <w:szCs w:val="28"/>
              </w:rPr>
              <w:t>,</w:t>
            </w:r>
            <w:r w:rsidRPr="0028494D">
              <w:rPr>
                <w:sz w:val="28"/>
                <w:szCs w:val="28"/>
              </w:rPr>
              <w:t xml:space="preserve"> уч.1б/2. </w:t>
            </w:r>
          </w:p>
        </w:tc>
        <w:tc>
          <w:tcPr>
            <w:tcW w:w="682" w:type="pct"/>
          </w:tcPr>
          <w:p w:rsidR="00E552F9" w:rsidRPr="0028494D" w:rsidRDefault="005D57DD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28494D">
              <w:rPr>
                <w:bCs/>
                <w:sz w:val="28"/>
                <w:szCs w:val="28"/>
              </w:rPr>
              <w:t>2 квартал</w:t>
            </w:r>
          </w:p>
        </w:tc>
        <w:tc>
          <w:tcPr>
            <w:tcW w:w="608" w:type="pct"/>
          </w:tcPr>
          <w:p w:rsidR="00E552F9" w:rsidRPr="0028494D" w:rsidRDefault="00E552F9">
            <w:pPr>
              <w:widowControl w:val="0"/>
              <w:rPr>
                <w:bCs/>
                <w:sz w:val="28"/>
                <w:szCs w:val="28"/>
              </w:rPr>
            </w:pPr>
          </w:p>
        </w:tc>
      </w:tr>
      <w:tr w:rsidR="005007BD" w:rsidRPr="0028494D" w:rsidTr="005007BD">
        <w:trPr>
          <w:trHeight w:val="1692"/>
        </w:trPr>
        <w:tc>
          <w:tcPr>
            <w:tcW w:w="380" w:type="pct"/>
          </w:tcPr>
          <w:p w:rsidR="005007BD" w:rsidRPr="0028494D" w:rsidRDefault="005007BD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907" w:type="pct"/>
          </w:tcPr>
          <w:p w:rsidR="005007BD" w:rsidRPr="0028494D" w:rsidRDefault="005007BD">
            <w:pPr>
              <w:widowControl w:val="0"/>
              <w:tabs>
                <w:tab w:val="left" w:pos="5812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2423" w:type="pct"/>
          </w:tcPr>
          <w:p w:rsidR="005007BD" w:rsidRPr="0028494D" w:rsidRDefault="005007BD" w:rsidP="005007BD">
            <w:pPr>
              <w:widowControl w:val="0"/>
              <w:tabs>
                <w:tab w:val="left" w:pos="709"/>
              </w:tabs>
              <w:rPr>
                <w:sz w:val="28"/>
                <w:szCs w:val="28"/>
              </w:rPr>
            </w:pPr>
            <w:r w:rsidRPr="0028494D">
              <w:rPr>
                <w:sz w:val="28"/>
                <w:szCs w:val="28"/>
              </w:rPr>
              <w:t>Кадастровый номер:</w:t>
            </w:r>
          </w:p>
          <w:p w:rsidR="005007BD" w:rsidRPr="0028494D" w:rsidRDefault="005007BD" w:rsidP="005007BD">
            <w:pPr>
              <w:widowControl w:val="0"/>
              <w:tabs>
                <w:tab w:val="left" w:pos="709"/>
              </w:tabs>
              <w:rPr>
                <w:sz w:val="28"/>
                <w:szCs w:val="28"/>
              </w:rPr>
            </w:pPr>
            <w:r w:rsidRPr="0028494D">
              <w:rPr>
                <w:sz w:val="28"/>
                <w:szCs w:val="28"/>
              </w:rPr>
              <w:t>25:34:017101:832</w:t>
            </w:r>
          </w:p>
          <w:p w:rsidR="005007BD" w:rsidRPr="0028494D" w:rsidRDefault="005007BD" w:rsidP="005007BD">
            <w:pPr>
              <w:widowControl w:val="0"/>
              <w:tabs>
                <w:tab w:val="left" w:pos="709"/>
              </w:tabs>
              <w:rPr>
                <w:sz w:val="28"/>
                <w:szCs w:val="28"/>
              </w:rPr>
            </w:pPr>
            <w:r w:rsidRPr="0028494D">
              <w:rPr>
                <w:sz w:val="28"/>
                <w:szCs w:val="28"/>
              </w:rPr>
              <w:t>Ограничение прав</w:t>
            </w:r>
            <w:r>
              <w:rPr>
                <w:sz w:val="28"/>
                <w:szCs w:val="28"/>
              </w:rPr>
              <w:t xml:space="preserve"> </w:t>
            </w:r>
            <w:r w:rsidRPr="0028494D">
              <w:rPr>
                <w:sz w:val="28"/>
                <w:szCs w:val="28"/>
              </w:rPr>
              <w:t>и обременение объекта недвижимости: не зарегистрировано</w:t>
            </w:r>
          </w:p>
        </w:tc>
        <w:tc>
          <w:tcPr>
            <w:tcW w:w="682" w:type="pct"/>
          </w:tcPr>
          <w:p w:rsidR="005007BD" w:rsidRPr="0028494D" w:rsidRDefault="005007BD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08" w:type="pct"/>
          </w:tcPr>
          <w:p w:rsidR="005007BD" w:rsidRPr="0028494D" w:rsidRDefault="005007BD">
            <w:pPr>
              <w:widowControl w:val="0"/>
              <w:rPr>
                <w:bCs/>
                <w:sz w:val="28"/>
                <w:szCs w:val="28"/>
              </w:rPr>
            </w:pPr>
          </w:p>
        </w:tc>
      </w:tr>
      <w:tr w:rsidR="00E552F9" w:rsidRPr="0028494D" w:rsidTr="005007BD">
        <w:tc>
          <w:tcPr>
            <w:tcW w:w="380" w:type="pct"/>
          </w:tcPr>
          <w:p w:rsidR="00E552F9" w:rsidRPr="0028494D" w:rsidRDefault="005D57DD">
            <w:pPr>
              <w:widowControl w:val="0"/>
              <w:rPr>
                <w:sz w:val="28"/>
                <w:szCs w:val="28"/>
              </w:rPr>
            </w:pPr>
            <w:r w:rsidRPr="0028494D">
              <w:rPr>
                <w:sz w:val="28"/>
                <w:szCs w:val="28"/>
              </w:rPr>
              <w:t>2.</w:t>
            </w:r>
          </w:p>
        </w:tc>
        <w:tc>
          <w:tcPr>
            <w:tcW w:w="907" w:type="pct"/>
          </w:tcPr>
          <w:p w:rsidR="005007BD" w:rsidRDefault="005D57DD" w:rsidP="005007BD">
            <w:pPr>
              <w:widowControl w:val="0"/>
              <w:ind w:right="-108"/>
              <w:rPr>
                <w:sz w:val="28"/>
                <w:szCs w:val="28"/>
              </w:rPr>
            </w:pPr>
            <w:r w:rsidRPr="0028494D">
              <w:rPr>
                <w:sz w:val="28"/>
                <w:szCs w:val="28"/>
              </w:rPr>
              <w:t xml:space="preserve">Нежилое здание пристройка </w:t>
            </w:r>
          </w:p>
          <w:p w:rsidR="00E552F9" w:rsidRPr="0028494D" w:rsidRDefault="005D57DD" w:rsidP="005007BD">
            <w:pPr>
              <w:widowControl w:val="0"/>
              <w:ind w:right="-108"/>
              <w:rPr>
                <w:sz w:val="28"/>
                <w:szCs w:val="28"/>
              </w:rPr>
            </w:pPr>
            <w:r w:rsidRPr="0028494D">
              <w:rPr>
                <w:sz w:val="28"/>
                <w:szCs w:val="28"/>
              </w:rPr>
              <w:t>к зданию</w:t>
            </w:r>
            <w:r w:rsidR="005007BD">
              <w:rPr>
                <w:sz w:val="28"/>
                <w:szCs w:val="28"/>
              </w:rPr>
              <w:t xml:space="preserve"> </w:t>
            </w:r>
            <w:proofErr w:type="gramStart"/>
            <w:r w:rsidRPr="0028494D">
              <w:rPr>
                <w:sz w:val="28"/>
                <w:szCs w:val="28"/>
              </w:rPr>
              <w:t>-</w:t>
            </w:r>
            <w:proofErr w:type="spellStart"/>
            <w:r w:rsidRPr="0028494D">
              <w:rPr>
                <w:sz w:val="28"/>
                <w:szCs w:val="28"/>
              </w:rPr>
              <w:t>т</w:t>
            </w:r>
            <w:proofErr w:type="gramEnd"/>
            <w:r w:rsidRPr="0028494D">
              <w:rPr>
                <w:sz w:val="28"/>
                <w:szCs w:val="28"/>
              </w:rPr>
              <w:t>рансформа-торная</w:t>
            </w:r>
            <w:proofErr w:type="spellEnd"/>
            <w:r w:rsidRPr="0028494D">
              <w:rPr>
                <w:sz w:val="28"/>
                <w:szCs w:val="28"/>
              </w:rPr>
              <w:t xml:space="preserve"> подстанция 273 и земельный участок</w:t>
            </w:r>
          </w:p>
        </w:tc>
        <w:tc>
          <w:tcPr>
            <w:tcW w:w="2423" w:type="pct"/>
          </w:tcPr>
          <w:p w:rsidR="00E552F9" w:rsidRPr="0028494D" w:rsidRDefault="005D57DD" w:rsidP="0028494D">
            <w:pPr>
              <w:widowControl w:val="0"/>
              <w:tabs>
                <w:tab w:val="left" w:pos="709"/>
              </w:tabs>
              <w:rPr>
                <w:sz w:val="28"/>
                <w:szCs w:val="28"/>
              </w:rPr>
            </w:pPr>
            <w:r w:rsidRPr="0028494D">
              <w:rPr>
                <w:sz w:val="28"/>
                <w:szCs w:val="28"/>
              </w:rPr>
              <w:t>Здание площадью 128,3 кв</w:t>
            </w:r>
            <w:proofErr w:type="gramStart"/>
            <w:r w:rsidRPr="0028494D">
              <w:rPr>
                <w:sz w:val="28"/>
                <w:szCs w:val="28"/>
              </w:rPr>
              <w:t>.м</w:t>
            </w:r>
            <w:proofErr w:type="gramEnd"/>
            <w:r w:rsidRPr="0028494D">
              <w:rPr>
                <w:sz w:val="28"/>
                <w:szCs w:val="28"/>
              </w:rPr>
              <w:t>,</w:t>
            </w:r>
          </w:p>
          <w:p w:rsidR="00E552F9" w:rsidRPr="0028494D" w:rsidRDefault="005D57DD" w:rsidP="0028494D">
            <w:pPr>
              <w:widowControl w:val="0"/>
              <w:tabs>
                <w:tab w:val="left" w:pos="709"/>
              </w:tabs>
              <w:rPr>
                <w:sz w:val="28"/>
                <w:szCs w:val="28"/>
              </w:rPr>
            </w:pPr>
            <w:r w:rsidRPr="0028494D">
              <w:rPr>
                <w:sz w:val="28"/>
                <w:szCs w:val="28"/>
              </w:rPr>
              <w:t>назначение: нежилое,</w:t>
            </w:r>
            <w:r w:rsidR="0028494D">
              <w:rPr>
                <w:sz w:val="28"/>
                <w:szCs w:val="28"/>
              </w:rPr>
              <w:t xml:space="preserve"> </w:t>
            </w:r>
            <w:r w:rsidRPr="0028494D">
              <w:rPr>
                <w:sz w:val="28"/>
                <w:szCs w:val="28"/>
              </w:rPr>
              <w:t>количество этажей: 1, в том числе</w:t>
            </w:r>
            <w:r w:rsidR="0028494D">
              <w:rPr>
                <w:sz w:val="28"/>
                <w:szCs w:val="28"/>
              </w:rPr>
              <w:t xml:space="preserve"> </w:t>
            </w:r>
            <w:r w:rsidRPr="0028494D">
              <w:rPr>
                <w:sz w:val="28"/>
                <w:szCs w:val="28"/>
              </w:rPr>
              <w:t>подземных: 0.</w:t>
            </w:r>
          </w:p>
          <w:p w:rsidR="00E552F9" w:rsidRPr="0028494D" w:rsidRDefault="005D57DD" w:rsidP="0028494D">
            <w:pPr>
              <w:widowControl w:val="0"/>
              <w:tabs>
                <w:tab w:val="left" w:pos="709"/>
              </w:tabs>
              <w:rPr>
                <w:sz w:val="28"/>
                <w:szCs w:val="28"/>
              </w:rPr>
            </w:pPr>
            <w:r w:rsidRPr="0028494D">
              <w:rPr>
                <w:sz w:val="28"/>
                <w:szCs w:val="28"/>
              </w:rPr>
              <w:t xml:space="preserve">Местоположение: </w:t>
            </w:r>
          </w:p>
          <w:p w:rsidR="00E552F9" w:rsidRPr="0028494D" w:rsidRDefault="005D57DD" w:rsidP="0028494D">
            <w:pPr>
              <w:widowControl w:val="0"/>
              <w:tabs>
                <w:tab w:val="left" w:pos="709"/>
              </w:tabs>
              <w:rPr>
                <w:sz w:val="28"/>
                <w:szCs w:val="28"/>
              </w:rPr>
            </w:pPr>
            <w:r w:rsidRPr="0028494D">
              <w:rPr>
                <w:sz w:val="28"/>
                <w:szCs w:val="28"/>
              </w:rPr>
              <w:t>Приморский край, </w:t>
            </w:r>
            <w:proofErr w:type="gramStart"/>
            <w:r w:rsidRPr="0028494D">
              <w:rPr>
                <w:sz w:val="28"/>
                <w:szCs w:val="28"/>
              </w:rPr>
              <w:t>г</w:t>
            </w:r>
            <w:proofErr w:type="gramEnd"/>
            <w:r w:rsidRPr="0028494D">
              <w:rPr>
                <w:sz w:val="28"/>
                <w:szCs w:val="28"/>
              </w:rPr>
              <w:t>. Уссурийск, ул. Пархоменко, 7/1.</w:t>
            </w:r>
          </w:p>
          <w:p w:rsidR="00E552F9" w:rsidRPr="0028494D" w:rsidRDefault="005D57DD" w:rsidP="0028494D">
            <w:pPr>
              <w:widowControl w:val="0"/>
              <w:tabs>
                <w:tab w:val="left" w:pos="709"/>
              </w:tabs>
              <w:rPr>
                <w:sz w:val="28"/>
                <w:szCs w:val="28"/>
              </w:rPr>
            </w:pPr>
            <w:r w:rsidRPr="0028494D">
              <w:rPr>
                <w:sz w:val="28"/>
                <w:szCs w:val="28"/>
              </w:rPr>
              <w:t>Кадастровый номер:</w:t>
            </w:r>
          </w:p>
          <w:p w:rsidR="00E552F9" w:rsidRPr="0028494D" w:rsidRDefault="005D57DD" w:rsidP="0028494D">
            <w:pPr>
              <w:widowControl w:val="0"/>
              <w:tabs>
                <w:tab w:val="left" w:pos="709"/>
              </w:tabs>
              <w:rPr>
                <w:sz w:val="28"/>
                <w:szCs w:val="28"/>
              </w:rPr>
            </w:pPr>
            <w:r w:rsidRPr="0028494D">
              <w:rPr>
                <w:sz w:val="28"/>
                <w:szCs w:val="28"/>
              </w:rPr>
              <w:t xml:space="preserve">25:34:016802:2869 </w:t>
            </w:r>
          </w:p>
          <w:p w:rsidR="00E552F9" w:rsidRPr="0028494D" w:rsidRDefault="005D57DD" w:rsidP="0028494D">
            <w:pPr>
              <w:widowControl w:val="0"/>
              <w:tabs>
                <w:tab w:val="left" w:pos="709"/>
              </w:tabs>
              <w:rPr>
                <w:sz w:val="28"/>
                <w:szCs w:val="28"/>
              </w:rPr>
            </w:pPr>
            <w:r w:rsidRPr="0028494D">
              <w:rPr>
                <w:sz w:val="28"/>
                <w:szCs w:val="28"/>
              </w:rPr>
              <w:t>Ограничение прав</w:t>
            </w:r>
            <w:r w:rsidR="0028494D">
              <w:rPr>
                <w:sz w:val="28"/>
                <w:szCs w:val="28"/>
              </w:rPr>
              <w:t xml:space="preserve"> </w:t>
            </w:r>
            <w:r w:rsidRPr="0028494D">
              <w:rPr>
                <w:sz w:val="28"/>
                <w:szCs w:val="28"/>
              </w:rPr>
              <w:t>и обременение объекта</w:t>
            </w:r>
            <w:r w:rsidR="0028494D">
              <w:rPr>
                <w:sz w:val="28"/>
                <w:szCs w:val="28"/>
              </w:rPr>
              <w:t xml:space="preserve"> </w:t>
            </w:r>
            <w:r w:rsidRPr="0028494D">
              <w:rPr>
                <w:sz w:val="28"/>
                <w:szCs w:val="28"/>
              </w:rPr>
              <w:t xml:space="preserve">недвижимости: </w:t>
            </w:r>
          </w:p>
          <w:p w:rsidR="00E552F9" w:rsidRPr="0028494D" w:rsidRDefault="005D57DD" w:rsidP="0028494D">
            <w:pPr>
              <w:widowControl w:val="0"/>
              <w:tabs>
                <w:tab w:val="left" w:pos="709"/>
              </w:tabs>
              <w:rPr>
                <w:sz w:val="28"/>
                <w:szCs w:val="28"/>
              </w:rPr>
            </w:pPr>
            <w:r w:rsidRPr="0028494D">
              <w:rPr>
                <w:sz w:val="28"/>
                <w:szCs w:val="28"/>
              </w:rPr>
              <w:t>не зарегистрировано.</w:t>
            </w:r>
          </w:p>
          <w:p w:rsidR="00E552F9" w:rsidRPr="0028494D" w:rsidRDefault="005D57DD" w:rsidP="0028494D">
            <w:pPr>
              <w:widowControl w:val="0"/>
              <w:tabs>
                <w:tab w:val="left" w:pos="709"/>
              </w:tabs>
              <w:rPr>
                <w:sz w:val="28"/>
                <w:szCs w:val="28"/>
              </w:rPr>
            </w:pPr>
            <w:r w:rsidRPr="0028494D">
              <w:rPr>
                <w:sz w:val="28"/>
                <w:szCs w:val="28"/>
              </w:rPr>
              <w:t>Земельный участок</w:t>
            </w:r>
            <w:r w:rsidR="0028494D">
              <w:rPr>
                <w:sz w:val="28"/>
                <w:szCs w:val="28"/>
              </w:rPr>
              <w:t xml:space="preserve"> </w:t>
            </w:r>
            <w:r w:rsidRPr="0028494D">
              <w:rPr>
                <w:sz w:val="28"/>
                <w:szCs w:val="28"/>
              </w:rPr>
              <w:t>площадью 163,0 кв.м. категория земель: земли населенных пунктов, виды разрешенного использования: хранение автотранспорта.</w:t>
            </w:r>
          </w:p>
          <w:p w:rsidR="00E552F9" w:rsidRPr="0028494D" w:rsidRDefault="005D57DD" w:rsidP="0028494D">
            <w:pPr>
              <w:widowControl w:val="0"/>
              <w:tabs>
                <w:tab w:val="left" w:pos="709"/>
              </w:tabs>
              <w:rPr>
                <w:sz w:val="28"/>
                <w:szCs w:val="28"/>
              </w:rPr>
            </w:pPr>
            <w:r w:rsidRPr="0028494D">
              <w:rPr>
                <w:sz w:val="28"/>
                <w:szCs w:val="28"/>
              </w:rPr>
              <w:t>Адрес: Местоположение установлено относительно ориентира, расположенного в границах участка. Ориентир</w:t>
            </w:r>
          </w:p>
          <w:p w:rsidR="00E552F9" w:rsidRPr="0028494D" w:rsidRDefault="005D57DD" w:rsidP="0028494D">
            <w:pPr>
              <w:widowControl w:val="0"/>
              <w:tabs>
                <w:tab w:val="left" w:pos="709"/>
              </w:tabs>
              <w:rPr>
                <w:sz w:val="28"/>
                <w:szCs w:val="28"/>
              </w:rPr>
            </w:pPr>
            <w:r w:rsidRPr="0028494D">
              <w:rPr>
                <w:sz w:val="28"/>
                <w:szCs w:val="28"/>
              </w:rPr>
              <w:t xml:space="preserve">нежилое здание. Почтовый адрес ориентира: Приморский край, </w:t>
            </w:r>
            <w:proofErr w:type="gramStart"/>
            <w:r w:rsidRPr="0028494D">
              <w:rPr>
                <w:sz w:val="28"/>
                <w:szCs w:val="28"/>
              </w:rPr>
              <w:t>г</w:t>
            </w:r>
            <w:proofErr w:type="gramEnd"/>
            <w:r w:rsidRPr="0028494D">
              <w:rPr>
                <w:sz w:val="28"/>
                <w:szCs w:val="28"/>
              </w:rPr>
              <w:t xml:space="preserve">. Уссурийск, ул. Пархоменко, д. 7/1. </w:t>
            </w:r>
          </w:p>
          <w:p w:rsidR="00E552F9" w:rsidRPr="0028494D" w:rsidRDefault="005D57DD" w:rsidP="0028494D">
            <w:pPr>
              <w:widowControl w:val="0"/>
              <w:tabs>
                <w:tab w:val="left" w:pos="709"/>
              </w:tabs>
              <w:rPr>
                <w:sz w:val="28"/>
                <w:szCs w:val="28"/>
              </w:rPr>
            </w:pPr>
            <w:r w:rsidRPr="0028494D">
              <w:rPr>
                <w:sz w:val="28"/>
                <w:szCs w:val="28"/>
              </w:rPr>
              <w:t>Кадастровый номер: 25:34:016802:3235</w:t>
            </w:r>
          </w:p>
          <w:p w:rsidR="00E552F9" w:rsidRPr="0028494D" w:rsidRDefault="005D57DD" w:rsidP="005007BD">
            <w:pPr>
              <w:widowControl w:val="0"/>
              <w:tabs>
                <w:tab w:val="left" w:pos="709"/>
              </w:tabs>
              <w:rPr>
                <w:sz w:val="28"/>
                <w:szCs w:val="28"/>
              </w:rPr>
            </w:pPr>
            <w:r w:rsidRPr="0028494D">
              <w:rPr>
                <w:sz w:val="28"/>
                <w:szCs w:val="28"/>
              </w:rPr>
              <w:t>Ограничение прав</w:t>
            </w:r>
            <w:r w:rsidR="0028494D">
              <w:rPr>
                <w:sz w:val="28"/>
                <w:szCs w:val="28"/>
              </w:rPr>
              <w:t xml:space="preserve"> </w:t>
            </w:r>
            <w:r w:rsidRPr="0028494D">
              <w:rPr>
                <w:sz w:val="28"/>
                <w:szCs w:val="28"/>
              </w:rPr>
              <w:t>и обременение объекта недвижимости: не  зарегистрировано</w:t>
            </w:r>
          </w:p>
        </w:tc>
        <w:tc>
          <w:tcPr>
            <w:tcW w:w="682" w:type="pct"/>
          </w:tcPr>
          <w:p w:rsidR="00E552F9" w:rsidRPr="0028494D" w:rsidRDefault="005D57DD">
            <w:pPr>
              <w:widowControl w:val="0"/>
              <w:jc w:val="center"/>
              <w:rPr>
                <w:sz w:val="28"/>
                <w:szCs w:val="28"/>
              </w:rPr>
            </w:pPr>
            <w:r w:rsidRPr="0028494D">
              <w:rPr>
                <w:bCs/>
                <w:sz w:val="28"/>
                <w:szCs w:val="28"/>
              </w:rPr>
              <w:t>2 квартал</w:t>
            </w:r>
          </w:p>
        </w:tc>
        <w:tc>
          <w:tcPr>
            <w:tcW w:w="608" w:type="pct"/>
          </w:tcPr>
          <w:p w:rsidR="00E552F9" w:rsidRPr="0028494D" w:rsidRDefault="00E552F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E552F9" w:rsidRPr="0028494D" w:rsidRDefault="00E552F9" w:rsidP="0028494D">
      <w:pPr>
        <w:widowControl w:val="0"/>
        <w:jc w:val="center"/>
        <w:rPr>
          <w:sz w:val="28"/>
          <w:szCs w:val="28"/>
        </w:rPr>
      </w:pPr>
    </w:p>
    <w:sectPr w:rsidR="00E552F9" w:rsidRPr="0028494D" w:rsidSect="003D692D">
      <w:headerReference w:type="even" r:id="rId7"/>
      <w:headerReference w:type="default" r:id="rId8"/>
      <w:pgSz w:w="11906" w:h="16838"/>
      <w:pgMar w:top="993" w:right="851" w:bottom="709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BE1" w:rsidRDefault="00597BE1">
      <w:r>
        <w:separator/>
      </w:r>
    </w:p>
  </w:endnote>
  <w:endnote w:type="continuationSeparator" w:id="0">
    <w:p w:rsidR="00597BE1" w:rsidRDefault="00597B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BE1" w:rsidRDefault="00597BE1">
      <w:r>
        <w:separator/>
      </w:r>
    </w:p>
  </w:footnote>
  <w:footnote w:type="continuationSeparator" w:id="0">
    <w:p w:rsidR="00597BE1" w:rsidRDefault="00597B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2F9" w:rsidRDefault="00A32819">
    <w:pPr>
      <w:pStyle w:val="Header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 w:rsidR="005D57DD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E552F9" w:rsidRDefault="00E552F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2F9" w:rsidRDefault="00A32819">
    <w:pPr>
      <w:pStyle w:val="Header"/>
      <w:framePr w:wrap="around" w:vAnchor="text" w:hAnchor="margin" w:xAlign="center" w:y="1"/>
      <w:jc w:val="center"/>
      <w:rPr>
        <w:rStyle w:val="af6"/>
        <w:sz w:val="28"/>
        <w:szCs w:val="28"/>
      </w:rPr>
    </w:pPr>
    <w:r>
      <w:rPr>
        <w:rStyle w:val="af6"/>
        <w:sz w:val="28"/>
        <w:szCs w:val="28"/>
      </w:rPr>
      <w:fldChar w:fldCharType="begin"/>
    </w:r>
    <w:r w:rsidR="005D57DD">
      <w:rPr>
        <w:rStyle w:val="af6"/>
        <w:sz w:val="28"/>
        <w:szCs w:val="28"/>
      </w:rPr>
      <w:instrText xml:space="preserve">PAGE  </w:instrText>
    </w:r>
    <w:r>
      <w:rPr>
        <w:rStyle w:val="af6"/>
        <w:sz w:val="28"/>
        <w:szCs w:val="28"/>
      </w:rPr>
      <w:fldChar w:fldCharType="separate"/>
    </w:r>
    <w:r w:rsidR="00812BC1">
      <w:rPr>
        <w:rStyle w:val="af6"/>
        <w:noProof/>
        <w:sz w:val="28"/>
        <w:szCs w:val="28"/>
      </w:rPr>
      <w:t>2</w:t>
    </w:r>
    <w:r>
      <w:rPr>
        <w:rStyle w:val="af6"/>
        <w:sz w:val="28"/>
        <w:szCs w:val="28"/>
      </w:rPr>
      <w:fldChar w:fldCharType="end"/>
    </w:r>
  </w:p>
  <w:p w:rsidR="00E552F9" w:rsidRDefault="00E552F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52F9"/>
    <w:rsid w:val="00272587"/>
    <w:rsid w:val="0028494D"/>
    <w:rsid w:val="003D37D3"/>
    <w:rsid w:val="003D692D"/>
    <w:rsid w:val="005007BD"/>
    <w:rsid w:val="00503839"/>
    <w:rsid w:val="00555DD7"/>
    <w:rsid w:val="00597BE1"/>
    <w:rsid w:val="005D57DD"/>
    <w:rsid w:val="00812BC1"/>
    <w:rsid w:val="009D6766"/>
    <w:rsid w:val="00A32819"/>
    <w:rsid w:val="00AB268A"/>
    <w:rsid w:val="00C01993"/>
    <w:rsid w:val="00E552F9"/>
    <w:rsid w:val="00F56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E552F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E552F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E552F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E552F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Heading5"/>
    <w:uiPriority w:val="9"/>
    <w:rsid w:val="00E552F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Heading6"/>
    <w:uiPriority w:val="9"/>
    <w:rsid w:val="00E552F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E552F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E552F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link w:val="Heading9"/>
    <w:uiPriority w:val="9"/>
    <w:rsid w:val="00E552F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E552F9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E552F9"/>
    <w:rPr>
      <w:sz w:val="24"/>
      <w:szCs w:val="24"/>
    </w:rPr>
  </w:style>
  <w:style w:type="character" w:customStyle="1" w:styleId="QuoteChar">
    <w:name w:val="Quote Char"/>
    <w:link w:val="2"/>
    <w:uiPriority w:val="29"/>
    <w:rsid w:val="00E552F9"/>
    <w:rPr>
      <w:i/>
    </w:rPr>
  </w:style>
  <w:style w:type="character" w:customStyle="1" w:styleId="IntenseQuoteChar">
    <w:name w:val="Intense Quote Char"/>
    <w:link w:val="a5"/>
    <w:uiPriority w:val="30"/>
    <w:rsid w:val="00E552F9"/>
    <w:rPr>
      <w:i/>
    </w:rPr>
  </w:style>
  <w:style w:type="character" w:customStyle="1" w:styleId="CaptionChar">
    <w:name w:val="Caption Char"/>
    <w:link w:val="Footer"/>
    <w:uiPriority w:val="99"/>
    <w:rsid w:val="00E552F9"/>
  </w:style>
  <w:style w:type="character" w:customStyle="1" w:styleId="FootnoteTextChar">
    <w:name w:val="Footnote Text Char"/>
    <w:link w:val="a6"/>
    <w:uiPriority w:val="99"/>
    <w:rsid w:val="00E552F9"/>
    <w:rPr>
      <w:sz w:val="18"/>
    </w:rPr>
  </w:style>
  <w:style w:type="character" w:customStyle="1" w:styleId="EndnoteTextChar">
    <w:name w:val="Endnote Text Char"/>
    <w:link w:val="a7"/>
    <w:uiPriority w:val="99"/>
    <w:rsid w:val="00E552F9"/>
    <w:rPr>
      <w:sz w:val="20"/>
    </w:rPr>
  </w:style>
  <w:style w:type="paragraph" w:customStyle="1" w:styleId="Heading1">
    <w:name w:val="Heading 1"/>
    <w:basedOn w:val="a"/>
    <w:next w:val="a"/>
    <w:link w:val="1"/>
    <w:uiPriority w:val="9"/>
    <w:qFormat/>
    <w:rsid w:val="00E552F9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20"/>
    <w:uiPriority w:val="9"/>
    <w:unhideWhenUsed/>
    <w:qFormat/>
    <w:rsid w:val="00E552F9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E552F9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4"/>
    <w:uiPriority w:val="9"/>
    <w:unhideWhenUsed/>
    <w:qFormat/>
    <w:rsid w:val="00E552F9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5"/>
    <w:uiPriority w:val="9"/>
    <w:unhideWhenUsed/>
    <w:qFormat/>
    <w:rsid w:val="00E552F9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customStyle="1" w:styleId="Heading6">
    <w:name w:val="Heading 6"/>
    <w:basedOn w:val="a"/>
    <w:next w:val="a"/>
    <w:link w:val="6"/>
    <w:uiPriority w:val="9"/>
    <w:unhideWhenUsed/>
    <w:qFormat/>
    <w:rsid w:val="00E552F9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7"/>
    <w:uiPriority w:val="9"/>
    <w:unhideWhenUsed/>
    <w:qFormat/>
    <w:rsid w:val="00E552F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8"/>
    <w:uiPriority w:val="9"/>
    <w:unhideWhenUsed/>
    <w:qFormat/>
    <w:rsid w:val="00E552F9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9"/>
    <w:uiPriority w:val="9"/>
    <w:unhideWhenUsed/>
    <w:qFormat/>
    <w:rsid w:val="00E552F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">
    <w:name w:val="Заголовок 1 Знак"/>
    <w:basedOn w:val="a0"/>
    <w:link w:val="Heading1"/>
    <w:uiPriority w:val="9"/>
    <w:rsid w:val="00E552F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Heading2"/>
    <w:uiPriority w:val="9"/>
    <w:rsid w:val="00E552F9"/>
    <w:rPr>
      <w:rFonts w:ascii="Arial" w:eastAsia="Arial" w:hAnsi="Arial" w:cs="Arial"/>
      <w:sz w:val="34"/>
    </w:rPr>
  </w:style>
  <w:style w:type="character" w:customStyle="1" w:styleId="3">
    <w:name w:val="Заголовок 3 Знак"/>
    <w:basedOn w:val="a0"/>
    <w:link w:val="Heading3"/>
    <w:uiPriority w:val="9"/>
    <w:rsid w:val="00E552F9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basedOn w:val="a0"/>
    <w:link w:val="Heading4"/>
    <w:uiPriority w:val="9"/>
    <w:rsid w:val="00E552F9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basedOn w:val="a0"/>
    <w:link w:val="Heading5"/>
    <w:uiPriority w:val="9"/>
    <w:rsid w:val="00E552F9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Heading6"/>
    <w:uiPriority w:val="9"/>
    <w:rsid w:val="00E552F9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Heading7"/>
    <w:uiPriority w:val="9"/>
    <w:rsid w:val="00E552F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Heading8"/>
    <w:uiPriority w:val="9"/>
    <w:rsid w:val="00E552F9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Heading9"/>
    <w:uiPriority w:val="9"/>
    <w:rsid w:val="00E552F9"/>
    <w:rPr>
      <w:rFonts w:ascii="Arial" w:eastAsia="Arial" w:hAnsi="Arial" w:cs="Arial"/>
      <w:i/>
      <w:iCs/>
      <w:sz w:val="21"/>
      <w:szCs w:val="21"/>
    </w:rPr>
  </w:style>
  <w:style w:type="paragraph" w:styleId="a8">
    <w:name w:val="List Paragraph"/>
    <w:basedOn w:val="a"/>
    <w:uiPriority w:val="34"/>
    <w:qFormat/>
    <w:rsid w:val="00E552F9"/>
    <w:pPr>
      <w:ind w:left="720"/>
      <w:contextualSpacing/>
    </w:pPr>
  </w:style>
  <w:style w:type="paragraph" w:styleId="a9">
    <w:name w:val="No Spacing"/>
    <w:uiPriority w:val="1"/>
    <w:qFormat/>
    <w:rsid w:val="00E552F9"/>
    <w:pPr>
      <w:spacing w:after="0" w:line="240" w:lineRule="auto"/>
    </w:pPr>
  </w:style>
  <w:style w:type="paragraph" w:styleId="a3">
    <w:name w:val="Title"/>
    <w:basedOn w:val="a"/>
    <w:next w:val="a"/>
    <w:link w:val="aa"/>
    <w:uiPriority w:val="10"/>
    <w:qFormat/>
    <w:rsid w:val="00E552F9"/>
    <w:pPr>
      <w:spacing w:before="300" w:after="200"/>
      <w:contextualSpacing/>
    </w:pPr>
    <w:rPr>
      <w:sz w:val="48"/>
      <w:szCs w:val="48"/>
    </w:rPr>
  </w:style>
  <w:style w:type="character" w:customStyle="1" w:styleId="aa">
    <w:name w:val="Название Знак"/>
    <w:basedOn w:val="a0"/>
    <w:link w:val="a3"/>
    <w:uiPriority w:val="10"/>
    <w:rsid w:val="00E552F9"/>
    <w:rPr>
      <w:sz w:val="48"/>
      <w:szCs w:val="48"/>
    </w:rPr>
  </w:style>
  <w:style w:type="paragraph" w:styleId="a4">
    <w:name w:val="Subtitle"/>
    <w:basedOn w:val="a"/>
    <w:next w:val="a"/>
    <w:link w:val="ab"/>
    <w:uiPriority w:val="11"/>
    <w:qFormat/>
    <w:rsid w:val="00E552F9"/>
    <w:pPr>
      <w:spacing w:before="200" w:after="200"/>
    </w:pPr>
  </w:style>
  <w:style w:type="character" w:customStyle="1" w:styleId="ab">
    <w:name w:val="Подзаголовок Знак"/>
    <w:basedOn w:val="a0"/>
    <w:link w:val="a4"/>
    <w:uiPriority w:val="11"/>
    <w:rsid w:val="00E552F9"/>
    <w:rPr>
      <w:sz w:val="24"/>
      <w:szCs w:val="24"/>
    </w:rPr>
  </w:style>
  <w:style w:type="paragraph" w:styleId="2">
    <w:name w:val="Quote"/>
    <w:basedOn w:val="a"/>
    <w:next w:val="a"/>
    <w:link w:val="21"/>
    <w:uiPriority w:val="29"/>
    <w:qFormat/>
    <w:rsid w:val="00E552F9"/>
    <w:pPr>
      <w:ind w:left="720" w:right="720"/>
    </w:pPr>
    <w:rPr>
      <w:i/>
    </w:rPr>
  </w:style>
  <w:style w:type="character" w:customStyle="1" w:styleId="21">
    <w:name w:val="Цитата 2 Знак"/>
    <w:link w:val="2"/>
    <w:uiPriority w:val="29"/>
    <w:rsid w:val="00E552F9"/>
    <w:rPr>
      <w:i/>
    </w:rPr>
  </w:style>
  <w:style w:type="paragraph" w:styleId="a5">
    <w:name w:val="Intense Quote"/>
    <w:basedOn w:val="a"/>
    <w:next w:val="a"/>
    <w:link w:val="ac"/>
    <w:uiPriority w:val="30"/>
    <w:qFormat/>
    <w:rsid w:val="00E552F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5"/>
    <w:uiPriority w:val="30"/>
    <w:rsid w:val="00E552F9"/>
    <w:rPr>
      <w:i/>
    </w:rPr>
  </w:style>
  <w:style w:type="character" w:customStyle="1" w:styleId="HeaderChar">
    <w:name w:val="Header Char"/>
    <w:basedOn w:val="a0"/>
    <w:uiPriority w:val="99"/>
    <w:rsid w:val="00E552F9"/>
  </w:style>
  <w:style w:type="paragraph" w:customStyle="1" w:styleId="Footer">
    <w:name w:val="Footer"/>
    <w:basedOn w:val="a"/>
    <w:link w:val="ad"/>
    <w:uiPriority w:val="99"/>
    <w:unhideWhenUsed/>
    <w:rsid w:val="00E552F9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E552F9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E552F9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Footer"/>
    <w:uiPriority w:val="99"/>
    <w:rsid w:val="00E552F9"/>
  </w:style>
  <w:style w:type="table" w:customStyle="1" w:styleId="TableGridLight">
    <w:name w:val="Table Grid Light"/>
    <w:basedOn w:val="a1"/>
    <w:uiPriority w:val="59"/>
    <w:rsid w:val="00E552F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E552F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E552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552F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E552F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552F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552F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552F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552F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552F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552F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E552F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552F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552F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552F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552F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552F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55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sid w:val="00E552F9"/>
    <w:rPr>
      <w:color w:val="0000FF" w:themeColor="hyperlink"/>
      <w:u w:val="single"/>
    </w:rPr>
  </w:style>
  <w:style w:type="paragraph" w:styleId="a6">
    <w:name w:val="footnote text"/>
    <w:basedOn w:val="a"/>
    <w:link w:val="af"/>
    <w:uiPriority w:val="99"/>
    <w:semiHidden/>
    <w:unhideWhenUsed/>
    <w:rsid w:val="00E552F9"/>
    <w:pPr>
      <w:spacing w:after="40"/>
    </w:pPr>
    <w:rPr>
      <w:sz w:val="18"/>
    </w:rPr>
  </w:style>
  <w:style w:type="character" w:customStyle="1" w:styleId="af">
    <w:name w:val="Текст сноски Знак"/>
    <w:link w:val="a6"/>
    <w:uiPriority w:val="99"/>
    <w:rsid w:val="00E552F9"/>
    <w:rPr>
      <w:sz w:val="18"/>
    </w:rPr>
  </w:style>
  <w:style w:type="character" w:styleId="af0">
    <w:name w:val="footnote reference"/>
    <w:basedOn w:val="a0"/>
    <w:uiPriority w:val="99"/>
    <w:unhideWhenUsed/>
    <w:rsid w:val="00E552F9"/>
    <w:rPr>
      <w:vertAlign w:val="superscript"/>
    </w:rPr>
  </w:style>
  <w:style w:type="paragraph" w:styleId="a7">
    <w:name w:val="endnote text"/>
    <w:basedOn w:val="a"/>
    <w:link w:val="af1"/>
    <w:uiPriority w:val="99"/>
    <w:semiHidden/>
    <w:unhideWhenUsed/>
    <w:rsid w:val="00E552F9"/>
    <w:rPr>
      <w:sz w:val="20"/>
    </w:rPr>
  </w:style>
  <w:style w:type="character" w:customStyle="1" w:styleId="af1">
    <w:name w:val="Текст концевой сноски Знак"/>
    <w:link w:val="a7"/>
    <w:uiPriority w:val="99"/>
    <w:rsid w:val="00E552F9"/>
    <w:rPr>
      <w:sz w:val="20"/>
    </w:rPr>
  </w:style>
  <w:style w:type="character" w:styleId="af2">
    <w:name w:val="endnote reference"/>
    <w:basedOn w:val="a0"/>
    <w:uiPriority w:val="99"/>
    <w:semiHidden/>
    <w:unhideWhenUsed/>
    <w:rsid w:val="00E552F9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E552F9"/>
    <w:pPr>
      <w:spacing w:after="57"/>
    </w:pPr>
  </w:style>
  <w:style w:type="paragraph" w:styleId="22">
    <w:name w:val="toc 2"/>
    <w:basedOn w:val="a"/>
    <w:next w:val="a"/>
    <w:uiPriority w:val="39"/>
    <w:unhideWhenUsed/>
    <w:rsid w:val="00E552F9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E552F9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E552F9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E552F9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E552F9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E552F9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E552F9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E552F9"/>
    <w:pPr>
      <w:spacing w:after="57"/>
      <w:ind w:left="2268"/>
    </w:pPr>
  </w:style>
  <w:style w:type="paragraph" w:styleId="af3">
    <w:name w:val="TOC Heading"/>
    <w:uiPriority w:val="39"/>
    <w:unhideWhenUsed/>
    <w:rsid w:val="00E552F9"/>
  </w:style>
  <w:style w:type="paragraph" w:styleId="af4">
    <w:name w:val="table of figures"/>
    <w:basedOn w:val="a"/>
    <w:next w:val="a"/>
    <w:uiPriority w:val="99"/>
    <w:unhideWhenUsed/>
    <w:rsid w:val="00E552F9"/>
  </w:style>
  <w:style w:type="paragraph" w:customStyle="1" w:styleId="Header">
    <w:name w:val="Header"/>
    <w:basedOn w:val="a"/>
    <w:link w:val="af5"/>
    <w:rsid w:val="00E552F9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Header"/>
    <w:rsid w:val="00E552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basedOn w:val="a0"/>
    <w:rsid w:val="00E552F9"/>
  </w:style>
  <w:style w:type="paragraph" w:styleId="af7">
    <w:name w:val="Balloon Text"/>
    <w:basedOn w:val="a"/>
    <w:link w:val="af8"/>
    <w:uiPriority w:val="99"/>
    <w:semiHidden/>
    <w:unhideWhenUsed/>
    <w:rsid w:val="00E552F9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E552F9"/>
    <w:rPr>
      <w:rFonts w:ascii="Tahoma" w:eastAsia="Times New Roman" w:hAnsi="Tahoma" w:cs="Tahoma"/>
      <w:sz w:val="16"/>
      <w:szCs w:val="16"/>
      <w:lang w:eastAsia="ru-RU"/>
    </w:rPr>
  </w:style>
  <w:style w:type="table" w:styleId="af9">
    <w:name w:val="Table Grid"/>
    <w:basedOn w:val="a1"/>
    <w:uiPriority w:val="59"/>
    <w:rsid w:val="00E552F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annotation text"/>
    <w:basedOn w:val="a"/>
    <w:link w:val="afb"/>
    <w:uiPriority w:val="99"/>
    <w:semiHidden/>
    <w:unhideWhenUsed/>
    <w:rsid w:val="00E552F9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E552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annotation reference"/>
    <w:basedOn w:val="a0"/>
    <w:uiPriority w:val="99"/>
    <w:semiHidden/>
    <w:unhideWhenUsed/>
    <w:rsid w:val="00E552F9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7E3DB-7BF7-4520-99AC-564D38151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Dabizha</dc:creator>
  <cp:lastModifiedBy>ORG01</cp:lastModifiedBy>
  <cp:revision>8</cp:revision>
  <cp:lastPrinted>2024-10-15T05:04:00Z</cp:lastPrinted>
  <dcterms:created xsi:type="dcterms:W3CDTF">2024-10-04T02:10:00Z</dcterms:created>
  <dcterms:modified xsi:type="dcterms:W3CDTF">2024-10-15T06:38:00Z</dcterms:modified>
</cp:coreProperties>
</file>