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glossary/footnotes.xml" ContentType="application/vnd.openxmlformats-officedocument.wordprocessingml.footnotes+xml"/>
  <Override PartName="/word/glossary/endnotes.xml" ContentType="application/vnd.openxmlformats-officedocument.wordprocessingml.endnot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e"/>
        <w:tblW w:w="938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388"/>
      </w:tblGrid>
      <w:tr w:rsidR="00DF7FAC">
        <w:trPr>
          <w:trHeight w:val="322"/>
        </w:trPr>
        <w:tc>
          <w:tcPr>
            <w:tcW w:w="9388" w:type="dxa"/>
            <w:vMerge w:val="restart"/>
          </w:tcPr>
          <w:p w:rsidR="00DF7FAC" w:rsidRDefault="005B712F">
            <w:pPr>
              <w:jc w:val="right"/>
              <w:rPr>
                <w:rFonts w:ascii="Liberation Serif" w:hAnsi="Liberation Serif" w:cs="Liberation Serif"/>
                <w:sz w:val="28"/>
                <w:szCs w:val="28"/>
                <w:lang w:eastAsia="ru-RU"/>
              </w:rPr>
            </w:pPr>
            <w:r>
              <w:rPr>
                <w:rFonts w:ascii="Times New Roman" w:eastAsia="Times New Roman" w:hAnsi="Times New Roman" w:cs="Times New Roman"/>
                <w:sz w:val="28"/>
                <w:szCs w:val="28"/>
                <w:lang w:eastAsia="ru-RU"/>
              </w:rPr>
              <w:t>ПРОЕКТ</w:t>
            </w:r>
          </w:p>
        </w:tc>
      </w:tr>
      <w:tr w:rsidR="00DF7FAC">
        <w:tc>
          <w:tcPr>
            <w:tcW w:w="9388" w:type="dxa"/>
          </w:tcPr>
          <w:p w:rsidR="00DF7FAC" w:rsidRDefault="005B712F">
            <w:pPr>
              <w:jc w:val="center"/>
              <w:rPr>
                <w:rFonts w:ascii="Liberation Serif" w:hAnsi="Liberation Serif" w:cs="Liberation Serif"/>
                <w:sz w:val="28"/>
                <w:szCs w:val="28"/>
              </w:rPr>
            </w:pPr>
            <w:r>
              <w:rPr>
                <w:rFonts w:ascii="Liberation Serif" w:hAnsi="Liberation Serif" w:cs="Liberation Serif"/>
                <w:noProof/>
                <w:sz w:val="28"/>
                <w:szCs w:val="28"/>
                <w:lang w:eastAsia="ru-RU"/>
              </w:rPr>
              <w:drawing>
                <wp:inline distT="0" distB="0" distL="0" distR="0">
                  <wp:extent cx="617515" cy="774981"/>
                  <wp:effectExtent l="6350" t="6350" r="6350" b="6350"/>
                  <wp:docPr id="2" name="Рисунок 2" descr="111g2060_ussuriysk_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70119" name="Picture 1" descr="111g2060_ussuriysk_city"/>
                          <pic:cNvPicPr>
                            <a:picLocks noChangeAspect="1"/>
                          </pic:cNvPicPr>
                        </pic:nvPicPr>
                        <pic:blipFill>
                          <a:blip r:embed="rId6" cstate="print"/>
                          <a:stretch/>
                        </pic:blipFill>
                        <pic:spPr bwMode="auto">
                          <a:xfrm>
                            <a:off x="0" y="0"/>
                            <a:ext cx="617514" cy="774981"/>
                          </a:xfrm>
                          <a:prstGeom prst="rect">
                            <a:avLst/>
                          </a:prstGeom>
                          <a:noFill/>
                          <a:ln>
                            <a:noFill/>
                          </a:ln>
                        </pic:spPr>
                      </pic:pic>
                    </a:graphicData>
                  </a:graphic>
                </wp:inline>
              </w:drawing>
            </w:r>
          </w:p>
        </w:tc>
      </w:tr>
      <w:tr w:rsidR="00DF7FAC">
        <w:trPr>
          <w:trHeight w:val="250"/>
        </w:trPr>
        <w:tc>
          <w:tcPr>
            <w:tcW w:w="9388" w:type="dxa"/>
          </w:tcPr>
          <w:p w:rsidR="00DF7FAC" w:rsidRDefault="005B712F">
            <w:pPr>
              <w:spacing w:line="264" w:lineRule="auto"/>
              <w:jc w:val="center"/>
              <w:rPr>
                <w:rFonts w:ascii="Liberation Serif" w:hAnsi="Liberation Serif" w:cs="Liberation Serif"/>
                <w:b/>
                <w:bCs/>
                <w:sz w:val="28"/>
                <w:szCs w:val="28"/>
              </w:rPr>
            </w:pPr>
            <w:r>
              <w:rPr>
                <w:rFonts w:ascii="Liberation Serif" w:hAnsi="Liberation Serif" w:cs="Liberation Serif"/>
                <w:b/>
                <w:bCs/>
                <w:sz w:val="28"/>
                <w:szCs w:val="28"/>
              </w:rPr>
              <w:t>ДУМА</w:t>
            </w:r>
          </w:p>
          <w:p w:rsidR="00DF7FAC" w:rsidRDefault="005B712F">
            <w:pPr>
              <w:spacing w:line="264" w:lineRule="auto"/>
              <w:jc w:val="center"/>
              <w:rPr>
                <w:rFonts w:ascii="Liberation Serif" w:hAnsi="Liberation Serif" w:cs="Liberation Serif"/>
                <w:b/>
                <w:bCs/>
                <w:sz w:val="28"/>
                <w:szCs w:val="28"/>
              </w:rPr>
            </w:pPr>
            <w:r>
              <w:rPr>
                <w:rFonts w:ascii="Liberation Serif" w:hAnsi="Liberation Serif" w:cs="Liberation Serif"/>
                <w:b/>
                <w:bCs/>
                <w:sz w:val="28"/>
                <w:szCs w:val="28"/>
              </w:rPr>
              <w:t>УССУРИЙСКОГО ГОРОДСКОГО ОКРУГА</w:t>
            </w:r>
          </w:p>
          <w:p w:rsidR="00DF7FAC" w:rsidRDefault="005B712F">
            <w:pPr>
              <w:spacing w:line="264" w:lineRule="auto"/>
              <w:jc w:val="center"/>
              <w:rPr>
                <w:rFonts w:ascii="Liberation Serif" w:hAnsi="Liberation Serif" w:cs="Liberation Serif"/>
                <w:b/>
                <w:bCs/>
                <w:sz w:val="28"/>
                <w:szCs w:val="28"/>
              </w:rPr>
            </w:pPr>
            <w:r>
              <w:rPr>
                <w:rFonts w:ascii="Liberation Serif" w:hAnsi="Liberation Serif" w:cs="Liberation Serif"/>
                <w:b/>
                <w:bCs/>
                <w:sz w:val="28"/>
                <w:szCs w:val="28"/>
              </w:rPr>
              <w:t>ПРИМОРСКОГО КРАЯ</w:t>
            </w:r>
          </w:p>
          <w:p w:rsidR="00DF7FAC" w:rsidRDefault="00DF7FAC">
            <w:pPr>
              <w:spacing w:line="360" w:lineRule="auto"/>
              <w:jc w:val="center"/>
              <w:rPr>
                <w:rFonts w:ascii="Liberation Serif" w:hAnsi="Liberation Serif" w:cs="Liberation Serif"/>
                <w:sz w:val="28"/>
                <w:szCs w:val="28"/>
              </w:rPr>
            </w:pPr>
          </w:p>
          <w:p w:rsidR="00DF7FAC" w:rsidRDefault="005B712F">
            <w:pPr>
              <w:spacing w:line="360" w:lineRule="auto"/>
              <w:jc w:val="center"/>
              <w:rPr>
                <w:rFonts w:ascii="Liberation Serif" w:hAnsi="Liberation Serif" w:cs="Liberation Serif"/>
                <w:b/>
                <w:bCs/>
              </w:rPr>
            </w:pPr>
            <w:r>
              <w:rPr>
                <w:rFonts w:ascii="Liberation Serif" w:hAnsi="Liberation Serif" w:cs="Liberation Serif"/>
                <w:b/>
                <w:bCs/>
                <w:spacing w:val="85"/>
                <w:sz w:val="28"/>
                <w:szCs w:val="28"/>
              </w:rPr>
              <w:t>РЕШЕНИЕ</w:t>
            </w:r>
          </w:p>
        </w:tc>
      </w:tr>
    </w:tbl>
    <w:p w:rsidR="00742B29" w:rsidRPr="00797928" w:rsidRDefault="00742B29">
      <w:pPr>
        <w:spacing w:after="0" w:line="360" w:lineRule="auto"/>
        <w:jc w:val="center"/>
        <w:rPr>
          <w:rFonts w:ascii="Liberation Serif" w:hAnsi="Liberation Serif" w:cs="Liberation Serif"/>
          <w:sz w:val="28"/>
          <w:szCs w:val="28"/>
        </w:rPr>
      </w:pPr>
    </w:p>
    <w:p w:rsidR="00DF7FAC" w:rsidRPr="004D0390" w:rsidRDefault="00742B29" w:rsidP="00742B29">
      <w:pPr>
        <w:spacing w:after="0" w:line="360" w:lineRule="auto"/>
        <w:jc w:val="both"/>
        <w:rPr>
          <w:rFonts w:ascii="Times New Roman" w:hAnsi="Times New Roman" w:cs="Times New Roman"/>
          <w:sz w:val="28"/>
          <w:szCs w:val="28"/>
        </w:rPr>
      </w:pPr>
      <w:r w:rsidRPr="004D0390">
        <w:rPr>
          <w:rFonts w:ascii="Times New Roman" w:hAnsi="Times New Roman" w:cs="Times New Roman"/>
          <w:sz w:val="28"/>
          <w:szCs w:val="28"/>
        </w:rPr>
        <w:t xml:space="preserve">24.12.2024                          </w:t>
      </w:r>
      <w:r w:rsidR="004D0390">
        <w:rPr>
          <w:rFonts w:ascii="Times New Roman" w:hAnsi="Times New Roman" w:cs="Times New Roman"/>
          <w:sz w:val="28"/>
          <w:szCs w:val="28"/>
        </w:rPr>
        <w:t xml:space="preserve">        </w:t>
      </w:r>
      <w:r w:rsidR="005B712F" w:rsidRPr="004D0390">
        <w:rPr>
          <w:rFonts w:ascii="Times New Roman" w:hAnsi="Times New Roman" w:cs="Times New Roman"/>
          <w:sz w:val="28"/>
          <w:szCs w:val="28"/>
        </w:rPr>
        <w:t>г. Уссурийск</w:t>
      </w:r>
      <w:r w:rsidRPr="004D0390">
        <w:rPr>
          <w:rFonts w:ascii="Times New Roman" w:hAnsi="Times New Roman" w:cs="Times New Roman"/>
          <w:sz w:val="28"/>
          <w:szCs w:val="28"/>
        </w:rPr>
        <w:t xml:space="preserve">                                    № _</w:t>
      </w:r>
      <w:proofErr w:type="gramStart"/>
      <w:r w:rsidRPr="004D0390">
        <w:rPr>
          <w:rFonts w:ascii="Times New Roman" w:hAnsi="Times New Roman" w:cs="Times New Roman"/>
          <w:sz w:val="28"/>
          <w:szCs w:val="28"/>
        </w:rPr>
        <w:t>_-</w:t>
      </w:r>
      <w:proofErr w:type="gramEnd"/>
      <w:r w:rsidRPr="004D0390">
        <w:rPr>
          <w:rFonts w:ascii="Times New Roman" w:hAnsi="Times New Roman" w:cs="Times New Roman"/>
          <w:sz w:val="28"/>
          <w:szCs w:val="28"/>
        </w:rPr>
        <w:t>НПА</w:t>
      </w:r>
    </w:p>
    <w:p w:rsidR="00DF7FAC" w:rsidRDefault="00DF7FAC">
      <w:pPr>
        <w:spacing w:after="0" w:line="240" w:lineRule="auto"/>
        <w:rPr>
          <w:rFonts w:ascii="Liberation Serif" w:hAnsi="Liberation Serif" w:cs="Liberation Serif"/>
          <w:sz w:val="28"/>
          <w:szCs w:val="28"/>
        </w:rPr>
      </w:pPr>
    </w:p>
    <w:p w:rsidR="00C3044F" w:rsidRPr="00C3044F" w:rsidRDefault="00C3044F">
      <w:pPr>
        <w:spacing w:after="0" w:line="240" w:lineRule="auto"/>
        <w:rPr>
          <w:rFonts w:ascii="Liberation Serif" w:hAnsi="Liberation Serif" w:cs="Liberation Serif"/>
          <w:sz w:val="16"/>
          <w:szCs w:val="16"/>
        </w:rPr>
      </w:pPr>
    </w:p>
    <w:sdt>
      <w:sdtPr>
        <w:rPr>
          <w:rFonts w:ascii="Times New Roman" w:eastAsia="Liberation Serif" w:hAnsi="Times New Roman" w:cs="Times New Roman"/>
          <w:b/>
          <w:sz w:val="28"/>
          <w:szCs w:val="28"/>
        </w:rPr>
        <w:alias w:val="Содержание"/>
        <w:tag w:val="Содержание"/>
        <w:id w:val="897169744"/>
        <w:placeholder>
          <w:docPart w:val="f8eed12972f74afd9362bf9ea5bddfb0"/>
        </w:placeholder>
      </w:sdtPr>
      <w:sdtContent>
        <w:p w:rsidR="00742B29" w:rsidRDefault="005B712F">
          <w:pPr>
            <w:spacing w:after="0" w:line="240" w:lineRule="auto"/>
            <w:jc w:val="center"/>
            <w:rPr>
              <w:rFonts w:ascii="Times New Roman" w:eastAsia="Liberation Serif" w:hAnsi="Times New Roman" w:cs="Times New Roman"/>
              <w:b/>
              <w:sz w:val="28"/>
              <w:szCs w:val="28"/>
            </w:rPr>
          </w:pPr>
          <w:r w:rsidRPr="00742B29">
            <w:rPr>
              <w:rFonts w:ascii="Times New Roman" w:eastAsia="Liberation Serif" w:hAnsi="Times New Roman" w:cs="Times New Roman"/>
              <w:b/>
              <w:sz w:val="28"/>
              <w:szCs w:val="28"/>
            </w:rPr>
            <w:t xml:space="preserve">О внесении изменений в решение Думы </w:t>
          </w:r>
          <w:proofErr w:type="gramStart"/>
          <w:r w:rsidRPr="00742B29">
            <w:rPr>
              <w:rFonts w:ascii="Times New Roman" w:eastAsia="Liberation Serif" w:hAnsi="Times New Roman" w:cs="Times New Roman"/>
              <w:b/>
              <w:sz w:val="28"/>
              <w:szCs w:val="28"/>
            </w:rPr>
            <w:t>Уссурийского</w:t>
          </w:r>
          <w:proofErr w:type="gramEnd"/>
          <w:r w:rsidRPr="00742B29">
            <w:rPr>
              <w:rFonts w:ascii="Times New Roman" w:eastAsia="Liberation Serif" w:hAnsi="Times New Roman" w:cs="Times New Roman"/>
              <w:b/>
              <w:sz w:val="28"/>
              <w:szCs w:val="28"/>
            </w:rPr>
            <w:t xml:space="preserve"> </w:t>
          </w:r>
        </w:p>
        <w:p w:rsidR="00742B29" w:rsidRDefault="00742B29">
          <w:pPr>
            <w:spacing w:after="0" w:line="240" w:lineRule="auto"/>
            <w:jc w:val="center"/>
            <w:rPr>
              <w:rFonts w:ascii="Times New Roman" w:eastAsia="Liberation Serif" w:hAnsi="Times New Roman" w:cs="Times New Roman"/>
              <w:b/>
              <w:sz w:val="28"/>
              <w:szCs w:val="28"/>
            </w:rPr>
          </w:pPr>
          <w:r>
            <w:rPr>
              <w:rFonts w:ascii="Times New Roman" w:eastAsia="Liberation Serif" w:hAnsi="Times New Roman" w:cs="Times New Roman"/>
              <w:b/>
              <w:sz w:val="28"/>
              <w:szCs w:val="28"/>
            </w:rPr>
            <w:t>г</w:t>
          </w:r>
          <w:r w:rsidR="005B712F" w:rsidRPr="00742B29">
            <w:rPr>
              <w:rFonts w:ascii="Times New Roman" w:eastAsia="Liberation Serif" w:hAnsi="Times New Roman" w:cs="Times New Roman"/>
              <w:b/>
              <w:sz w:val="28"/>
              <w:szCs w:val="28"/>
            </w:rPr>
            <w:t>ородского</w:t>
          </w:r>
          <w:r>
            <w:rPr>
              <w:rFonts w:ascii="Times New Roman" w:eastAsia="Liberation Serif" w:hAnsi="Times New Roman" w:cs="Times New Roman"/>
              <w:b/>
              <w:sz w:val="28"/>
              <w:szCs w:val="28"/>
            </w:rPr>
            <w:t xml:space="preserve"> </w:t>
          </w:r>
          <w:r w:rsidR="005B712F" w:rsidRPr="00742B29">
            <w:rPr>
              <w:rFonts w:ascii="Times New Roman" w:eastAsia="Liberation Serif" w:hAnsi="Times New Roman" w:cs="Times New Roman"/>
              <w:b/>
              <w:sz w:val="28"/>
              <w:szCs w:val="28"/>
            </w:rPr>
            <w:t>округа от 26 июня 2018</w:t>
          </w:r>
          <w:r w:rsidRPr="00742B29">
            <w:rPr>
              <w:rFonts w:ascii="Times New Roman" w:eastAsia="Liberation Serif" w:hAnsi="Times New Roman" w:cs="Times New Roman"/>
              <w:b/>
              <w:sz w:val="28"/>
              <w:szCs w:val="28"/>
            </w:rPr>
            <w:t xml:space="preserve"> </w:t>
          </w:r>
          <w:r w:rsidR="005B712F" w:rsidRPr="00742B29">
            <w:rPr>
              <w:rFonts w:ascii="Times New Roman" w:eastAsia="Liberation Serif" w:hAnsi="Times New Roman" w:cs="Times New Roman"/>
              <w:b/>
              <w:sz w:val="28"/>
              <w:szCs w:val="28"/>
            </w:rPr>
            <w:t>года №</w:t>
          </w:r>
          <w:r w:rsidRPr="00742B29">
            <w:rPr>
              <w:rFonts w:ascii="Times New Roman" w:eastAsia="Liberation Serif" w:hAnsi="Times New Roman" w:cs="Times New Roman"/>
              <w:b/>
              <w:sz w:val="28"/>
              <w:szCs w:val="28"/>
            </w:rPr>
            <w:t xml:space="preserve"> </w:t>
          </w:r>
          <w:r w:rsidR="005B712F" w:rsidRPr="00742B29">
            <w:rPr>
              <w:rFonts w:ascii="Times New Roman" w:eastAsia="Liberation Serif" w:hAnsi="Times New Roman" w:cs="Times New Roman"/>
              <w:b/>
              <w:sz w:val="28"/>
              <w:szCs w:val="28"/>
            </w:rPr>
            <w:t>834-НПА "О Положении</w:t>
          </w:r>
        </w:p>
        <w:p w:rsidR="00BC7C79" w:rsidRDefault="005B712F">
          <w:pPr>
            <w:spacing w:after="0" w:line="240" w:lineRule="auto"/>
            <w:jc w:val="center"/>
            <w:rPr>
              <w:rFonts w:ascii="Times New Roman" w:eastAsia="Liberation Serif" w:hAnsi="Times New Roman" w:cs="Times New Roman"/>
              <w:b/>
              <w:sz w:val="28"/>
              <w:szCs w:val="28"/>
            </w:rPr>
          </w:pPr>
          <w:r w:rsidRPr="00742B29">
            <w:rPr>
              <w:rFonts w:ascii="Times New Roman" w:eastAsia="Liberation Serif" w:hAnsi="Times New Roman" w:cs="Times New Roman"/>
              <w:b/>
              <w:sz w:val="28"/>
              <w:szCs w:val="28"/>
            </w:rPr>
            <w:t xml:space="preserve"> об установлении льготной арендной платы и ее размеров юридическим или физическим лицам, владеющим на праве аренды объектами культурного наследия (памятниками истории и культуры) народов Российской Федерации, находящимся </w:t>
          </w:r>
          <w:proofErr w:type="gramStart"/>
          <w:r w:rsidRPr="00742B29">
            <w:rPr>
              <w:rFonts w:ascii="Times New Roman" w:eastAsia="Liberation Serif" w:hAnsi="Times New Roman" w:cs="Times New Roman"/>
              <w:b/>
              <w:sz w:val="28"/>
              <w:szCs w:val="28"/>
            </w:rPr>
            <w:t>в</w:t>
          </w:r>
          <w:proofErr w:type="gramEnd"/>
          <w:r w:rsidRPr="00742B29">
            <w:rPr>
              <w:rFonts w:ascii="Times New Roman" w:eastAsia="Liberation Serif" w:hAnsi="Times New Roman" w:cs="Times New Roman"/>
              <w:b/>
              <w:sz w:val="28"/>
              <w:szCs w:val="28"/>
            </w:rPr>
            <w:t xml:space="preserve"> муниципальной</w:t>
          </w:r>
        </w:p>
        <w:p w:rsidR="00BC7C79" w:rsidRDefault="005B712F">
          <w:pPr>
            <w:spacing w:after="0" w:line="240" w:lineRule="auto"/>
            <w:jc w:val="center"/>
            <w:rPr>
              <w:rFonts w:ascii="Times New Roman" w:eastAsia="Liberation Serif" w:hAnsi="Times New Roman" w:cs="Times New Roman"/>
              <w:b/>
              <w:sz w:val="28"/>
              <w:szCs w:val="28"/>
            </w:rPr>
          </w:pPr>
          <w:r w:rsidRPr="00742B29">
            <w:rPr>
              <w:rFonts w:ascii="Times New Roman" w:eastAsia="Liberation Serif" w:hAnsi="Times New Roman" w:cs="Times New Roman"/>
              <w:b/>
              <w:sz w:val="28"/>
              <w:szCs w:val="28"/>
            </w:rPr>
            <w:t xml:space="preserve"> собственности Уссурийского городского округа,</w:t>
          </w:r>
        </w:p>
        <w:p w:rsidR="00BC7C79" w:rsidRDefault="005B712F">
          <w:pPr>
            <w:spacing w:after="0" w:line="240" w:lineRule="auto"/>
            <w:jc w:val="center"/>
            <w:rPr>
              <w:rFonts w:ascii="Times New Roman" w:eastAsia="Liberation Serif" w:hAnsi="Times New Roman" w:cs="Times New Roman"/>
              <w:b/>
              <w:sz w:val="28"/>
              <w:szCs w:val="28"/>
            </w:rPr>
          </w:pPr>
          <w:proofErr w:type="gramStart"/>
          <w:r w:rsidRPr="00742B29">
            <w:rPr>
              <w:rFonts w:ascii="Times New Roman" w:eastAsia="Liberation Serif" w:hAnsi="Times New Roman" w:cs="Times New Roman"/>
              <w:b/>
              <w:sz w:val="28"/>
              <w:szCs w:val="28"/>
            </w:rPr>
            <w:t>вложившим</w:t>
          </w:r>
          <w:proofErr w:type="gramEnd"/>
          <w:r w:rsidRPr="00742B29">
            <w:rPr>
              <w:rFonts w:ascii="Times New Roman" w:eastAsia="Liberation Serif" w:hAnsi="Times New Roman" w:cs="Times New Roman"/>
              <w:b/>
              <w:sz w:val="28"/>
              <w:szCs w:val="28"/>
            </w:rPr>
            <w:t xml:space="preserve"> свои средства</w:t>
          </w:r>
          <w:r w:rsidR="00BC7C79">
            <w:rPr>
              <w:rFonts w:ascii="Times New Roman" w:eastAsia="Liberation Serif" w:hAnsi="Times New Roman" w:cs="Times New Roman"/>
              <w:b/>
              <w:sz w:val="28"/>
              <w:szCs w:val="28"/>
            </w:rPr>
            <w:t xml:space="preserve"> </w:t>
          </w:r>
          <w:r w:rsidRPr="00742B29">
            <w:rPr>
              <w:rFonts w:ascii="Times New Roman" w:eastAsia="Liberation Serif" w:hAnsi="Times New Roman" w:cs="Times New Roman"/>
              <w:b/>
              <w:sz w:val="28"/>
              <w:szCs w:val="28"/>
            </w:rPr>
            <w:t>в работы</w:t>
          </w:r>
          <w:r w:rsidR="00742B29">
            <w:rPr>
              <w:rFonts w:ascii="Times New Roman" w:eastAsia="Liberation Serif" w:hAnsi="Times New Roman" w:cs="Times New Roman"/>
              <w:b/>
              <w:sz w:val="28"/>
              <w:szCs w:val="28"/>
            </w:rPr>
            <w:t xml:space="preserve"> </w:t>
          </w:r>
          <w:r w:rsidRPr="00742B29">
            <w:rPr>
              <w:rFonts w:ascii="Times New Roman" w:eastAsia="Liberation Serif" w:hAnsi="Times New Roman" w:cs="Times New Roman"/>
              <w:b/>
              <w:sz w:val="28"/>
              <w:szCs w:val="28"/>
            </w:rPr>
            <w:t>по их сохранению</w:t>
          </w:r>
          <w:r w:rsidR="00BC7C79">
            <w:rPr>
              <w:rFonts w:ascii="Times New Roman" w:eastAsia="Liberation Serif" w:hAnsi="Times New Roman" w:cs="Times New Roman"/>
              <w:b/>
              <w:sz w:val="28"/>
              <w:szCs w:val="28"/>
            </w:rPr>
            <w:t xml:space="preserve"> </w:t>
          </w:r>
        </w:p>
        <w:p w:rsidR="00DF7FAC" w:rsidRPr="00742B29" w:rsidRDefault="005B712F">
          <w:pPr>
            <w:spacing w:after="0" w:line="240" w:lineRule="auto"/>
            <w:jc w:val="center"/>
            <w:rPr>
              <w:rFonts w:ascii="Times New Roman" w:hAnsi="Times New Roman" w:cs="Times New Roman"/>
              <w:b/>
              <w:sz w:val="28"/>
              <w:szCs w:val="28"/>
            </w:rPr>
          </w:pPr>
          <w:r w:rsidRPr="00742B29">
            <w:rPr>
              <w:rFonts w:ascii="Times New Roman" w:eastAsia="Liberation Serif" w:hAnsi="Times New Roman" w:cs="Times New Roman"/>
              <w:b/>
              <w:sz w:val="28"/>
              <w:szCs w:val="28"/>
            </w:rPr>
            <w:t xml:space="preserve">и </w:t>
          </w:r>
          <w:proofErr w:type="gramStart"/>
          <w:r w:rsidRPr="00742B29">
            <w:rPr>
              <w:rFonts w:ascii="Times New Roman" w:eastAsia="Liberation Serif" w:hAnsi="Times New Roman" w:cs="Times New Roman"/>
              <w:b/>
              <w:sz w:val="28"/>
              <w:szCs w:val="28"/>
            </w:rPr>
            <w:t>обеспечившим</w:t>
          </w:r>
          <w:proofErr w:type="gramEnd"/>
          <w:r w:rsidRPr="00742B29">
            <w:rPr>
              <w:rFonts w:ascii="Times New Roman" w:eastAsia="Liberation Serif" w:hAnsi="Times New Roman" w:cs="Times New Roman"/>
              <w:b/>
              <w:sz w:val="28"/>
              <w:szCs w:val="28"/>
            </w:rPr>
            <w:t xml:space="preserve"> выполнение данных работ"</w:t>
          </w:r>
        </w:p>
      </w:sdtContent>
    </w:sdt>
    <w:p w:rsidR="00DF7FAC" w:rsidRPr="00742B29" w:rsidRDefault="00DF7FAC">
      <w:pPr>
        <w:spacing w:after="0" w:line="240" w:lineRule="auto"/>
        <w:rPr>
          <w:rFonts w:ascii="Times New Roman" w:hAnsi="Times New Roman" w:cs="Times New Roman"/>
          <w:sz w:val="28"/>
          <w:szCs w:val="28"/>
        </w:rPr>
      </w:pPr>
    </w:p>
    <w:p w:rsidR="00DF7FAC" w:rsidRDefault="00DF7FAC">
      <w:pPr>
        <w:spacing w:after="0" w:line="240" w:lineRule="auto"/>
        <w:rPr>
          <w:rFonts w:ascii="Liberation Serif" w:hAnsi="Liberation Serif" w:cs="Liberation Serif"/>
          <w:sz w:val="28"/>
          <w:szCs w:val="28"/>
        </w:rPr>
      </w:pPr>
    </w:p>
    <w:p w:rsidR="00DF7FAC" w:rsidRDefault="005B712F">
      <w:pPr>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В соответствии с Федеральным законом от 6 октября 2003 года                   № 131-ФЗ "Об общих принципах организации местного самоуправления в Российской Федерации", Законом Приморского края от 6 августа 2004 года № 131-КЗ "Об Уссурийском городском округе Приморского края", Уставом Уссурийского городского округа Приморского края, Дума Уссурийского городского округа Приморского края</w:t>
      </w:r>
    </w:p>
    <w:p w:rsidR="00DF7FAC" w:rsidRDefault="00DF7FAC">
      <w:pPr>
        <w:spacing w:after="0" w:line="240" w:lineRule="auto"/>
        <w:ind w:right="-5"/>
        <w:jc w:val="both"/>
        <w:rPr>
          <w:rFonts w:ascii="Times New Roman" w:hAnsi="Times New Roman" w:cs="Times New Roman"/>
          <w:sz w:val="28"/>
          <w:szCs w:val="28"/>
        </w:rPr>
      </w:pPr>
    </w:p>
    <w:p w:rsidR="00DF7FAC" w:rsidRDefault="00DF7FAC">
      <w:pPr>
        <w:spacing w:after="0" w:line="240" w:lineRule="auto"/>
        <w:ind w:right="-5"/>
        <w:jc w:val="both"/>
        <w:rPr>
          <w:rFonts w:ascii="Times New Roman" w:hAnsi="Times New Roman" w:cs="Times New Roman"/>
          <w:sz w:val="28"/>
          <w:szCs w:val="28"/>
        </w:rPr>
      </w:pPr>
    </w:p>
    <w:p w:rsidR="00DF7FAC" w:rsidRDefault="005B712F">
      <w:pPr>
        <w:spacing w:after="0" w:line="240" w:lineRule="auto"/>
        <w:ind w:right="-6"/>
        <w:jc w:val="both"/>
        <w:rPr>
          <w:rFonts w:ascii="Times New Roman" w:hAnsi="Times New Roman" w:cs="Times New Roman"/>
          <w:sz w:val="28"/>
          <w:szCs w:val="28"/>
        </w:rPr>
      </w:pPr>
      <w:r>
        <w:rPr>
          <w:rFonts w:ascii="Times New Roman" w:eastAsia="Times New Roman" w:hAnsi="Times New Roman" w:cs="Times New Roman"/>
          <w:sz w:val="28"/>
          <w:szCs w:val="28"/>
          <w:lang w:eastAsia="ru-RU"/>
        </w:rPr>
        <w:t>РЕШИЛА:</w:t>
      </w:r>
    </w:p>
    <w:p w:rsidR="00DF7FAC" w:rsidRDefault="00DF7FAC">
      <w:pPr>
        <w:spacing w:after="0" w:line="240" w:lineRule="auto"/>
        <w:ind w:right="-6"/>
        <w:jc w:val="both"/>
        <w:rPr>
          <w:rFonts w:ascii="Times New Roman" w:hAnsi="Times New Roman" w:cs="Times New Roman"/>
          <w:sz w:val="28"/>
          <w:szCs w:val="28"/>
        </w:rPr>
      </w:pPr>
    </w:p>
    <w:p w:rsidR="00DF7FAC" w:rsidRDefault="00DF7FAC">
      <w:pPr>
        <w:spacing w:after="0" w:line="240" w:lineRule="auto"/>
        <w:ind w:right="-6"/>
        <w:jc w:val="both"/>
        <w:rPr>
          <w:rFonts w:ascii="Times New Roman" w:hAnsi="Times New Roman" w:cs="Times New Roman"/>
          <w:sz w:val="28"/>
          <w:szCs w:val="28"/>
        </w:rPr>
      </w:pPr>
    </w:p>
    <w:p w:rsidR="00DF7FAC" w:rsidRDefault="005B712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1.</w:t>
      </w:r>
      <w:r w:rsidR="00BC7C7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Внести в решение Думы Уссурийского городского округа                              </w:t>
      </w:r>
      <w:r>
        <w:rPr>
          <w:rFonts w:ascii="Times New Roman" w:eastAsia="Times New Roman" w:hAnsi="Times New Roman" w:cs="Times New Roman"/>
          <w:color w:val="22272F"/>
          <w:sz w:val="28"/>
          <w:szCs w:val="28"/>
          <w:highlight w:val="white"/>
        </w:rPr>
        <w:t>от 26 июня 2018</w:t>
      </w:r>
      <w:r w:rsidR="00BC7C79">
        <w:rPr>
          <w:rFonts w:ascii="Times New Roman" w:eastAsia="Times New Roman" w:hAnsi="Times New Roman" w:cs="Times New Roman"/>
          <w:color w:val="22272F"/>
          <w:sz w:val="28"/>
          <w:szCs w:val="28"/>
          <w:highlight w:val="white"/>
        </w:rPr>
        <w:t xml:space="preserve"> </w:t>
      </w:r>
      <w:r>
        <w:rPr>
          <w:rFonts w:ascii="Times New Roman" w:eastAsia="Times New Roman" w:hAnsi="Times New Roman" w:cs="Times New Roman"/>
          <w:color w:val="22272F"/>
          <w:sz w:val="28"/>
          <w:szCs w:val="28"/>
          <w:highlight w:val="white"/>
        </w:rPr>
        <w:t>года №</w:t>
      </w:r>
      <w:r w:rsidR="00BC7C79">
        <w:rPr>
          <w:rFonts w:ascii="Times New Roman" w:eastAsia="Times New Roman" w:hAnsi="Times New Roman" w:cs="Times New Roman"/>
          <w:color w:val="22272F"/>
          <w:sz w:val="28"/>
          <w:szCs w:val="28"/>
          <w:highlight w:val="white"/>
        </w:rPr>
        <w:t xml:space="preserve"> </w:t>
      </w:r>
      <w:r>
        <w:rPr>
          <w:rFonts w:ascii="Times New Roman" w:eastAsia="Times New Roman" w:hAnsi="Times New Roman" w:cs="Times New Roman"/>
          <w:color w:val="22272F"/>
          <w:sz w:val="28"/>
          <w:szCs w:val="28"/>
          <w:highlight w:val="white"/>
        </w:rPr>
        <w:t xml:space="preserve">834-НПА "О </w:t>
      </w:r>
      <w:proofErr w:type="gramStart"/>
      <w:r>
        <w:rPr>
          <w:rFonts w:ascii="Times New Roman" w:eastAsia="Times New Roman" w:hAnsi="Times New Roman" w:cs="Times New Roman"/>
          <w:color w:val="22272F"/>
          <w:sz w:val="28"/>
          <w:szCs w:val="28"/>
          <w:highlight w:val="white"/>
        </w:rPr>
        <w:t>Положении</w:t>
      </w:r>
      <w:proofErr w:type="gramEnd"/>
      <w:r>
        <w:rPr>
          <w:rFonts w:ascii="Times New Roman" w:eastAsia="Times New Roman" w:hAnsi="Times New Roman" w:cs="Times New Roman"/>
          <w:color w:val="22272F"/>
          <w:sz w:val="28"/>
          <w:szCs w:val="28"/>
          <w:highlight w:val="white"/>
        </w:rPr>
        <w:t xml:space="preserve"> об установлении льготной арендной платы и ее размеров юридическим или физическим лицам, владеющим на праве аренды объектами культурного наследия (памятниками истории и культуры) народов Российской Федерации, находящимся в муниципальной собственности Уссурийского городского округа, вложившим свои средства в работы по их сохранению и обеспечившим выполнение данных работ"</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lang w:eastAsia="ru-RU"/>
        </w:rPr>
        <w:t>(далее – решение) следующие изменения:</w:t>
      </w:r>
    </w:p>
    <w:p w:rsidR="00DF7FAC" w:rsidRDefault="005B712F">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1) в решении:</w:t>
      </w:r>
    </w:p>
    <w:p w:rsidR="00C3044F" w:rsidRDefault="00C3044F">
      <w:pPr>
        <w:spacing w:after="0" w:line="240" w:lineRule="auto"/>
        <w:ind w:firstLine="709"/>
        <w:jc w:val="both"/>
        <w:rPr>
          <w:rFonts w:ascii="Times New Roman" w:eastAsia="Times New Roman" w:hAnsi="Times New Roman" w:cs="Times New Roman"/>
          <w:sz w:val="28"/>
          <w:szCs w:val="28"/>
          <w:lang w:eastAsia="ru-RU"/>
        </w:rPr>
      </w:pPr>
    </w:p>
    <w:p w:rsidR="00DF7FAC" w:rsidRDefault="005B712F">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lastRenderedPageBreak/>
        <w:t>а)</w:t>
      </w:r>
      <w:r w:rsidR="00BC7C7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наименование изложить в следующей редакции:</w:t>
      </w:r>
    </w:p>
    <w:p w:rsidR="00DF7FAC" w:rsidRDefault="005B712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22272F"/>
          <w:sz w:val="28"/>
          <w:szCs w:val="28"/>
          <w:highlight w:val="white"/>
        </w:rPr>
        <w:t xml:space="preserve">"О </w:t>
      </w:r>
      <w:proofErr w:type="gramStart"/>
      <w:r>
        <w:rPr>
          <w:rFonts w:ascii="Times New Roman" w:eastAsia="Times New Roman" w:hAnsi="Times New Roman" w:cs="Times New Roman"/>
          <w:color w:val="22272F"/>
          <w:sz w:val="28"/>
          <w:szCs w:val="28"/>
          <w:highlight w:val="white"/>
        </w:rPr>
        <w:t>Положении</w:t>
      </w:r>
      <w:proofErr w:type="gramEnd"/>
      <w:r>
        <w:rPr>
          <w:rFonts w:ascii="Times New Roman" w:eastAsia="Times New Roman" w:hAnsi="Times New Roman" w:cs="Times New Roman"/>
          <w:color w:val="22272F"/>
          <w:sz w:val="28"/>
          <w:szCs w:val="28"/>
          <w:highlight w:val="white"/>
        </w:rPr>
        <w:t xml:space="preserve"> об установлении льготной арендной платы и ее размеров юридическим или физическим лицам, владеющим на праве аренды объектами культурного наследия (памятниками истории и культуры) народов Российской Федерации, находящимся в муниципальной собственности Уссурийского городского округа Приморского края, вложившим свои средства в работы по их сохранению и обеспечившим выполнение данных работ"</w:t>
      </w:r>
      <w:r>
        <w:rPr>
          <w:rFonts w:ascii="Times New Roman" w:eastAsia="Times New Roman" w:hAnsi="Times New Roman" w:cs="Times New Roman"/>
          <w:sz w:val="28"/>
          <w:szCs w:val="28"/>
          <w:lang w:eastAsia="ru-RU"/>
        </w:rPr>
        <w:t>;</w:t>
      </w:r>
    </w:p>
    <w:p w:rsidR="00DF7FAC" w:rsidRDefault="005B712F">
      <w:pPr>
        <w:pBdr>
          <w:top w:val="none" w:sz="4" w:space="0" w:color="000000"/>
          <w:left w:val="none" w:sz="4" w:space="0" w:color="000000"/>
          <w:bottom w:val="none" w:sz="4" w:space="0" w:color="000000"/>
          <w:right w:val="none" w:sz="4" w:space="0" w:color="000000"/>
        </w:pBdr>
        <w:spacing w:after="0" w:line="288" w:lineRule="atLeast"/>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 преамбулу изложить в следующей редакции: </w:t>
      </w:r>
    </w:p>
    <w:p w:rsidR="00DF7FAC" w:rsidRDefault="005B712F">
      <w:pPr>
        <w:pBdr>
          <w:top w:val="none" w:sz="4" w:space="0" w:color="000000"/>
          <w:left w:val="none" w:sz="4" w:space="0" w:color="000000"/>
          <w:bottom w:val="none" w:sz="4" w:space="0" w:color="000000"/>
          <w:right w:val="none" w:sz="4" w:space="0" w:color="000000"/>
        </w:pBdr>
        <w:spacing w:after="0" w:line="288" w:lineRule="atLeast"/>
        <w:ind w:firstLine="708"/>
        <w:jc w:val="both"/>
        <w:rPr>
          <w:sz w:val="28"/>
          <w:szCs w:val="28"/>
        </w:rPr>
      </w:pPr>
      <w:proofErr w:type="gramStart"/>
      <w:r>
        <w:rPr>
          <w:rFonts w:ascii="Times New Roman" w:eastAsia="Times New Roman" w:hAnsi="Times New Roman" w:cs="Times New Roman"/>
          <w:color w:val="22272F"/>
          <w:sz w:val="28"/>
          <w:szCs w:val="28"/>
          <w:highlight w:val="white"/>
        </w:rPr>
        <w:t xml:space="preserve">"В соответствии с </w:t>
      </w:r>
      <w:r w:rsidR="00BC7C79">
        <w:rPr>
          <w:rFonts w:ascii="Times New Roman" w:eastAsia="Times New Roman" w:hAnsi="Times New Roman" w:cs="Times New Roman"/>
          <w:color w:val="22272F"/>
          <w:sz w:val="28"/>
          <w:szCs w:val="28"/>
          <w:highlight w:val="white"/>
        </w:rPr>
        <w:t>ф</w:t>
      </w:r>
      <w:r>
        <w:rPr>
          <w:rFonts w:ascii="Times New Roman" w:eastAsia="Times New Roman" w:hAnsi="Times New Roman" w:cs="Times New Roman"/>
          <w:color w:val="22272F"/>
          <w:sz w:val="28"/>
          <w:szCs w:val="28"/>
          <w:highlight w:val="white"/>
        </w:rPr>
        <w:t xml:space="preserve">едеральными </w:t>
      </w:r>
      <w:r w:rsidRPr="000B795D">
        <w:rPr>
          <w:rFonts w:ascii="Times New Roman" w:eastAsia="Times New Roman" w:hAnsi="Times New Roman" w:cs="Times New Roman"/>
          <w:sz w:val="28"/>
          <w:szCs w:val="28"/>
          <w:highlight w:val="white"/>
        </w:rPr>
        <w:t>законами</w:t>
      </w:r>
      <w:r w:rsidR="00BC7C79">
        <w:rPr>
          <w:rFonts w:ascii="Times New Roman" w:eastAsia="Times New Roman" w:hAnsi="Times New Roman" w:cs="Times New Roman"/>
          <w:sz w:val="28"/>
          <w:szCs w:val="28"/>
        </w:rPr>
        <w:t xml:space="preserve"> </w:t>
      </w:r>
      <w:hyperlink r:id="rId7" w:anchor="/document/186367/entry/0" w:tooltip="https://internet.garant.ru/#/document/186367/entry/0" w:history="1">
        <w:r w:rsidRPr="000B795D">
          <w:rPr>
            <w:rStyle w:val="af"/>
            <w:rFonts w:ascii="Times New Roman" w:eastAsia="Times New Roman" w:hAnsi="Times New Roman" w:cs="Times New Roman"/>
            <w:color w:val="auto"/>
            <w:sz w:val="28"/>
            <w:szCs w:val="28"/>
            <w:highlight w:val="white"/>
            <w:u w:val="none"/>
          </w:rPr>
          <w:t>от 6 октября 2003 года                   № 131-ФЗ</w:t>
        </w:r>
      </w:hyperlink>
      <w:r w:rsidR="00BC7C79">
        <w:t xml:space="preserve"> </w:t>
      </w:r>
      <w:r w:rsidRPr="000B795D">
        <w:rPr>
          <w:rFonts w:ascii="Times New Roman" w:eastAsia="Times New Roman" w:hAnsi="Times New Roman" w:cs="Times New Roman"/>
          <w:sz w:val="28"/>
          <w:szCs w:val="28"/>
          <w:highlight w:val="white"/>
        </w:rPr>
        <w:t>"Об общих принципах организации местного самоуправления в Российской Федерации",</w:t>
      </w:r>
      <w:r w:rsidR="00BC7C79">
        <w:rPr>
          <w:rFonts w:ascii="Times New Roman" w:eastAsia="Times New Roman" w:hAnsi="Times New Roman" w:cs="Times New Roman"/>
          <w:sz w:val="28"/>
          <w:szCs w:val="28"/>
        </w:rPr>
        <w:t xml:space="preserve"> </w:t>
      </w:r>
      <w:hyperlink r:id="rId8" w:anchor="/document/12127232/entry/0" w:tooltip="https://internet.garant.ru/#/document/12127232/entry/0" w:history="1">
        <w:r w:rsidRPr="000B795D">
          <w:rPr>
            <w:rStyle w:val="af"/>
            <w:rFonts w:ascii="Times New Roman" w:eastAsia="Times New Roman" w:hAnsi="Times New Roman" w:cs="Times New Roman"/>
            <w:color w:val="auto"/>
            <w:sz w:val="28"/>
            <w:szCs w:val="28"/>
            <w:highlight w:val="white"/>
            <w:u w:val="none"/>
          </w:rPr>
          <w:t>от 25 июня 2002 года № 73-ФЗ</w:t>
        </w:r>
      </w:hyperlink>
      <w:r w:rsidR="00BC7C79">
        <w:t xml:space="preserve"> </w:t>
      </w:r>
      <w:r w:rsidRPr="000B795D">
        <w:rPr>
          <w:rFonts w:ascii="Times New Roman" w:eastAsia="Times New Roman" w:hAnsi="Times New Roman" w:cs="Times New Roman"/>
          <w:sz w:val="28"/>
          <w:szCs w:val="28"/>
          <w:highlight w:val="white"/>
        </w:rPr>
        <w:t>"Об объектах культурного наследия (памятниках истории и культуры) народов Российской Федерации",</w:t>
      </w:r>
      <w:r w:rsidR="00BC7C79">
        <w:rPr>
          <w:rFonts w:ascii="Times New Roman" w:eastAsia="Times New Roman" w:hAnsi="Times New Roman" w:cs="Times New Roman"/>
          <w:sz w:val="28"/>
          <w:szCs w:val="28"/>
        </w:rPr>
        <w:t xml:space="preserve"> </w:t>
      </w:r>
      <w:hyperlink r:id="rId9" w:anchor="/document/30144058/entry/0" w:tooltip="https://internet.garant.ru/#/document/30144058/entry/0" w:history="1">
        <w:r w:rsidRPr="000B795D">
          <w:rPr>
            <w:rStyle w:val="af"/>
            <w:rFonts w:ascii="Times New Roman" w:eastAsia="Times New Roman" w:hAnsi="Times New Roman" w:cs="Times New Roman"/>
            <w:color w:val="auto"/>
            <w:sz w:val="28"/>
            <w:szCs w:val="28"/>
            <w:highlight w:val="white"/>
            <w:u w:val="none"/>
          </w:rPr>
          <w:t>решением</w:t>
        </w:r>
      </w:hyperlink>
      <w:r w:rsidR="00BC7C79">
        <w:t xml:space="preserve"> </w:t>
      </w:r>
      <w:r w:rsidRPr="000B795D">
        <w:rPr>
          <w:rFonts w:ascii="Times New Roman" w:eastAsia="Times New Roman" w:hAnsi="Times New Roman" w:cs="Times New Roman"/>
          <w:sz w:val="28"/>
          <w:szCs w:val="28"/>
          <w:highlight w:val="white"/>
        </w:rPr>
        <w:t xml:space="preserve">Думы Уссурийского городского округа от 1 ноября 2010 года № 315-НПА "О Положении "О порядке владения, </w:t>
      </w:r>
      <w:r>
        <w:rPr>
          <w:rFonts w:ascii="Times New Roman" w:eastAsia="Times New Roman" w:hAnsi="Times New Roman" w:cs="Times New Roman"/>
          <w:color w:val="22272F"/>
          <w:sz w:val="28"/>
          <w:szCs w:val="28"/>
          <w:highlight w:val="white"/>
        </w:rPr>
        <w:t>пользования и распоряжения имуществом, находящимся в муниципальной</w:t>
      </w:r>
      <w:proofErr w:type="gramEnd"/>
      <w:r>
        <w:rPr>
          <w:rFonts w:ascii="Times New Roman" w:eastAsia="Times New Roman" w:hAnsi="Times New Roman" w:cs="Times New Roman"/>
          <w:color w:val="22272F"/>
          <w:sz w:val="28"/>
          <w:szCs w:val="28"/>
          <w:highlight w:val="white"/>
        </w:rPr>
        <w:t xml:space="preserve"> собственности Уссурийского городского округа</w:t>
      </w:r>
      <w:r w:rsidR="00BC7C79">
        <w:rPr>
          <w:rFonts w:ascii="Times New Roman" w:eastAsia="Times New Roman" w:hAnsi="Times New Roman" w:cs="Times New Roman"/>
          <w:color w:val="22272F"/>
          <w:sz w:val="28"/>
          <w:szCs w:val="28"/>
          <w:highlight w:val="white"/>
        </w:rPr>
        <w:t xml:space="preserve"> Приморского края</w:t>
      </w:r>
      <w:r>
        <w:rPr>
          <w:rFonts w:ascii="Times New Roman" w:eastAsia="Times New Roman" w:hAnsi="Times New Roman" w:cs="Times New Roman"/>
          <w:color w:val="22272F"/>
          <w:sz w:val="28"/>
          <w:szCs w:val="28"/>
          <w:highlight w:val="white"/>
        </w:rPr>
        <w:t>", на основании представления Уссурийского городского прокурора об устранении нарушений закона от 05 апреля 2018 года № 1-716в-2018/3529</w:t>
      </w:r>
      <w:r w:rsidRPr="000B795D">
        <w:rPr>
          <w:rFonts w:ascii="Times New Roman" w:eastAsia="Times New Roman" w:hAnsi="Times New Roman" w:cs="Times New Roman"/>
          <w:sz w:val="28"/>
          <w:szCs w:val="28"/>
          <w:highlight w:val="white"/>
        </w:rPr>
        <w:t>,</w:t>
      </w:r>
      <w:r w:rsidR="00BC7C79">
        <w:rPr>
          <w:rFonts w:ascii="Times New Roman" w:eastAsia="Times New Roman" w:hAnsi="Times New Roman" w:cs="Times New Roman"/>
          <w:sz w:val="28"/>
          <w:szCs w:val="28"/>
        </w:rPr>
        <w:t xml:space="preserve"> </w:t>
      </w:r>
      <w:hyperlink r:id="rId10" w:anchor="/document/30112733/entry/1000" w:tooltip="https://internet.garant.ru/#/document/30112733/entry/1000" w:history="1">
        <w:r w:rsidRPr="000B795D">
          <w:rPr>
            <w:rStyle w:val="af"/>
            <w:rFonts w:ascii="Times New Roman" w:eastAsia="Times New Roman" w:hAnsi="Times New Roman" w:cs="Times New Roman"/>
            <w:color w:val="auto"/>
            <w:sz w:val="28"/>
            <w:szCs w:val="28"/>
            <w:highlight w:val="white"/>
            <w:u w:val="none"/>
          </w:rPr>
          <w:t>Уставом</w:t>
        </w:r>
      </w:hyperlink>
      <w:r w:rsidR="00BC7C79">
        <w:t xml:space="preserve"> </w:t>
      </w:r>
      <w:r w:rsidRPr="000B795D">
        <w:rPr>
          <w:rFonts w:ascii="Times New Roman" w:eastAsia="Times New Roman" w:hAnsi="Times New Roman" w:cs="Times New Roman"/>
          <w:sz w:val="28"/>
          <w:szCs w:val="28"/>
          <w:highlight w:val="white"/>
        </w:rPr>
        <w:t>Уссурийского городского округа Приморского края, Дума У</w:t>
      </w:r>
      <w:r>
        <w:rPr>
          <w:rFonts w:ascii="Times New Roman" w:eastAsia="Times New Roman" w:hAnsi="Times New Roman" w:cs="Times New Roman"/>
          <w:color w:val="22272F"/>
          <w:sz w:val="28"/>
          <w:szCs w:val="28"/>
          <w:highlight w:val="white"/>
        </w:rPr>
        <w:t>ссурийского городского округа</w:t>
      </w:r>
      <w:r>
        <w:rPr>
          <w:rFonts w:ascii="Times New Roman" w:eastAsia="Times New Roman" w:hAnsi="Times New Roman" w:cs="Times New Roman"/>
          <w:color w:val="22272F"/>
          <w:sz w:val="28"/>
          <w:szCs w:val="28"/>
        </w:rPr>
        <w:t xml:space="preserve"> </w:t>
      </w:r>
      <w:r>
        <w:rPr>
          <w:rFonts w:ascii="Times New Roman" w:eastAsia="Times New Roman" w:hAnsi="Times New Roman" w:cs="Times New Roman"/>
          <w:sz w:val="28"/>
          <w:szCs w:val="28"/>
        </w:rPr>
        <w:t>Приморского края</w:t>
      </w:r>
      <w:r w:rsidR="00BC7C79">
        <w:rPr>
          <w:rFonts w:ascii="Times New Roman" w:eastAsia="Times New Roman" w:hAnsi="Times New Roman" w:cs="Times New Roman"/>
          <w:sz w:val="28"/>
          <w:szCs w:val="28"/>
        </w:rPr>
        <w:t xml:space="preserve"> решила</w:t>
      </w:r>
      <w:proofErr w:type="gramStart"/>
      <w:r w:rsidR="00BC7C79">
        <w:rPr>
          <w:rFonts w:ascii="Times New Roman" w:eastAsia="Times New Roman" w:hAnsi="Times New Roman" w:cs="Times New Roman"/>
          <w:sz w:val="28"/>
          <w:szCs w:val="28"/>
        </w:rPr>
        <w:t>:</w:t>
      </w:r>
      <w:r>
        <w:rPr>
          <w:rFonts w:ascii="Times New Roman" w:eastAsia="Times New Roman" w:hAnsi="Times New Roman" w:cs="Times New Roman"/>
          <w:color w:val="22272F"/>
          <w:sz w:val="28"/>
          <w:szCs w:val="28"/>
          <w:highlight w:val="white"/>
        </w:rPr>
        <w:t>"</w:t>
      </w:r>
      <w:proofErr w:type="gramEnd"/>
      <w:r>
        <w:rPr>
          <w:rFonts w:ascii="Times New Roman" w:eastAsia="Times New Roman" w:hAnsi="Times New Roman" w:cs="Times New Roman"/>
          <w:sz w:val="28"/>
          <w:szCs w:val="28"/>
        </w:rPr>
        <w:t>;</w:t>
      </w:r>
    </w:p>
    <w:p w:rsidR="00DF7FAC" w:rsidRDefault="005B712F">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в)</w:t>
      </w:r>
      <w:r w:rsidR="00BC7C7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пункте 1 после слов </w:t>
      </w:r>
      <w:r>
        <w:rPr>
          <w:rFonts w:ascii="PT Serif" w:eastAsia="PT Serif" w:hAnsi="PT Serif" w:cs="PT Serif"/>
          <w:color w:val="22272F"/>
          <w:sz w:val="25"/>
          <w:highlight w:val="white"/>
        </w:rPr>
        <w:t>"</w:t>
      </w:r>
      <w:r>
        <w:rPr>
          <w:rFonts w:ascii="Times New Roman" w:eastAsia="Times New Roman" w:hAnsi="Times New Roman" w:cs="Times New Roman"/>
          <w:color w:val="000000"/>
          <w:sz w:val="28"/>
          <w:szCs w:val="28"/>
        </w:rPr>
        <w:t>Уссурийского городского округа</w:t>
      </w:r>
      <w:r>
        <w:rPr>
          <w:rFonts w:ascii="PT Serif" w:eastAsia="PT Serif" w:hAnsi="PT Serif" w:cs="PT Serif"/>
          <w:color w:val="22272F"/>
          <w:sz w:val="25"/>
          <w:highlight w:val="white"/>
        </w:rPr>
        <w:t>"</w:t>
      </w:r>
      <w:r>
        <w:rPr>
          <w:rFonts w:ascii="Times New Roman" w:eastAsia="Times New Roman" w:hAnsi="Times New Roman" w:cs="Times New Roman"/>
          <w:color w:val="000000"/>
          <w:sz w:val="28"/>
          <w:szCs w:val="28"/>
        </w:rPr>
        <w:t xml:space="preserve"> дополнить словами </w:t>
      </w:r>
      <w:r>
        <w:rPr>
          <w:rFonts w:ascii="PT Serif" w:eastAsia="PT Serif" w:hAnsi="PT Serif" w:cs="PT Serif"/>
          <w:color w:val="22272F"/>
          <w:sz w:val="25"/>
          <w:highlight w:val="white"/>
        </w:rPr>
        <w:t>"</w:t>
      </w:r>
      <w:r>
        <w:rPr>
          <w:rFonts w:ascii="Times New Roman" w:eastAsia="Times New Roman" w:hAnsi="Times New Roman" w:cs="Times New Roman"/>
          <w:color w:val="000000"/>
          <w:sz w:val="28"/>
          <w:szCs w:val="28"/>
        </w:rPr>
        <w:t>Приморского края</w:t>
      </w:r>
      <w:r>
        <w:rPr>
          <w:rFonts w:ascii="PT Serif" w:eastAsia="PT Serif" w:hAnsi="PT Serif" w:cs="PT Serif"/>
          <w:color w:val="22272F"/>
          <w:sz w:val="25"/>
          <w:highlight w:val="white"/>
        </w:rPr>
        <w:t>"</w:t>
      </w:r>
      <w:r>
        <w:rPr>
          <w:rFonts w:ascii="Times New Roman" w:eastAsia="Times New Roman" w:hAnsi="Times New Roman" w:cs="Times New Roman"/>
          <w:sz w:val="28"/>
          <w:szCs w:val="28"/>
          <w:lang w:eastAsia="ru-RU"/>
        </w:rPr>
        <w:t>;</w:t>
      </w:r>
    </w:p>
    <w:p w:rsidR="00DF7FAC" w:rsidRDefault="005B712F">
      <w:pPr>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sz w:val="28"/>
          <w:szCs w:val="28"/>
          <w:lang w:eastAsia="ru-RU"/>
        </w:rPr>
        <w:t>2)</w:t>
      </w:r>
      <w:r w:rsidR="00BC7C79">
        <w:rPr>
          <w:rFonts w:ascii="Times New Roman" w:eastAsia="Times New Roman" w:hAnsi="Times New Roman" w:cs="Times New Roman"/>
          <w:sz w:val="28"/>
          <w:szCs w:val="28"/>
          <w:lang w:eastAsia="ru-RU"/>
        </w:rPr>
        <w:t xml:space="preserve"> </w:t>
      </w:r>
      <w:r w:rsidR="00C369C0">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color w:val="22272F"/>
          <w:sz w:val="28"/>
          <w:szCs w:val="28"/>
          <w:highlight w:val="white"/>
        </w:rPr>
        <w:t>Положени</w:t>
      </w:r>
      <w:r w:rsidR="00C369C0">
        <w:rPr>
          <w:rFonts w:ascii="Times New Roman" w:eastAsia="Times New Roman" w:hAnsi="Times New Roman" w:cs="Times New Roman"/>
          <w:color w:val="22272F"/>
          <w:sz w:val="28"/>
          <w:szCs w:val="28"/>
          <w:highlight w:val="white"/>
        </w:rPr>
        <w:t>и</w:t>
      </w:r>
      <w:r>
        <w:rPr>
          <w:rFonts w:ascii="Times New Roman" w:eastAsia="Times New Roman" w:hAnsi="Times New Roman" w:cs="Times New Roman"/>
          <w:color w:val="22272F"/>
          <w:sz w:val="28"/>
          <w:szCs w:val="28"/>
          <w:highlight w:val="white"/>
        </w:rPr>
        <w:t xml:space="preserve"> об установлении льготной арендной платы и ее размеров юридическим или физическим лицам, владеющим на праве аренды объектами культурного наследия (памятниками истории и культуры) народов Российской Федерации, находящимся в муниципальной собственности Уссурийского городского округа Приморского края, вложившим свои средства в работы по их сохранению и обеспечившим выполнение данных работ</w:t>
      </w:r>
      <w:r w:rsidR="00C369C0">
        <w:rPr>
          <w:rFonts w:ascii="Times New Roman" w:eastAsia="Times New Roman" w:hAnsi="Times New Roman" w:cs="Times New Roman"/>
          <w:color w:val="22272F"/>
          <w:sz w:val="28"/>
          <w:szCs w:val="28"/>
        </w:rPr>
        <w:t xml:space="preserve">, утвержденном </w:t>
      </w:r>
      <w:r>
        <w:rPr>
          <w:rFonts w:ascii="Times New Roman" w:eastAsia="Times New Roman" w:hAnsi="Times New Roman" w:cs="Times New Roman"/>
          <w:sz w:val="28"/>
          <w:szCs w:val="28"/>
          <w:lang w:eastAsia="ru-RU"/>
        </w:rPr>
        <w:t xml:space="preserve"> </w:t>
      </w:r>
      <w:r w:rsidR="00C369C0">
        <w:rPr>
          <w:rFonts w:ascii="Times New Roman" w:eastAsia="Times New Roman" w:hAnsi="Times New Roman" w:cs="Times New Roman"/>
          <w:sz w:val="28"/>
          <w:szCs w:val="28"/>
          <w:lang w:eastAsia="ru-RU"/>
        </w:rPr>
        <w:t>решением</w:t>
      </w:r>
      <w:r>
        <w:rPr>
          <w:rFonts w:ascii="Times New Roman" w:eastAsia="Times New Roman" w:hAnsi="Times New Roman" w:cs="Times New Roman"/>
          <w:sz w:val="28"/>
          <w:szCs w:val="28"/>
          <w:lang w:eastAsia="ru-RU"/>
        </w:rPr>
        <w:t>:</w:t>
      </w:r>
      <w:proofErr w:type="gramEnd"/>
    </w:p>
    <w:p w:rsidR="00DF7FAC" w:rsidRDefault="005B712F">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а)</w:t>
      </w:r>
      <w:r w:rsidR="00BC7C7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наименовании после слов </w:t>
      </w:r>
      <w:r>
        <w:rPr>
          <w:rFonts w:ascii="PT Serif" w:eastAsia="PT Serif" w:hAnsi="PT Serif" w:cs="PT Serif"/>
          <w:color w:val="22272F"/>
          <w:sz w:val="25"/>
          <w:highlight w:val="white"/>
        </w:rPr>
        <w:t>"</w:t>
      </w:r>
      <w:r>
        <w:rPr>
          <w:rFonts w:ascii="Times New Roman" w:eastAsia="Times New Roman" w:hAnsi="Times New Roman" w:cs="Times New Roman"/>
          <w:color w:val="000000"/>
          <w:sz w:val="28"/>
          <w:szCs w:val="28"/>
        </w:rPr>
        <w:t>Уссурийского городского округа</w:t>
      </w:r>
      <w:r>
        <w:rPr>
          <w:rFonts w:ascii="PT Serif" w:eastAsia="PT Serif" w:hAnsi="PT Serif" w:cs="PT Serif"/>
          <w:color w:val="22272F"/>
          <w:sz w:val="25"/>
          <w:highlight w:val="white"/>
        </w:rPr>
        <w:t>"</w:t>
      </w:r>
      <w:r>
        <w:rPr>
          <w:rFonts w:ascii="Times New Roman" w:eastAsia="Times New Roman" w:hAnsi="Times New Roman" w:cs="Times New Roman"/>
          <w:color w:val="000000"/>
          <w:sz w:val="28"/>
          <w:szCs w:val="28"/>
        </w:rPr>
        <w:t xml:space="preserve"> дополнить словами </w:t>
      </w:r>
      <w:r>
        <w:rPr>
          <w:rFonts w:ascii="PT Serif" w:eastAsia="PT Serif" w:hAnsi="PT Serif" w:cs="PT Serif"/>
          <w:color w:val="22272F"/>
          <w:sz w:val="25"/>
          <w:highlight w:val="white"/>
        </w:rPr>
        <w:t>"</w:t>
      </w:r>
      <w:r>
        <w:rPr>
          <w:rFonts w:ascii="Times New Roman" w:eastAsia="Times New Roman" w:hAnsi="Times New Roman" w:cs="Times New Roman"/>
          <w:color w:val="000000"/>
          <w:sz w:val="28"/>
          <w:szCs w:val="28"/>
        </w:rPr>
        <w:t>Приморского края</w:t>
      </w:r>
      <w:r>
        <w:rPr>
          <w:rFonts w:ascii="PT Serif" w:eastAsia="PT Serif" w:hAnsi="PT Serif" w:cs="PT Serif"/>
          <w:color w:val="22272F"/>
          <w:sz w:val="25"/>
          <w:highlight w:val="white"/>
        </w:rPr>
        <w:t>"</w:t>
      </w:r>
      <w:r>
        <w:rPr>
          <w:rFonts w:ascii="Times New Roman" w:eastAsia="Times New Roman" w:hAnsi="Times New Roman" w:cs="Times New Roman"/>
          <w:sz w:val="28"/>
          <w:szCs w:val="28"/>
          <w:lang w:eastAsia="ru-RU"/>
        </w:rPr>
        <w:t>;</w:t>
      </w:r>
    </w:p>
    <w:p w:rsidR="00DF7FAC" w:rsidRDefault="005B712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 в пункте 1 после слов </w:t>
      </w:r>
      <w:r w:rsidR="008308CC">
        <w:rPr>
          <w:rFonts w:ascii="PT Serif" w:eastAsia="PT Serif" w:hAnsi="PT Serif" w:cs="PT Serif"/>
          <w:color w:val="22272F"/>
          <w:sz w:val="25"/>
          <w:highlight w:val="white"/>
        </w:rPr>
        <w:t>"</w:t>
      </w:r>
      <w:r>
        <w:rPr>
          <w:rFonts w:ascii="Times New Roman" w:eastAsia="Times New Roman" w:hAnsi="Times New Roman" w:cs="Times New Roman"/>
          <w:color w:val="000000"/>
          <w:sz w:val="28"/>
          <w:szCs w:val="28"/>
        </w:rPr>
        <w:t>Уссурийского городского округа</w:t>
      </w:r>
      <w:r w:rsidR="00BC7C79">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дополнить словами </w:t>
      </w:r>
      <w:r>
        <w:rPr>
          <w:rFonts w:ascii="PT Serif" w:eastAsia="PT Serif" w:hAnsi="PT Serif" w:cs="PT Serif"/>
          <w:color w:val="22272F"/>
          <w:sz w:val="25"/>
          <w:highlight w:val="white"/>
        </w:rPr>
        <w:t>"</w:t>
      </w:r>
      <w:r>
        <w:rPr>
          <w:rFonts w:ascii="Times New Roman" w:eastAsia="Times New Roman" w:hAnsi="Times New Roman" w:cs="Times New Roman"/>
          <w:color w:val="000000"/>
          <w:sz w:val="28"/>
          <w:szCs w:val="28"/>
        </w:rPr>
        <w:t>Приморского края</w:t>
      </w:r>
      <w:r>
        <w:rPr>
          <w:rFonts w:ascii="Times New Roman" w:eastAsia="Times New Roman" w:hAnsi="Times New Roman" w:cs="Times New Roman"/>
          <w:sz w:val="28"/>
          <w:szCs w:val="28"/>
          <w:lang w:eastAsia="ru-RU"/>
        </w:rPr>
        <w:t>";</w:t>
      </w:r>
    </w:p>
    <w:p w:rsidR="00DF7FAC" w:rsidRDefault="005B712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пункт 2 изложить в следующей редакции:</w:t>
      </w:r>
    </w:p>
    <w:p w:rsidR="00DF7FAC" w:rsidRDefault="005B712F">
      <w:pPr>
        <w:spacing w:after="0" w:line="240" w:lineRule="auto"/>
        <w:ind w:firstLine="709"/>
        <w:jc w:val="both"/>
        <w:rPr>
          <w:rFonts w:ascii="Times New Roman" w:eastAsia="Times New Roman" w:hAnsi="Times New Roman" w:cs="Times New Roman"/>
          <w:color w:val="22272F"/>
          <w:sz w:val="28"/>
          <w:szCs w:val="28"/>
        </w:rPr>
      </w:pPr>
      <w:r>
        <w:rPr>
          <w:rFonts w:ascii="PT Serif" w:eastAsia="PT Serif" w:hAnsi="PT Serif" w:cs="PT Serif"/>
          <w:color w:val="22272F"/>
          <w:sz w:val="25"/>
          <w:highlight w:val="white"/>
        </w:rPr>
        <w:t>"</w:t>
      </w:r>
      <w:r>
        <w:rPr>
          <w:rFonts w:ascii="Times New Roman" w:eastAsia="Times New Roman" w:hAnsi="Times New Roman" w:cs="Times New Roman"/>
          <w:color w:val="22272F"/>
          <w:sz w:val="28"/>
          <w:szCs w:val="28"/>
          <w:highlight w:val="white"/>
        </w:rPr>
        <w:t xml:space="preserve">2. </w:t>
      </w:r>
      <w:proofErr w:type="gramStart"/>
      <w:r>
        <w:rPr>
          <w:rFonts w:ascii="Times New Roman" w:eastAsia="Times New Roman" w:hAnsi="Times New Roman" w:cs="Times New Roman"/>
          <w:color w:val="22272F"/>
          <w:sz w:val="28"/>
          <w:szCs w:val="28"/>
          <w:highlight w:val="white"/>
        </w:rPr>
        <w:t>Действие настоящего Положения распространяется на объекты культурного наследия, которые закреплены за муниципальными унитарными предприятиями или муниципальными учреждениями Уссурийского городского округа Приморского края на праве хозяйственного ведения или на праве оперативного управления (далее - обладатели соответствующего вещного права), а также на объекты культурного наследия, значащиеся в казне Уссурийского городского округа Приморского края (далее –</w:t>
      </w:r>
      <w:r w:rsidR="000B795D" w:rsidRPr="000B795D">
        <w:rPr>
          <w:rFonts w:ascii="Times New Roman" w:eastAsia="Times New Roman" w:hAnsi="Times New Roman" w:cs="Times New Roman"/>
          <w:color w:val="22272F"/>
          <w:sz w:val="28"/>
          <w:szCs w:val="28"/>
          <w:highlight w:val="white"/>
        </w:rPr>
        <w:t xml:space="preserve"> </w:t>
      </w:r>
      <w:bookmarkStart w:id="0" w:name="_GoBack"/>
      <w:bookmarkEnd w:id="0"/>
      <w:r>
        <w:rPr>
          <w:rFonts w:ascii="Times New Roman" w:eastAsia="Times New Roman" w:hAnsi="Times New Roman" w:cs="Times New Roman"/>
          <w:color w:val="22272F"/>
          <w:sz w:val="28"/>
          <w:szCs w:val="28"/>
          <w:highlight w:val="white"/>
        </w:rPr>
        <w:t>казна Уссурийского городского округа), переданные юридическим или физическим лицам</w:t>
      </w:r>
      <w:proofErr w:type="gramEnd"/>
      <w:r>
        <w:rPr>
          <w:rFonts w:ascii="Times New Roman" w:eastAsia="Times New Roman" w:hAnsi="Times New Roman" w:cs="Times New Roman"/>
          <w:color w:val="22272F"/>
          <w:sz w:val="28"/>
          <w:szCs w:val="28"/>
          <w:highlight w:val="white"/>
        </w:rPr>
        <w:t>, в том числе индивидуальным предпринимателям, владеющим объектами культурного наследия на праве аренды (далее - арендаторы)</w:t>
      </w:r>
      <w:proofErr w:type="gramStart"/>
      <w:r>
        <w:rPr>
          <w:rFonts w:ascii="Times New Roman" w:eastAsia="Times New Roman" w:hAnsi="Times New Roman" w:cs="Times New Roman"/>
          <w:color w:val="22272F"/>
          <w:sz w:val="28"/>
          <w:szCs w:val="28"/>
          <w:highlight w:val="white"/>
        </w:rPr>
        <w:t>.</w:t>
      </w:r>
      <w:r>
        <w:rPr>
          <w:rFonts w:ascii="PT Serif" w:eastAsia="PT Serif" w:hAnsi="PT Serif" w:cs="PT Serif"/>
          <w:color w:val="22272F"/>
          <w:sz w:val="25"/>
          <w:highlight w:val="white"/>
        </w:rPr>
        <w:t>"</w:t>
      </w:r>
      <w:proofErr w:type="gramEnd"/>
      <w:r>
        <w:rPr>
          <w:rFonts w:ascii="Times New Roman" w:eastAsia="Times New Roman" w:hAnsi="Times New Roman" w:cs="Times New Roman"/>
          <w:color w:val="22272F"/>
          <w:sz w:val="28"/>
          <w:szCs w:val="28"/>
        </w:rPr>
        <w:t>;</w:t>
      </w:r>
    </w:p>
    <w:p w:rsidR="004D0390" w:rsidRDefault="004D0390">
      <w:pPr>
        <w:spacing w:after="0" w:line="240" w:lineRule="auto"/>
        <w:ind w:firstLine="709"/>
        <w:jc w:val="both"/>
        <w:rPr>
          <w:rFonts w:ascii="Times New Roman" w:eastAsia="Times New Roman" w:hAnsi="Times New Roman" w:cs="Times New Roman"/>
          <w:color w:val="22272F"/>
          <w:sz w:val="28"/>
          <w:szCs w:val="28"/>
        </w:rPr>
      </w:pPr>
    </w:p>
    <w:p w:rsidR="00A52A3C" w:rsidRDefault="005B712F">
      <w:pPr>
        <w:spacing w:after="0" w:line="240" w:lineRule="auto"/>
        <w:ind w:firstLine="709"/>
        <w:jc w:val="both"/>
        <w:rPr>
          <w:rFonts w:ascii="Times New Roman" w:eastAsia="Times New Roman" w:hAnsi="Times New Roman" w:cs="Times New Roman"/>
          <w:color w:val="22272F"/>
          <w:sz w:val="28"/>
          <w:szCs w:val="28"/>
        </w:rPr>
      </w:pPr>
      <w:r>
        <w:rPr>
          <w:rFonts w:ascii="Times New Roman" w:eastAsia="Times New Roman" w:hAnsi="Times New Roman" w:cs="Times New Roman"/>
          <w:color w:val="22272F"/>
          <w:sz w:val="28"/>
          <w:szCs w:val="28"/>
        </w:rPr>
        <w:lastRenderedPageBreak/>
        <w:t>г)</w:t>
      </w:r>
      <w:r w:rsidR="00A52A3C">
        <w:rPr>
          <w:rFonts w:ascii="Times New Roman" w:eastAsia="Times New Roman" w:hAnsi="Times New Roman" w:cs="Times New Roman"/>
          <w:color w:val="22272F"/>
          <w:sz w:val="28"/>
          <w:szCs w:val="28"/>
        </w:rPr>
        <w:t xml:space="preserve"> </w:t>
      </w:r>
      <w:r>
        <w:rPr>
          <w:rFonts w:ascii="Times New Roman" w:eastAsia="Times New Roman" w:hAnsi="Times New Roman" w:cs="Times New Roman"/>
          <w:color w:val="22272F"/>
          <w:sz w:val="28"/>
          <w:szCs w:val="28"/>
        </w:rPr>
        <w:t xml:space="preserve">в </w:t>
      </w:r>
      <w:r w:rsidR="00A52A3C">
        <w:rPr>
          <w:rFonts w:ascii="Times New Roman" w:eastAsia="Times New Roman" w:hAnsi="Times New Roman" w:cs="Times New Roman"/>
          <w:color w:val="22272F"/>
          <w:sz w:val="28"/>
          <w:szCs w:val="28"/>
        </w:rPr>
        <w:t>пункте 3:</w:t>
      </w:r>
    </w:p>
    <w:p w:rsidR="00A52A3C" w:rsidRDefault="00A52A3C" w:rsidP="00A52A3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22272F"/>
          <w:sz w:val="28"/>
          <w:szCs w:val="28"/>
        </w:rPr>
        <w:t xml:space="preserve">в </w:t>
      </w:r>
      <w:r w:rsidR="005B712F">
        <w:rPr>
          <w:rFonts w:ascii="Times New Roman" w:eastAsia="Times New Roman" w:hAnsi="Times New Roman" w:cs="Times New Roman"/>
          <w:color w:val="22272F"/>
          <w:sz w:val="28"/>
          <w:szCs w:val="28"/>
        </w:rPr>
        <w:t>абзац</w:t>
      </w:r>
      <w:r>
        <w:rPr>
          <w:rFonts w:ascii="Times New Roman" w:eastAsia="Times New Roman" w:hAnsi="Times New Roman" w:cs="Times New Roman"/>
          <w:color w:val="22272F"/>
          <w:sz w:val="28"/>
          <w:szCs w:val="28"/>
        </w:rPr>
        <w:t>е</w:t>
      </w:r>
      <w:r w:rsidR="005B712F">
        <w:rPr>
          <w:rFonts w:ascii="Times New Roman" w:eastAsia="Times New Roman" w:hAnsi="Times New Roman" w:cs="Times New Roman"/>
          <w:color w:val="22272F"/>
          <w:sz w:val="28"/>
          <w:szCs w:val="28"/>
        </w:rPr>
        <w:t xml:space="preserve"> первом</w:t>
      </w:r>
      <w:r>
        <w:rPr>
          <w:rFonts w:ascii="Times New Roman" w:eastAsia="Times New Roman" w:hAnsi="Times New Roman" w:cs="Times New Roman"/>
          <w:sz w:val="28"/>
          <w:szCs w:val="28"/>
          <w:lang w:eastAsia="ru-RU"/>
        </w:rPr>
        <w:t xml:space="preserve"> после слов </w:t>
      </w:r>
      <w:r>
        <w:rPr>
          <w:rFonts w:ascii="PT Serif" w:eastAsia="PT Serif" w:hAnsi="PT Serif" w:cs="PT Serif"/>
          <w:color w:val="22272F"/>
          <w:sz w:val="25"/>
          <w:highlight w:val="white"/>
        </w:rPr>
        <w:t>"</w:t>
      </w:r>
      <w:r>
        <w:rPr>
          <w:rFonts w:ascii="Times New Roman" w:hAnsi="Times New Roman" w:cs="Times New Roman"/>
          <w:sz w:val="28"/>
          <w:szCs w:val="28"/>
        </w:rPr>
        <w:t xml:space="preserve">управлением имущественных отношений администрации </w:t>
      </w:r>
      <w:r>
        <w:rPr>
          <w:rFonts w:ascii="Times New Roman" w:eastAsia="Times New Roman" w:hAnsi="Times New Roman" w:cs="Times New Roman"/>
          <w:color w:val="000000"/>
          <w:sz w:val="28"/>
          <w:szCs w:val="28"/>
        </w:rPr>
        <w:t>Уссурийского городского округа</w:t>
      </w:r>
      <w:r>
        <w:rPr>
          <w:rFonts w:ascii="PT Serif" w:eastAsia="PT Serif" w:hAnsi="PT Serif" w:cs="PT Serif"/>
          <w:color w:val="22272F"/>
          <w:sz w:val="25"/>
          <w:highlight w:val="white"/>
        </w:rPr>
        <w:t>"</w:t>
      </w:r>
      <w:r>
        <w:rPr>
          <w:rFonts w:ascii="Times New Roman" w:eastAsia="Times New Roman" w:hAnsi="Times New Roman" w:cs="Times New Roman"/>
          <w:color w:val="000000"/>
          <w:sz w:val="28"/>
          <w:szCs w:val="28"/>
        </w:rPr>
        <w:t xml:space="preserve"> дополнить словами  </w:t>
      </w:r>
      <w:r>
        <w:rPr>
          <w:rFonts w:ascii="PT Serif" w:eastAsia="PT Serif" w:hAnsi="PT Serif" w:cs="PT Serif"/>
          <w:color w:val="22272F"/>
          <w:sz w:val="25"/>
          <w:highlight w:val="white"/>
        </w:rPr>
        <w:t>"</w:t>
      </w:r>
      <w:r>
        <w:rPr>
          <w:rFonts w:ascii="Times New Roman" w:eastAsia="Times New Roman" w:hAnsi="Times New Roman" w:cs="Times New Roman"/>
          <w:color w:val="000000"/>
          <w:sz w:val="28"/>
          <w:szCs w:val="28"/>
        </w:rPr>
        <w:t>Приморского края</w:t>
      </w:r>
      <w:r>
        <w:rPr>
          <w:rFonts w:ascii="Times New Roman" w:eastAsia="Times New Roman" w:hAnsi="Times New Roman" w:cs="Times New Roman"/>
          <w:sz w:val="28"/>
          <w:szCs w:val="28"/>
          <w:lang w:eastAsia="ru-RU"/>
        </w:rPr>
        <w:t>"</w:t>
      </w:r>
      <w:r w:rsidR="004D0390">
        <w:rPr>
          <w:rFonts w:ascii="Times New Roman" w:eastAsia="Times New Roman" w:hAnsi="Times New Roman" w:cs="Times New Roman"/>
          <w:sz w:val="28"/>
          <w:szCs w:val="28"/>
          <w:lang w:eastAsia="ru-RU"/>
        </w:rPr>
        <w:t>;</w:t>
      </w:r>
      <w:r>
        <w:rPr>
          <w:rFonts w:ascii="Times New Roman" w:hAnsi="Times New Roman" w:cs="Times New Roman"/>
          <w:sz w:val="28"/>
          <w:szCs w:val="28"/>
        </w:rPr>
        <w:t xml:space="preserve"> </w:t>
      </w:r>
    </w:p>
    <w:p w:rsidR="00DF7FAC" w:rsidRDefault="00A52A3C" w:rsidP="00A52A3C">
      <w:pPr>
        <w:autoSpaceDE w:val="0"/>
        <w:autoSpaceDN w:val="0"/>
        <w:adjustRightInd w:val="0"/>
        <w:spacing w:after="0" w:line="240" w:lineRule="auto"/>
        <w:ind w:firstLine="709"/>
        <w:jc w:val="both"/>
        <w:rPr>
          <w:rFonts w:ascii="Times New Roman" w:hAnsi="Times New Roman" w:cs="Times New Roman"/>
          <w:color w:val="FF0000"/>
          <w:sz w:val="28"/>
          <w:szCs w:val="28"/>
        </w:rPr>
      </w:pPr>
      <w:r>
        <w:rPr>
          <w:rFonts w:ascii="Times New Roman" w:eastAsia="Times New Roman" w:hAnsi="Times New Roman" w:cs="Times New Roman"/>
          <w:color w:val="22272F"/>
          <w:sz w:val="28"/>
          <w:szCs w:val="28"/>
        </w:rPr>
        <w:t xml:space="preserve">в абзаце втором </w:t>
      </w:r>
      <w:r w:rsidR="005B712F">
        <w:rPr>
          <w:rFonts w:ascii="Times New Roman" w:eastAsia="Times New Roman" w:hAnsi="Times New Roman" w:cs="Times New Roman"/>
          <w:sz w:val="28"/>
          <w:szCs w:val="28"/>
          <w:lang w:eastAsia="ru-RU"/>
        </w:rPr>
        <w:t xml:space="preserve">после слов </w:t>
      </w:r>
      <w:r w:rsidR="005B712F">
        <w:rPr>
          <w:rFonts w:ascii="PT Serif" w:eastAsia="PT Serif" w:hAnsi="PT Serif" w:cs="PT Serif"/>
          <w:color w:val="22272F"/>
          <w:sz w:val="25"/>
          <w:highlight w:val="white"/>
        </w:rPr>
        <w:t>"</w:t>
      </w:r>
      <w:r>
        <w:rPr>
          <w:rFonts w:ascii="Times New Roman" w:hAnsi="Times New Roman" w:cs="Times New Roman"/>
          <w:sz w:val="28"/>
          <w:szCs w:val="28"/>
        </w:rPr>
        <w:t xml:space="preserve">управления культуры администрации </w:t>
      </w:r>
      <w:r w:rsidR="005B712F">
        <w:rPr>
          <w:rFonts w:ascii="Times New Roman" w:eastAsia="Times New Roman" w:hAnsi="Times New Roman" w:cs="Times New Roman"/>
          <w:color w:val="000000"/>
          <w:sz w:val="28"/>
          <w:szCs w:val="28"/>
        </w:rPr>
        <w:t>Уссурийского городского округа</w:t>
      </w:r>
      <w:r w:rsidR="005B712F">
        <w:rPr>
          <w:rFonts w:ascii="PT Serif" w:eastAsia="PT Serif" w:hAnsi="PT Serif" w:cs="PT Serif"/>
          <w:color w:val="22272F"/>
          <w:sz w:val="25"/>
          <w:highlight w:val="white"/>
        </w:rPr>
        <w:t>"</w:t>
      </w:r>
      <w:r w:rsidR="005B712F">
        <w:rPr>
          <w:rFonts w:ascii="Times New Roman" w:eastAsia="Times New Roman" w:hAnsi="Times New Roman" w:cs="Times New Roman"/>
          <w:color w:val="000000"/>
          <w:sz w:val="28"/>
          <w:szCs w:val="28"/>
        </w:rPr>
        <w:t xml:space="preserve"> дополнить словами </w:t>
      </w:r>
      <w:r w:rsidR="005B712F">
        <w:rPr>
          <w:rFonts w:ascii="PT Serif" w:eastAsia="PT Serif" w:hAnsi="PT Serif" w:cs="PT Serif"/>
          <w:color w:val="22272F"/>
          <w:sz w:val="25"/>
          <w:highlight w:val="white"/>
        </w:rPr>
        <w:t>"</w:t>
      </w:r>
      <w:r w:rsidR="005B712F">
        <w:rPr>
          <w:rFonts w:ascii="Times New Roman" w:eastAsia="Times New Roman" w:hAnsi="Times New Roman" w:cs="Times New Roman"/>
          <w:color w:val="000000"/>
          <w:sz w:val="28"/>
          <w:szCs w:val="28"/>
        </w:rPr>
        <w:t>Приморского края</w:t>
      </w:r>
      <w:r w:rsidR="005B712F">
        <w:rPr>
          <w:rFonts w:ascii="Times New Roman" w:eastAsia="Times New Roman" w:hAnsi="Times New Roman" w:cs="Times New Roman"/>
          <w:sz w:val="28"/>
          <w:szCs w:val="28"/>
          <w:lang w:eastAsia="ru-RU"/>
        </w:rPr>
        <w:t>".</w:t>
      </w:r>
      <w:r w:rsidR="005B712F">
        <w:rPr>
          <w:rFonts w:ascii="Times New Roman" w:hAnsi="Times New Roman" w:cs="Times New Roman"/>
          <w:sz w:val="28"/>
          <w:szCs w:val="28"/>
        </w:rPr>
        <w:t xml:space="preserve"> </w:t>
      </w:r>
    </w:p>
    <w:p w:rsidR="00DF7FAC" w:rsidRDefault="005B712F" w:rsidP="00A52A3C">
      <w:pPr>
        <w:spacing w:after="0" w:line="240" w:lineRule="auto"/>
        <w:ind w:firstLine="709"/>
        <w:jc w:val="both"/>
        <w:rPr>
          <w:rFonts w:ascii="Times New Roman" w:hAnsi="Times New Roman" w:cs="Times New Roman"/>
          <w:sz w:val="28"/>
          <w:szCs w:val="24"/>
        </w:rPr>
      </w:pPr>
      <w:r>
        <w:rPr>
          <w:rFonts w:ascii="Times New Roman" w:eastAsia="Times New Roman" w:hAnsi="Times New Roman" w:cs="Times New Roman"/>
          <w:sz w:val="28"/>
          <w:szCs w:val="28"/>
          <w:lang w:eastAsia="ru-RU"/>
        </w:rPr>
        <w:t>2.</w:t>
      </w:r>
      <w:r w:rsidR="00A52A3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Настоящее решение вступает в силу со дня </w:t>
      </w:r>
      <w:r w:rsidR="004D0390">
        <w:rPr>
          <w:rFonts w:ascii="Times New Roman" w:eastAsia="Times New Roman" w:hAnsi="Times New Roman" w:cs="Times New Roman"/>
          <w:sz w:val="28"/>
          <w:szCs w:val="28"/>
          <w:lang w:eastAsia="ru-RU"/>
        </w:rPr>
        <w:t xml:space="preserve">его </w:t>
      </w:r>
      <w:r>
        <w:rPr>
          <w:rFonts w:ascii="Times New Roman" w:eastAsia="Times New Roman" w:hAnsi="Times New Roman" w:cs="Times New Roman"/>
          <w:sz w:val="28"/>
          <w:szCs w:val="28"/>
          <w:lang w:eastAsia="ru-RU"/>
        </w:rPr>
        <w:t>официального</w:t>
      </w:r>
      <w:r>
        <w:rPr>
          <w:rFonts w:ascii="Times New Roman" w:eastAsia="Times New Roman" w:hAnsi="Times New Roman" w:cs="Times New Roman"/>
          <w:sz w:val="28"/>
          <w:szCs w:val="24"/>
          <w:lang w:eastAsia="ru-RU"/>
        </w:rPr>
        <w:t xml:space="preserve"> опубликования.</w:t>
      </w:r>
    </w:p>
    <w:p w:rsidR="00DF7FAC" w:rsidRDefault="00DF7FAC">
      <w:pPr>
        <w:spacing w:after="0" w:line="240" w:lineRule="auto"/>
        <w:jc w:val="both"/>
        <w:rPr>
          <w:rFonts w:ascii="Liberation Serif" w:hAnsi="Liberation Serif" w:cs="Liberation Serif"/>
          <w:sz w:val="28"/>
          <w:szCs w:val="28"/>
        </w:rPr>
      </w:pPr>
    </w:p>
    <w:p w:rsidR="00DF7FAC" w:rsidRDefault="00DF7FAC">
      <w:pPr>
        <w:spacing w:after="0" w:line="240" w:lineRule="auto"/>
        <w:jc w:val="both"/>
        <w:rPr>
          <w:rFonts w:ascii="Liberation Serif" w:hAnsi="Liberation Serif" w:cs="Liberation Serif"/>
          <w:sz w:val="28"/>
          <w:szCs w:val="28"/>
        </w:rPr>
      </w:pPr>
    </w:p>
    <w:tbl>
      <w:tblPr>
        <w:tblW w:w="9464" w:type="dxa"/>
        <w:tblLayout w:type="fixed"/>
        <w:tblLook w:val="04A0"/>
      </w:tblPr>
      <w:tblGrid>
        <w:gridCol w:w="4928"/>
        <w:gridCol w:w="4536"/>
      </w:tblGrid>
      <w:tr w:rsidR="00DF7FAC">
        <w:tc>
          <w:tcPr>
            <w:tcW w:w="4928" w:type="dxa"/>
          </w:tcPr>
          <w:p w:rsidR="00DF7FAC" w:rsidRDefault="005B712F">
            <w:pPr>
              <w:spacing w:line="240" w:lineRule="auto"/>
              <w:rPr>
                <w:rFonts w:ascii="Times New Roman" w:hAnsi="Times New Roman" w:cs="Times New Roman"/>
                <w:szCs w:val="28"/>
              </w:rPr>
            </w:pPr>
            <w:r>
              <w:rPr>
                <w:rFonts w:ascii="Times New Roman" w:eastAsia="Times New Roman" w:hAnsi="Times New Roman" w:cs="Times New Roman"/>
                <w:sz w:val="28"/>
                <w:szCs w:val="28"/>
              </w:rPr>
              <w:t xml:space="preserve">Председатель Думы </w:t>
            </w:r>
            <w:r>
              <w:rPr>
                <w:rStyle w:val="itemtext1"/>
                <w:rFonts w:ascii="Times New Roman" w:eastAsia="Times New Roman" w:hAnsi="Times New Roman" w:cs="Times New Roman"/>
                <w:color w:val="auto"/>
                <w:sz w:val="28"/>
                <w:szCs w:val="28"/>
              </w:rPr>
              <w:t>Уссурийского городского округа Приморского края</w:t>
            </w:r>
            <w:r w:rsidR="004D0390">
              <w:rPr>
                <w:rStyle w:val="itemtext1"/>
                <w:rFonts w:ascii="Times New Roman" w:eastAsia="Times New Roman" w:hAnsi="Times New Roman" w:cs="Times New Roman"/>
                <w:color w:val="auto"/>
                <w:sz w:val="28"/>
                <w:szCs w:val="28"/>
              </w:rPr>
              <w:t xml:space="preserve"> </w:t>
            </w:r>
            <w:r w:rsidR="004D0390">
              <w:rPr>
                <w:rFonts w:ascii="Times New Roman" w:eastAsia="Times New Roman" w:hAnsi="Times New Roman" w:cs="Times New Roman"/>
                <w:sz w:val="28"/>
                <w:szCs w:val="28"/>
              </w:rPr>
              <w:t>_____________________А.Н. Черныш</w:t>
            </w:r>
          </w:p>
        </w:tc>
        <w:tc>
          <w:tcPr>
            <w:tcW w:w="4536" w:type="dxa"/>
          </w:tcPr>
          <w:p w:rsidR="00DF7FAC" w:rsidRPr="008308CC" w:rsidRDefault="005B712F" w:rsidP="004D0390">
            <w:pPr>
              <w:pStyle w:val="13"/>
              <w:shd w:val="clear" w:color="auto" w:fill="FFFFFF"/>
              <w:spacing w:before="0" w:beforeAutospacing="0" w:after="0" w:afterAutospacing="0"/>
              <w:rPr>
                <w:rFonts w:ascii="Times New Roman" w:hAnsi="Times New Roman"/>
                <w:sz w:val="28"/>
                <w:szCs w:val="28"/>
              </w:rPr>
            </w:pPr>
            <w:r>
              <w:rPr>
                <w:rFonts w:ascii="Times New Roman" w:hAnsi="Times New Roman"/>
                <w:sz w:val="28"/>
                <w:szCs w:val="28"/>
              </w:rPr>
              <w:t>Глава Уссурийского городского округа</w:t>
            </w:r>
            <w:r w:rsidR="008308CC" w:rsidRPr="008308CC">
              <w:rPr>
                <w:rFonts w:ascii="Times New Roman" w:hAnsi="Times New Roman"/>
                <w:sz w:val="28"/>
                <w:szCs w:val="28"/>
              </w:rPr>
              <w:t xml:space="preserve"> </w:t>
            </w:r>
            <w:r w:rsidR="008308CC">
              <w:rPr>
                <w:rFonts w:ascii="Times New Roman" w:hAnsi="Times New Roman"/>
                <w:sz w:val="28"/>
                <w:szCs w:val="28"/>
              </w:rPr>
              <w:t>Приморского края</w:t>
            </w:r>
            <w:r w:rsidR="004D0390">
              <w:rPr>
                <w:rFonts w:ascii="Times New Roman" w:hAnsi="Times New Roman"/>
                <w:sz w:val="28"/>
                <w:szCs w:val="28"/>
              </w:rPr>
              <w:t xml:space="preserve"> _____________________Е.Е. Корж</w:t>
            </w:r>
          </w:p>
          <w:p w:rsidR="00DF7FAC" w:rsidRDefault="00DF7FAC" w:rsidP="004D0390">
            <w:pPr>
              <w:pStyle w:val="13"/>
              <w:shd w:val="clear" w:color="auto" w:fill="FFFFFF"/>
              <w:spacing w:before="0" w:beforeAutospacing="0"/>
              <w:rPr>
                <w:rFonts w:ascii="Times New Roman" w:hAnsi="Times New Roman"/>
                <w:sz w:val="28"/>
                <w:szCs w:val="28"/>
              </w:rPr>
            </w:pPr>
          </w:p>
        </w:tc>
      </w:tr>
    </w:tbl>
    <w:p w:rsidR="00DF7FAC" w:rsidRDefault="00DF7FAC">
      <w:pPr>
        <w:spacing w:after="0" w:line="240" w:lineRule="auto"/>
        <w:jc w:val="both"/>
        <w:rPr>
          <w:rFonts w:ascii="Liberation Serif" w:hAnsi="Liberation Serif" w:cs="Liberation Serif"/>
          <w:sz w:val="28"/>
          <w:szCs w:val="28"/>
        </w:rPr>
      </w:pPr>
    </w:p>
    <w:sectPr w:rsidR="00DF7FAC" w:rsidSect="004D0390">
      <w:headerReference w:type="default" r:id="rId11"/>
      <w:headerReference w:type="first" r:id="rId12"/>
      <w:pgSz w:w="11906" w:h="16838"/>
      <w:pgMar w:top="381" w:right="850" w:bottom="851" w:left="1701" w:header="283" w:footer="28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C7D" w:rsidRDefault="008F5C7D">
      <w:pPr>
        <w:spacing w:after="0" w:line="240" w:lineRule="auto"/>
      </w:pPr>
      <w:r>
        <w:separator/>
      </w:r>
    </w:p>
  </w:endnote>
  <w:endnote w:type="continuationSeparator" w:id="0">
    <w:p w:rsidR="008F5C7D" w:rsidRDefault="008F5C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Times New Roman"/>
    <w:charset w:val="00"/>
    <w:family w:val="auto"/>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PT Serif">
    <w:altName w:val="Times New Roman"/>
    <w:charset w:val="CC"/>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C7D" w:rsidRDefault="008F5C7D">
      <w:pPr>
        <w:spacing w:after="0" w:line="240" w:lineRule="auto"/>
      </w:pPr>
      <w:r>
        <w:separator/>
      </w:r>
    </w:p>
  </w:footnote>
  <w:footnote w:type="continuationSeparator" w:id="0">
    <w:p w:rsidR="008F5C7D" w:rsidRDefault="008F5C7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FAC" w:rsidRDefault="00DD2232">
    <w:pPr>
      <w:pStyle w:val="a9"/>
      <w:spacing w:before="283" w:line="360" w:lineRule="auto"/>
      <w:jc w:val="center"/>
      <w:rPr>
        <w:rFonts w:ascii="Liberation Serif" w:hAnsi="Liberation Serif" w:cs="Liberation Serif"/>
        <w:sz w:val="28"/>
        <w:szCs w:val="28"/>
      </w:rPr>
    </w:pPr>
    <w:r>
      <w:rPr>
        <w:rFonts w:ascii="Liberation Serif" w:eastAsia="Liberation Serif" w:hAnsi="Liberation Serif" w:cs="Liberation Serif"/>
        <w:sz w:val="28"/>
        <w:szCs w:val="28"/>
      </w:rPr>
      <w:fldChar w:fldCharType="begin"/>
    </w:r>
    <w:r w:rsidR="005B712F">
      <w:rPr>
        <w:rFonts w:ascii="Liberation Serif" w:eastAsia="Liberation Serif" w:hAnsi="Liberation Serif" w:cs="Liberation Serif"/>
        <w:sz w:val="28"/>
        <w:szCs w:val="28"/>
      </w:rPr>
      <w:instrText>PAGE \* MERGEFORMAT</w:instrText>
    </w:r>
    <w:r>
      <w:rPr>
        <w:rFonts w:ascii="Liberation Serif" w:eastAsia="Liberation Serif" w:hAnsi="Liberation Serif" w:cs="Liberation Serif"/>
        <w:sz w:val="28"/>
        <w:szCs w:val="28"/>
      </w:rPr>
      <w:fldChar w:fldCharType="separate"/>
    </w:r>
    <w:r w:rsidR="00C369C0">
      <w:rPr>
        <w:rFonts w:ascii="Liberation Serif" w:eastAsia="Liberation Serif" w:hAnsi="Liberation Serif" w:cs="Liberation Serif"/>
        <w:noProof/>
        <w:sz w:val="28"/>
        <w:szCs w:val="28"/>
      </w:rPr>
      <w:t>2</w:t>
    </w:r>
    <w:r>
      <w:rPr>
        <w:rFonts w:ascii="Liberation Serif" w:eastAsia="Liberation Serif" w:hAnsi="Liberation Serif" w:cs="Liberation Serif"/>
        <w:sz w:val="28"/>
        <w:szCs w:val="28"/>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FAC" w:rsidRDefault="00DF7FAC">
    <w:pPr>
      <w:pStyle w:val="a9"/>
      <w:tabs>
        <w:tab w:val="clear" w:pos="7143"/>
        <w:tab w:val="clear" w:pos="14287"/>
        <w:tab w:val="left" w:pos="2996"/>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characterSpacingControl w:val="doNotCompress"/>
  <w:footnotePr>
    <w:footnote w:id="-1"/>
    <w:footnote w:id="0"/>
  </w:footnotePr>
  <w:endnotePr>
    <w:endnote w:id="-1"/>
    <w:endnote w:id="0"/>
  </w:endnotePr>
  <w:compat/>
  <w:rsids>
    <w:rsidRoot w:val="00DF7FAC"/>
    <w:rsid w:val="000B795D"/>
    <w:rsid w:val="001E386E"/>
    <w:rsid w:val="003A6D9F"/>
    <w:rsid w:val="004D0390"/>
    <w:rsid w:val="00577636"/>
    <w:rsid w:val="005A14DB"/>
    <w:rsid w:val="005B712F"/>
    <w:rsid w:val="00742B29"/>
    <w:rsid w:val="0079037A"/>
    <w:rsid w:val="00797928"/>
    <w:rsid w:val="008308CC"/>
    <w:rsid w:val="008B3910"/>
    <w:rsid w:val="008F5C7D"/>
    <w:rsid w:val="00A52A3C"/>
    <w:rsid w:val="00BC7C79"/>
    <w:rsid w:val="00C3044F"/>
    <w:rsid w:val="00C369C0"/>
    <w:rsid w:val="00C67101"/>
    <w:rsid w:val="00DD2232"/>
    <w:rsid w:val="00DE0FFF"/>
    <w:rsid w:val="00DF7F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FFF"/>
  </w:style>
  <w:style w:type="paragraph" w:styleId="1">
    <w:name w:val="heading 1"/>
    <w:basedOn w:val="a"/>
    <w:next w:val="a"/>
    <w:link w:val="10"/>
    <w:uiPriority w:val="9"/>
    <w:qFormat/>
    <w:rsid w:val="00DE0FFF"/>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rsid w:val="00DE0FFF"/>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rsid w:val="00DE0FFF"/>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rsid w:val="00DE0FFF"/>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rsid w:val="00DE0FFF"/>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rsid w:val="00DE0FFF"/>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rsid w:val="00DE0FFF"/>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rsid w:val="00DE0FFF"/>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rsid w:val="00DE0FFF"/>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DE0FFF"/>
    <w:rPr>
      <w:rFonts w:ascii="Arial" w:eastAsia="Arial" w:hAnsi="Arial" w:cs="Arial"/>
      <w:sz w:val="40"/>
      <w:szCs w:val="40"/>
    </w:rPr>
  </w:style>
  <w:style w:type="character" w:customStyle="1" w:styleId="Heading2Char">
    <w:name w:val="Heading 2 Char"/>
    <w:basedOn w:val="a0"/>
    <w:uiPriority w:val="9"/>
    <w:rsid w:val="00DE0FFF"/>
    <w:rPr>
      <w:rFonts w:ascii="Arial" w:eastAsia="Arial" w:hAnsi="Arial" w:cs="Arial"/>
      <w:sz w:val="34"/>
    </w:rPr>
  </w:style>
  <w:style w:type="character" w:customStyle="1" w:styleId="Heading3Char">
    <w:name w:val="Heading 3 Char"/>
    <w:basedOn w:val="a0"/>
    <w:uiPriority w:val="9"/>
    <w:rsid w:val="00DE0FFF"/>
    <w:rPr>
      <w:rFonts w:ascii="Arial" w:eastAsia="Arial" w:hAnsi="Arial" w:cs="Arial"/>
      <w:sz w:val="30"/>
      <w:szCs w:val="30"/>
    </w:rPr>
  </w:style>
  <w:style w:type="character" w:customStyle="1" w:styleId="Heading4Char">
    <w:name w:val="Heading 4 Char"/>
    <w:basedOn w:val="a0"/>
    <w:uiPriority w:val="9"/>
    <w:rsid w:val="00DE0FFF"/>
    <w:rPr>
      <w:rFonts w:ascii="Arial" w:eastAsia="Arial" w:hAnsi="Arial" w:cs="Arial"/>
      <w:b/>
      <w:bCs/>
      <w:sz w:val="26"/>
      <w:szCs w:val="26"/>
    </w:rPr>
  </w:style>
  <w:style w:type="character" w:customStyle="1" w:styleId="Heading5Char">
    <w:name w:val="Heading 5 Char"/>
    <w:basedOn w:val="a0"/>
    <w:uiPriority w:val="9"/>
    <w:rsid w:val="00DE0FFF"/>
    <w:rPr>
      <w:rFonts w:ascii="Arial" w:eastAsia="Arial" w:hAnsi="Arial" w:cs="Arial"/>
      <w:b/>
      <w:bCs/>
      <w:sz w:val="24"/>
      <w:szCs w:val="24"/>
    </w:rPr>
  </w:style>
  <w:style w:type="character" w:customStyle="1" w:styleId="Heading6Char">
    <w:name w:val="Heading 6 Char"/>
    <w:basedOn w:val="a0"/>
    <w:uiPriority w:val="9"/>
    <w:rsid w:val="00DE0FFF"/>
    <w:rPr>
      <w:rFonts w:ascii="Arial" w:eastAsia="Arial" w:hAnsi="Arial" w:cs="Arial"/>
      <w:b/>
      <w:bCs/>
      <w:sz w:val="22"/>
      <w:szCs w:val="22"/>
    </w:rPr>
  </w:style>
  <w:style w:type="character" w:customStyle="1" w:styleId="Heading7Char">
    <w:name w:val="Heading 7 Char"/>
    <w:basedOn w:val="a0"/>
    <w:uiPriority w:val="9"/>
    <w:rsid w:val="00DE0FFF"/>
    <w:rPr>
      <w:rFonts w:ascii="Arial" w:eastAsia="Arial" w:hAnsi="Arial" w:cs="Arial"/>
      <w:b/>
      <w:bCs/>
      <w:i/>
      <w:iCs/>
      <w:sz w:val="22"/>
      <w:szCs w:val="22"/>
    </w:rPr>
  </w:style>
  <w:style w:type="character" w:customStyle="1" w:styleId="Heading8Char">
    <w:name w:val="Heading 8 Char"/>
    <w:basedOn w:val="a0"/>
    <w:uiPriority w:val="9"/>
    <w:rsid w:val="00DE0FFF"/>
    <w:rPr>
      <w:rFonts w:ascii="Arial" w:eastAsia="Arial" w:hAnsi="Arial" w:cs="Arial"/>
      <w:i/>
      <w:iCs/>
      <w:sz w:val="22"/>
      <w:szCs w:val="22"/>
    </w:rPr>
  </w:style>
  <w:style w:type="character" w:customStyle="1" w:styleId="Heading9Char">
    <w:name w:val="Heading 9 Char"/>
    <w:basedOn w:val="a0"/>
    <w:uiPriority w:val="9"/>
    <w:rsid w:val="00DE0FFF"/>
    <w:rPr>
      <w:rFonts w:ascii="Arial" w:eastAsia="Arial" w:hAnsi="Arial" w:cs="Arial"/>
      <w:i/>
      <w:iCs/>
      <w:sz w:val="21"/>
      <w:szCs w:val="21"/>
    </w:rPr>
  </w:style>
  <w:style w:type="character" w:customStyle="1" w:styleId="TitleChar">
    <w:name w:val="Title Char"/>
    <w:basedOn w:val="a0"/>
    <w:uiPriority w:val="10"/>
    <w:rsid w:val="00DE0FFF"/>
    <w:rPr>
      <w:sz w:val="48"/>
      <w:szCs w:val="48"/>
    </w:rPr>
  </w:style>
  <w:style w:type="character" w:customStyle="1" w:styleId="SubtitleChar">
    <w:name w:val="Subtitle Char"/>
    <w:basedOn w:val="a0"/>
    <w:uiPriority w:val="11"/>
    <w:rsid w:val="00DE0FFF"/>
    <w:rPr>
      <w:sz w:val="24"/>
      <w:szCs w:val="24"/>
    </w:rPr>
  </w:style>
  <w:style w:type="character" w:customStyle="1" w:styleId="QuoteChar">
    <w:name w:val="Quote Char"/>
    <w:uiPriority w:val="29"/>
    <w:rsid w:val="00DE0FFF"/>
    <w:rPr>
      <w:i/>
    </w:rPr>
  </w:style>
  <w:style w:type="character" w:customStyle="1" w:styleId="IntenseQuoteChar">
    <w:name w:val="Intense Quote Char"/>
    <w:uiPriority w:val="30"/>
    <w:rsid w:val="00DE0FFF"/>
    <w:rPr>
      <w:i/>
    </w:rPr>
  </w:style>
  <w:style w:type="character" w:customStyle="1" w:styleId="HeaderChar">
    <w:name w:val="Header Char"/>
    <w:basedOn w:val="a0"/>
    <w:uiPriority w:val="99"/>
    <w:rsid w:val="00DE0FFF"/>
  </w:style>
  <w:style w:type="character" w:customStyle="1" w:styleId="CaptionChar">
    <w:name w:val="Caption Char"/>
    <w:uiPriority w:val="99"/>
    <w:rsid w:val="00DE0FFF"/>
  </w:style>
  <w:style w:type="character" w:customStyle="1" w:styleId="FootnoteTextChar">
    <w:name w:val="Footnote Text Char"/>
    <w:uiPriority w:val="99"/>
    <w:rsid w:val="00DE0FFF"/>
    <w:rPr>
      <w:sz w:val="18"/>
    </w:rPr>
  </w:style>
  <w:style w:type="character" w:customStyle="1" w:styleId="EndnoteTextChar">
    <w:name w:val="Endnote Text Char"/>
    <w:uiPriority w:val="99"/>
    <w:rsid w:val="00DE0FFF"/>
    <w:rPr>
      <w:sz w:val="20"/>
    </w:rPr>
  </w:style>
  <w:style w:type="character" w:customStyle="1" w:styleId="10">
    <w:name w:val="Заголовок 1 Знак"/>
    <w:link w:val="1"/>
    <w:uiPriority w:val="9"/>
    <w:rsid w:val="00DE0FFF"/>
    <w:rPr>
      <w:rFonts w:ascii="Arial" w:eastAsia="Arial" w:hAnsi="Arial" w:cs="Arial"/>
      <w:sz w:val="40"/>
      <w:szCs w:val="40"/>
    </w:rPr>
  </w:style>
  <w:style w:type="character" w:customStyle="1" w:styleId="20">
    <w:name w:val="Заголовок 2 Знак"/>
    <w:link w:val="2"/>
    <w:uiPriority w:val="9"/>
    <w:rsid w:val="00DE0FFF"/>
    <w:rPr>
      <w:rFonts w:ascii="Arial" w:eastAsia="Arial" w:hAnsi="Arial" w:cs="Arial"/>
      <w:sz w:val="34"/>
    </w:rPr>
  </w:style>
  <w:style w:type="character" w:customStyle="1" w:styleId="30">
    <w:name w:val="Заголовок 3 Знак"/>
    <w:link w:val="3"/>
    <w:uiPriority w:val="9"/>
    <w:rsid w:val="00DE0FFF"/>
    <w:rPr>
      <w:rFonts w:ascii="Arial" w:eastAsia="Arial" w:hAnsi="Arial" w:cs="Arial"/>
      <w:sz w:val="30"/>
      <w:szCs w:val="30"/>
    </w:rPr>
  </w:style>
  <w:style w:type="character" w:customStyle="1" w:styleId="40">
    <w:name w:val="Заголовок 4 Знак"/>
    <w:link w:val="4"/>
    <w:uiPriority w:val="9"/>
    <w:rsid w:val="00DE0FFF"/>
    <w:rPr>
      <w:rFonts w:ascii="Arial" w:eastAsia="Arial" w:hAnsi="Arial" w:cs="Arial"/>
      <w:b/>
      <w:bCs/>
      <w:sz w:val="26"/>
      <w:szCs w:val="26"/>
    </w:rPr>
  </w:style>
  <w:style w:type="character" w:customStyle="1" w:styleId="50">
    <w:name w:val="Заголовок 5 Знак"/>
    <w:link w:val="5"/>
    <w:uiPriority w:val="9"/>
    <w:rsid w:val="00DE0FFF"/>
    <w:rPr>
      <w:rFonts w:ascii="Arial" w:eastAsia="Arial" w:hAnsi="Arial" w:cs="Arial"/>
      <w:b/>
      <w:bCs/>
      <w:sz w:val="24"/>
      <w:szCs w:val="24"/>
    </w:rPr>
  </w:style>
  <w:style w:type="character" w:customStyle="1" w:styleId="60">
    <w:name w:val="Заголовок 6 Знак"/>
    <w:link w:val="6"/>
    <w:uiPriority w:val="9"/>
    <w:rsid w:val="00DE0FFF"/>
    <w:rPr>
      <w:rFonts w:ascii="Arial" w:eastAsia="Arial" w:hAnsi="Arial" w:cs="Arial"/>
      <w:b/>
      <w:bCs/>
      <w:sz w:val="22"/>
      <w:szCs w:val="22"/>
    </w:rPr>
  </w:style>
  <w:style w:type="character" w:customStyle="1" w:styleId="70">
    <w:name w:val="Заголовок 7 Знак"/>
    <w:link w:val="7"/>
    <w:uiPriority w:val="9"/>
    <w:rsid w:val="00DE0FFF"/>
    <w:rPr>
      <w:rFonts w:ascii="Arial" w:eastAsia="Arial" w:hAnsi="Arial" w:cs="Arial"/>
      <w:b/>
      <w:bCs/>
      <w:i/>
      <w:iCs/>
      <w:sz w:val="22"/>
      <w:szCs w:val="22"/>
    </w:rPr>
  </w:style>
  <w:style w:type="character" w:customStyle="1" w:styleId="80">
    <w:name w:val="Заголовок 8 Знак"/>
    <w:link w:val="8"/>
    <w:uiPriority w:val="9"/>
    <w:rsid w:val="00DE0FFF"/>
    <w:rPr>
      <w:rFonts w:ascii="Arial" w:eastAsia="Arial" w:hAnsi="Arial" w:cs="Arial"/>
      <w:i/>
      <w:iCs/>
      <w:sz w:val="22"/>
      <w:szCs w:val="22"/>
    </w:rPr>
  </w:style>
  <w:style w:type="character" w:customStyle="1" w:styleId="90">
    <w:name w:val="Заголовок 9 Знак"/>
    <w:link w:val="9"/>
    <w:uiPriority w:val="9"/>
    <w:rsid w:val="00DE0FFF"/>
    <w:rPr>
      <w:rFonts w:ascii="Arial" w:eastAsia="Arial" w:hAnsi="Arial" w:cs="Arial"/>
      <w:i/>
      <w:iCs/>
      <w:sz w:val="21"/>
      <w:szCs w:val="21"/>
    </w:rPr>
  </w:style>
  <w:style w:type="paragraph" w:styleId="a3">
    <w:name w:val="Title"/>
    <w:basedOn w:val="a"/>
    <w:next w:val="a"/>
    <w:link w:val="a4"/>
    <w:uiPriority w:val="10"/>
    <w:qFormat/>
    <w:rsid w:val="00DE0FFF"/>
    <w:pPr>
      <w:spacing w:before="300"/>
      <w:contextualSpacing/>
    </w:pPr>
    <w:rPr>
      <w:sz w:val="48"/>
      <w:szCs w:val="48"/>
    </w:rPr>
  </w:style>
  <w:style w:type="character" w:customStyle="1" w:styleId="a4">
    <w:name w:val="Название Знак"/>
    <w:link w:val="a3"/>
    <w:uiPriority w:val="10"/>
    <w:rsid w:val="00DE0FFF"/>
    <w:rPr>
      <w:sz w:val="48"/>
      <w:szCs w:val="48"/>
    </w:rPr>
  </w:style>
  <w:style w:type="paragraph" w:styleId="a5">
    <w:name w:val="Subtitle"/>
    <w:basedOn w:val="a"/>
    <w:next w:val="a"/>
    <w:link w:val="a6"/>
    <w:uiPriority w:val="11"/>
    <w:qFormat/>
    <w:rsid w:val="00DE0FFF"/>
    <w:pPr>
      <w:spacing w:before="200"/>
    </w:pPr>
    <w:rPr>
      <w:sz w:val="24"/>
      <w:szCs w:val="24"/>
    </w:rPr>
  </w:style>
  <w:style w:type="character" w:customStyle="1" w:styleId="a6">
    <w:name w:val="Подзаголовок Знак"/>
    <w:link w:val="a5"/>
    <w:uiPriority w:val="11"/>
    <w:rsid w:val="00DE0FFF"/>
    <w:rPr>
      <w:sz w:val="24"/>
      <w:szCs w:val="24"/>
    </w:rPr>
  </w:style>
  <w:style w:type="paragraph" w:styleId="21">
    <w:name w:val="Quote"/>
    <w:basedOn w:val="a"/>
    <w:next w:val="a"/>
    <w:link w:val="22"/>
    <w:uiPriority w:val="29"/>
    <w:qFormat/>
    <w:rsid w:val="00DE0FFF"/>
    <w:pPr>
      <w:ind w:left="720" w:right="720"/>
    </w:pPr>
    <w:rPr>
      <w:i/>
    </w:rPr>
  </w:style>
  <w:style w:type="character" w:customStyle="1" w:styleId="22">
    <w:name w:val="Цитата 2 Знак"/>
    <w:link w:val="21"/>
    <w:uiPriority w:val="29"/>
    <w:rsid w:val="00DE0FFF"/>
    <w:rPr>
      <w:i/>
    </w:rPr>
  </w:style>
  <w:style w:type="paragraph" w:styleId="a7">
    <w:name w:val="Intense Quote"/>
    <w:basedOn w:val="a"/>
    <w:next w:val="a"/>
    <w:link w:val="a8"/>
    <w:uiPriority w:val="30"/>
    <w:qFormat/>
    <w:rsid w:val="00DE0FF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sid w:val="00DE0FFF"/>
    <w:rPr>
      <w:i/>
    </w:rPr>
  </w:style>
  <w:style w:type="paragraph" w:styleId="a9">
    <w:name w:val="header"/>
    <w:basedOn w:val="a"/>
    <w:link w:val="aa"/>
    <w:uiPriority w:val="99"/>
    <w:unhideWhenUsed/>
    <w:rsid w:val="00DE0FFF"/>
    <w:pPr>
      <w:tabs>
        <w:tab w:val="center" w:pos="7143"/>
        <w:tab w:val="right" w:pos="14287"/>
      </w:tabs>
      <w:spacing w:after="0" w:line="240" w:lineRule="auto"/>
    </w:pPr>
  </w:style>
  <w:style w:type="character" w:customStyle="1" w:styleId="aa">
    <w:name w:val="Верхний колонтитул Знак"/>
    <w:link w:val="a9"/>
    <w:uiPriority w:val="99"/>
    <w:rsid w:val="00DE0FFF"/>
  </w:style>
  <w:style w:type="paragraph" w:styleId="ab">
    <w:name w:val="footer"/>
    <w:basedOn w:val="a"/>
    <w:link w:val="ac"/>
    <w:uiPriority w:val="99"/>
    <w:unhideWhenUsed/>
    <w:rsid w:val="00DE0FFF"/>
    <w:pPr>
      <w:tabs>
        <w:tab w:val="center" w:pos="7143"/>
        <w:tab w:val="right" w:pos="14287"/>
      </w:tabs>
      <w:spacing w:after="0" w:line="240" w:lineRule="auto"/>
    </w:pPr>
  </w:style>
  <w:style w:type="character" w:customStyle="1" w:styleId="FooterChar">
    <w:name w:val="Footer Char"/>
    <w:uiPriority w:val="99"/>
    <w:rsid w:val="00DE0FFF"/>
  </w:style>
  <w:style w:type="paragraph" w:styleId="ad">
    <w:name w:val="caption"/>
    <w:basedOn w:val="a"/>
    <w:next w:val="a"/>
    <w:uiPriority w:val="35"/>
    <w:semiHidden/>
    <w:unhideWhenUsed/>
    <w:qFormat/>
    <w:rsid w:val="00DE0FFF"/>
    <w:rPr>
      <w:b/>
      <w:bCs/>
      <w:color w:val="5B9BD5" w:themeColor="accent1"/>
      <w:sz w:val="18"/>
      <w:szCs w:val="18"/>
    </w:rPr>
  </w:style>
  <w:style w:type="character" w:customStyle="1" w:styleId="ac">
    <w:name w:val="Нижний колонтитул Знак"/>
    <w:link w:val="ab"/>
    <w:uiPriority w:val="99"/>
    <w:rsid w:val="00DE0FFF"/>
  </w:style>
  <w:style w:type="table" w:styleId="ae">
    <w:name w:val="Table Grid"/>
    <w:basedOn w:val="a1"/>
    <w:uiPriority w:val="59"/>
    <w:rsid w:val="00DE0FFF"/>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DE0FFF"/>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basedOn w:val="a1"/>
    <w:uiPriority w:val="59"/>
    <w:rsid w:val="00DE0FFF"/>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210">
    <w:name w:val="Таблица простая 21"/>
    <w:basedOn w:val="a1"/>
    <w:uiPriority w:val="59"/>
    <w:rsid w:val="00DE0FFF"/>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DE0FF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41">
    <w:name w:val="Таблица простая 41"/>
    <w:basedOn w:val="a1"/>
    <w:uiPriority w:val="99"/>
    <w:rsid w:val="00DE0FF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51">
    <w:name w:val="Таблица простая 51"/>
    <w:basedOn w:val="a1"/>
    <w:uiPriority w:val="99"/>
    <w:rsid w:val="00DE0FFF"/>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11">
    <w:name w:val="Таблица-сетка 1 светлая1"/>
    <w:basedOn w:val="a1"/>
    <w:uiPriority w:val="99"/>
    <w:rsid w:val="00DE0FFF"/>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DE0FFF"/>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DE0FFF"/>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DE0FFF"/>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DE0FFF"/>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DE0FFF"/>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DE0FFF"/>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DE0FFF"/>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DE0FFF"/>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DE0FFF"/>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DE0FFF"/>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DE0FFF"/>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DE0FFF"/>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DE0FFF"/>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rsid w:val="00DE0FFF"/>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DE0FFF"/>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DE0FFF"/>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DE0FFF"/>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DE0FFF"/>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DE0FFF"/>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DE0FFF"/>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rsid w:val="00DE0FFF"/>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DE0FFF"/>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DE0FFF"/>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DE0FFF"/>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DE0FFF"/>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DE0FFF"/>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DE0FFF"/>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rsid w:val="00DE0FF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DE0FF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DE0FF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DE0FF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DE0FF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DE0FF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DE0FF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rsid w:val="00DE0FFF"/>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DE0FFF"/>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DE0FFF"/>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DE0FFF"/>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DE0FFF"/>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DE0FFF"/>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DE0FFF"/>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rsid w:val="00DE0FFF"/>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DE0FFF"/>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DE0FFF"/>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DE0FFF"/>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DE0FFF"/>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DE0FFF"/>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DE0FFF"/>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DE0FF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DE0FF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DE0FF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DE0FF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DE0FF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DE0FF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DE0FF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rsid w:val="00DE0FFF"/>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DE0FFF"/>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DE0FFF"/>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DE0FFF"/>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DE0FFF"/>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DE0FFF"/>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DE0FFF"/>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rsid w:val="00DE0FFF"/>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DE0FFF"/>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DE0FFF"/>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DE0FFF"/>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DE0FFF"/>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DE0FFF"/>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DE0FFF"/>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DE0FFF"/>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DE0FFF"/>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DE0FFF"/>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DE0FFF"/>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DE0FFF"/>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DE0FFF"/>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DE0FFF"/>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rsid w:val="00DE0FFF"/>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DE0FFF"/>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DE0FFF"/>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DE0FFF"/>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DE0FFF"/>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DE0FFF"/>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DE0FFF"/>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rsid w:val="00DE0FFF"/>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DE0FFF"/>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DE0FFF"/>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DE0FFF"/>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DE0FFF"/>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DE0FFF"/>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DE0FFF"/>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DE0FFF"/>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DE0FFF"/>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DE0FFF"/>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DE0FFF"/>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DE0FFF"/>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DE0FFF"/>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DE0FFF"/>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DE0FFF"/>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DE0FFF"/>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DE0FFF"/>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DE0FFF"/>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DE0FFF"/>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DE0FFF"/>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DE0FFF"/>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DE0FFF"/>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DE0FFF"/>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DE0FFF"/>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DE0FFF"/>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DE0FFF"/>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DE0FFF"/>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DE0FFF"/>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DE0FFF"/>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DE0FFF"/>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DE0FFF"/>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DE0FFF"/>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DE0FFF"/>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DE0FFF"/>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DE0FFF"/>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rsid w:val="00DE0FFF"/>
    <w:rPr>
      <w:color w:val="0563C1" w:themeColor="hyperlink"/>
      <w:u w:val="single"/>
    </w:rPr>
  </w:style>
  <w:style w:type="paragraph" w:styleId="af0">
    <w:name w:val="footnote text"/>
    <w:basedOn w:val="a"/>
    <w:link w:val="af1"/>
    <w:uiPriority w:val="99"/>
    <w:semiHidden/>
    <w:unhideWhenUsed/>
    <w:rsid w:val="00DE0FFF"/>
    <w:pPr>
      <w:spacing w:after="40" w:line="240" w:lineRule="auto"/>
    </w:pPr>
    <w:rPr>
      <w:sz w:val="18"/>
    </w:rPr>
  </w:style>
  <w:style w:type="character" w:customStyle="1" w:styleId="af1">
    <w:name w:val="Текст сноски Знак"/>
    <w:link w:val="af0"/>
    <w:uiPriority w:val="99"/>
    <w:rsid w:val="00DE0FFF"/>
    <w:rPr>
      <w:sz w:val="18"/>
    </w:rPr>
  </w:style>
  <w:style w:type="character" w:styleId="af2">
    <w:name w:val="footnote reference"/>
    <w:uiPriority w:val="99"/>
    <w:unhideWhenUsed/>
    <w:rsid w:val="00DE0FFF"/>
    <w:rPr>
      <w:vertAlign w:val="superscript"/>
    </w:rPr>
  </w:style>
  <w:style w:type="paragraph" w:styleId="af3">
    <w:name w:val="endnote text"/>
    <w:basedOn w:val="a"/>
    <w:link w:val="af4"/>
    <w:uiPriority w:val="99"/>
    <w:semiHidden/>
    <w:unhideWhenUsed/>
    <w:rsid w:val="00DE0FFF"/>
    <w:pPr>
      <w:spacing w:after="0" w:line="240" w:lineRule="auto"/>
    </w:pPr>
    <w:rPr>
      <w:sz w:val="20"/>
    </w:rPr>
  </w:style>
  <w:style w:type="character" w:customStyle="1" w:styleId="af4">
    <w:name w:val="Текст концевой сноски Знак"/>
    <w:link w:val="af3"/>
    <w:uiPriority w:val="99"/>
    <w:rsid w:val="00DE0FFF"/>
    <w:rPr>
      <w:sz w:val="20"/>
    </w:rPr>
  </w:style>
  <w:style w:type="character" w:styleId="af5">
    <w:name w:val="endnote reference"/>
    <w:uiPriority w:val="99"/>
    <w:semiHidden/>
    <w:unhideWhenUsed/>
    <w:rsid w:val="00DE0FFF"/>
    <w:rPr>
      <w:vertAlign w:val="superscript"/>
    </w:rPr>
  </w:style>
  <w:style w:type="paragraph" w:styleId="12">
    <w:name w:val="toc 1"/>
    <w:basedOn w:val="a"/>
    <w:next w:val="a"/>
    <w:uiPriority w:val="39"/>
    <w:unhideWhenUsed/>
    <w:rsid w:val="00DE0FFF"/>
    <w:pPr>
      <w:spacing w:after="57"/>
    </w:pPr>
  </w:style>
  <w:style w:type="paragraph" w:styleId="23">
    <w:name w:val="toc 2"/>
    <w:basedOn w:val="a"/>
    <w:next w:val="a"/>
    <w:uiPriority w:val="39"/>
    <w:unhideWhenUsed/>
    <w:rsid w:val="00DE0FFF"/>
    <w:pPr>
      <w:spacing w:after="57"/>
      <w:ind w:left="283"/>
    </w:pPr>
  </w:style>
  <w:style w:type="paragraph" w:styleId="32">
    <w:name w:val="toc 3"/>
    <w:basedOn w:val="a"/>
    <w:next w:val="a"/>
    <w:uiPriority w:val="39"/>
    <w:unhideWhenUsed/>
    <w:rsid w:val="00DE0FFF"/>
    <w:pPr>
      <w:spacing w:after="57"/>
      <w:ind w:left="567"/>
    </w:pPr>
  </w:style>
  <w:style w:type="paragraph" w:styleId="42">
    <w:name w:val="toc 4"/>
    <w:basedOn w:val="a"/>
    <w:next w:val="a"/>
    <w:uiPriority w:val="39"/>
    <w:unhideWhenUsed/>
    <w:rsid w:val="00DE0FFF"/>
    <w:pPr>
      <w:spacing w:after="57"/>
      <w:ind w:left="850"/>
    </w:pPr>
  </w:style>
  <w:style w:type="paragraph" w:styleId="52">
    <w:name w:val="toc 5"/>
    <w:basedOn w:val="a"/>
    <w:next w:val="a"/>
    <w:uiPriority w:val="39"/>
    <w:unhideWhenUsed/>
    <w:rsid w:val="00DE0FFF"/>
    <w:pPr>
      <w:spacing w:after="57"/>
      <w:ind w:left="1134"/>
    </w:pPr>
  </w:style>
  <w:style w:type="paragraph" w:styleId="61">
    <w:name w:val="toc 6"/>
    <w:basedOn w:val="a"/>
    <w:next w:val="a"/>
    <w:uiPriority w:val="39"/>
    <w:unhideWhenUsed/>
    <w:rsid w:val="00DE0FFF"/>
    <w:pPr>
      <w:spacing w:after="57"/>
      <w:ind w:left="1417"/>
    </w:pPr>
  </w:style>
  <w:style w:type="paragraph" w:styleId="71">
    <w:name w:val="toc 7"/>
    <w:basedOn w:val="a"/>
    <w:next w:val="a"/>
    <w:uiPriority w:val="39"/>
    <w:unhideWhenUsed/>
    <w:rsid w:val="00DE0FFF"/>
    <w:pPr>
      <w:spacing w:after="57"/>
      <w:ind w:left="1701"/>
    </w:pPr>
  </w:style>
  <w:style w:type="paragraph" w:styleId="81">
    <w:name w:val="toc 8"/>
    <w:basedOn w:val="a"/>
    <w:next w:val="a"/>
    <w:uiPriority w:val="39"/>
    <w:unhideWhenUsed/>
    <w:rsid w:val="00DE0FFF"/>
    <w:pPr>
      <w:spacing w:after="57"/>
      <w:ind w:left="1984"/>
    </w:pPr>
  </w:style>
  <w:style w:type="paragraph" w:styleId="91">
    <w:name w:val="toc 9"/>
    <w:basedOn w:val="a"/>
    <w:next w:val="a"/>
    <w:uiPriority w:val="39"/>
    <w:unhideWhenUsed/>
    <w:rsid w:val="00DE0FFF"/>
    <w:pPr>
      <w:spacing w:after="57"/>
      <w:ind w:left="2268"/>
    </w:pPr>
  </w:style>
  <w:style w:type="paragraph" w:styleId="af6">
    <w:name w:val="TOC Heading"/>
    <w:uiPriority w:val="39"/>
    <w:unhideWhenUsed/>
    <w:rsid w:val="00DE0FFF"/>
  </w:style>
  <w:style w:type="paragraph" w:styleId="af7">
    <w:name w:val="table of figures"/>
    <w:basedOn w:val="a"/>
    <w:next w:val="a"/>
    <w:uiPriority w:val="99"/>
    <w:unhideWhenUsed/>
    <w:rsid w:val="00DE0FFF"/>
    <w:pPr>
      <w:spacing w:after="0"/>
    </w:pPr>
  </w:style>
  <w:style w:type="paragraph" w:styleId="af8">
    <w:name w:val="No Spacing"/>
    <w:basedOn w:val="a"/>
    <w:uiPriority w:val="1"/>
    <w:qFormat/>
    <w:rsid w:val="00DE0FFF"/>
    <w:pPr>
      <w:spacing w:after="0" w:line="240" w:lineRule="auto"/>
    </w:pPr>
  </w:style>
  <w:style w:type="paragraph" w:styleId="af9">
    <w:name w:val="List Paragraph"/>
    <w:basedOn w:val="a"/>
    <w:uiPriority w:val="34"/>
    <w:qFormat/>
    <w:rsid w:val="00DE0FFF"/>
    <w:pPr>
      <w:ind w:left="720"/>
      <w:contextualSpacing/>
    </w:pPr>
  </w:style>
  <w:style w:type="character" w:customStyle="1" w:styleId="itemtext1">
    <w:name w:val="itemtext1"/>
    <w:rsid w:val="00DE0FFF"/>
    <w:rPr>
      <w:rFonts w:ascii="Segoe UI" w:hAnsi="Segoe UI" w:cs="Segoe UI"/>
      <w:color w:val="000000"/>
      <w:sz w:val="20"/>
      <w:szCs w:val="20"/>
    </w:rPr>
  </w:style>
  <w:style w:type="paragraph" w:customStyle="1" w:styleId="13">
    <w:name w:val="Обычный (веб)1"/>
    <w:basedOn w:val="23"/>
    <w:uiPriority w:val="99"/>
    <w:unhideWhenUsed/>
    <w:rsid w:val="00DE0FFF"/>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line="240" w:lineRule="auto"/>
      <w:ind w:left="0"/>
    </w:pPr>
    <w:rPr>
      <w:rFonts w:ascii="Roboto" w:eastAsia="Times New Roman" w:hAnsi="Roboto" w:cs="Times New Roman"/>
      <w:sz w:val="24"/>
      <w:szCs w:val="24"/>
      <w:lang w:eastAsia="ru-RU"/>
    </w:rPr>
  </w:style>
  <w:style w:type="paragraph" w:styleId="afa">
    <w:name w:val="Balloon Text"/>
    <w:basedOn w:val="a"/>
    <w:link w:val="afb"/>
    <w:uiPriority w:val="99"/>
    <w:semiHidden/>
    <w:unhideWhenUsed/>
    <w:rsid w:val="008308CC"/>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8308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internet.garant.ru/"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internet.garant.ru/" TargetMode="External"/><Relationship Id="rId4" Type="http://schemas.openxmlformats.org/officeDocument/2006/relationships/footnotes" Target="footnotes.xml"/><Relationship Id="rId9" Type="http://schemas.openxmlformats.org/officeDocument/2006/relationships/hyperlink" Target="https://internet.garant.ru/"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8eed12972f74afd9362bf9ea5bddfb0"/>
        <w:category>
          <w:name w:val="Common"/>
          <w:gallery w:val="placeholder"/>
        </w:category>
        <w:types>
          <w:type w:val="bbPlcHdr"/>
        </w:types>
        <w:behaviors>
          <w:behavior w:val="content"/>
        </w:behaviors>
        <w:guid w:val="{A3DFA999-3DEB-4C95-8006-0F2CDA1592E3}"/>
      </w:docPartPr>
      <w:docPartBody>
        <w:p w:rsidR="009B1714" w:rsidRDefault="00E327A8">
          <w:r>
            <w:t>&lt;Наименование&gt;</w:t>
          </w:r>
        </w:p>
      </w:docPartBody>
    </w:docPart>
  </w:docParts>
</w:glossaryDocument>
</file>

<file path=word/glossary/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3D11" w:rsidRDefault="00F23D11">
      <w:r>
        <w:separator/>
      </w:r>
    </w:p>
  </w:endnote>
  <w:endnote w:type="continuationSeparator" w:id="0">
    <w:p w:rsidR="00F23D11" w:rsidRDefault="00F23D11">
      <w:r>
        <w:continuationSeparator/>
      </w:r>
    </w:p>
  </w:endnote>
</w:endnotes>
</file>

<file path=word/glossary/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Times New Roman"/>
    <w:charset w:val="00"/>
    <w:family w:val="auto"/>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PT Serif">
    <w:altName w:val="Times New Roman"/>
    <w:charset w:val="CC"/>
    <w:family w:val="auto"/>
    <w:pitch w:val="variable"/>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glossary/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3D11" w:rsidRDefault="00F23D11">
      <w:r>
        <w:separator/>
      </w:r>
    </w:p>
  </w:footnote>
  <w:footnote w:type="continuationSeparator" w:id="0">
    <w:p w:rsidR="00F23D11" w:rsidRDefault="00F23D11">
      <w:r>
        <w:continuationSeparator/>
      </w:r>
    </w:p>
  </w:footnote>
</w:footnote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efaultTabStop w:val="708"/>
  <w:characterSpacingControl w:val="doNotCompress"/>
  <w:footnotePr>
    <w:footnote w:id="-1"/>
    <w:footnote w:id="0"/>
  </w:footnotePr>
  <w:endnotePr>
    <w:endnote w:id="-1"/>
    <w:endnote w:id="0"/>
  </w:endnotePr>
  <w:compat/>
  <w:rsids>
    <w:rsidRoot w:val="009B1714"/>
    <w:rsid w:val="0043467D"/>
    <w:rsid w:val="00553799"/>
    <w:rsid w:val="007C41A5"/>
    <w:rsid w:val="008322B2"/>
    <w:rsid w:val="009B1714"/>
    <w:rsid w:val="00D1410C"/>
    <w:rsid w:val="00D271A0"/>
    <w:rsid w:val="00D52F07"/>
    <w:rsid w:val="00E327A8"/>
    <w:rsid w:val="00EF1897"/>
    <w:rsid w:val="00F23D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1A5"/>
  </w:style>
  <w:style w:type="paragraph" w:styleId="1">
    <w:name w:val="heading 1"/>
    <w:basedOn w:val="a"/>
    <w:next w:val="a"/>
    <w:link w:val="10"/>
    <w:uiPriority w:val="9"/>
    <w:qFormat/>
    <w:rsid w:val="007C41A5"/>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rsid w:val="007C41A5"/>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7C41A5"/>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7C41A5"/>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7C41A5"/>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rsid w:val="007C41A5"/>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rsid w:val="007C41A5"/>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7C41A5"/>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7C41A5"/>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7C41A5"/>
    <w:rPr>
      <w:rFonts w:ascii="Arial" w:eastAsia="Arial" w:hAnsi="Arial" w:cs="Arial"/>
      <w:sz w:val="40"/>
      <w:szCs w:val="40"/>
    </w:rPr>
  </w:style>
  <w:style w:type="character" w:customStyle="1" w:styleId="Heading2Char">
    <w:name w:val="Heading 2 Char"/>
    <w:basedOn w:val="a0"/>
    <w:uiPriority w:val="9"/>
    <w:rsid w:val="007C41A5"/>
    <w:rPr>
      <w:rFonts w:ascii="Arial" w:eastAsia="Arial" w:hAnsi="Arial" w:cs="Arial"/>
      <w:sz w:val="34"/>
    </w:rPr>
  </w:style>
  <w:style w:type="character" w:customStyle="1" w:styleId="Heading3Char">
    <w:name w:val="Heading 3 Char"/>
    <w:basedOn w:val="a0"/>
    <w:uiPriority w:val="9"/>
    <w:rsid w:val="007C41A5"/>
    <w:rPr>
      <w:rFonts w:ascii="Arial" w:eastAsia="Arial" w:hAnsi="Arial" w:cs="Arial"/>
      <w:sz w:val="30"/>
      <w:szCs w:val="30"/>
    </w:rPr>
  </w:style>
  <w:style w:type="character" w:customStyle="1" w:styleId="Heading4Char">
    <w:name w:val="Heading 4 Char"/>
    <w:basedOn w:val="a0"/>
    <w:uiPriority w:val="9"/>
    <w:rsid w:val="007C41A5"/>
    <w:rPr>
      <w:rFonts w:ascii="Arial" w:eastAsia="Arial" w:hAnsi="Arial" w:cs="Arial"/>
      <w:b/>
      <w:bCs/>
      <w:sz w:val="26"/>
      <w:szCs w:val="26"/>
    </w:rPr>
  </w:style>
  <w:style w:type="character" w:customStyle="1" w:styleId="Heading5Char">
    <w:name w:val="Heading 5 Char"/>
    <w:basedOn w:val="a0"/>
    <w:uiPriority w:val="9"/>
    <w:rsid w:val="007C41A5"/>
    <w:rPr>
      <w:rFonts w:ascii="Arial" w:eastAsia="Arial" w:hAnsi="Arial" w:cs="Arial"/>
      <w:b/>
      <w:bCs/>
      <w:sz w:val="24"/>
      <w:szCs w:val="24"/>
    </w:rPr>
  </w:style>
  <w:style w:type="character" w:customStyle="1" w:styleId="Heading6Char">
    <w:name w:val="Heading 6 Char"/>
    <w:basedOn w:val="a0"/>
    <w:uiPriority w:val="9"/>
    <w:rsid w:val="007C41A5"/>
    <w:rPr>
      <w:rFonts w:ascii="Arial" w:eastAsia="Arial" w:hAnsi="Arial" w:cs="Arial"/>
      <w:b/>
      <w:bCs/>
      <w:sz w:val="22"/>
      <w:szCs w:val="22"/>
    </w:rPr>
  </w:style>
  <w:style w:type="character" w:customStyle="1" w:styleId="Heading7Char">
    <w:name w:val="Heading 7 Char"/>
    <w:basedOn w:val="a0"/>
    <w:uiPriority w:val="9"/>
    <w:rsid w:val="007C41A5"/>
    <w:rPr>
      <w:rFonts w:ascii="Arial" w:eastAsia="Arial" w:hAnsi="Arial" w:cs="Arial"/>
      <w:b/>
      <w:bCs/>
      <w:i/>
      <w:iCs/>
      <w:sz w:val="22"/>
      <w:szCs w:val="22"/>
    </w:rPr>
  </w:style>
  <w:style w:type="character" w:customStyle="1" w:styleId="Heading8Char">
    <w:name w:val="Heading 8 Char"/>
    <w:basedOn w:val="a0"/>
    <w:uiPriority w:val="9"/>
    <w:rsid w:val="007C41A5"/>
    <w:rPr>
      <w:rFonts w:ascii="Arial" w:eastAsia="Arial" w:hAnsi="Arial" w:cs="Arial"/>
      <w:i/>
      <w:iCs/>
      <w:sz w:val="22"/>
      <w:szCs w:val="22"/>
    </w:rPr>
  </w:style>
  <w:style w:type="character" w:customStyle="1" w:styleId="Heading9Char">
    <w:name w:val="Heading 9 Char"/>
    <w:basedOn w:val="a0"/>
    <w:uiPriority w:val="9"/>
    <w:rsid w:val="007C41A5"/>
    <w:rPr>
      <w:rFonts w:ascii="Arial" w:eastAsia="Arial" w:hAnsi="Arial" w:cs="Arial"/>
      <w:i/>
      <w:iCs/>
      <w:sz w:val="21"/>
      <w:szCs w:val="21"/>
    </w:rPr>
  </w:style>
  <w:style w:type="character" w:customStyle="1" w:styleId="TitleChar">
    <w:name w:val="Title Char"/>
    <w:basedOn w:val="a0"/>
    <w:uiPriority w:val="10"/>
    <w:rsid w:val="007C41A5"/>
    <w:rPr>
      <w:sz w:val="48"/>
      <w:szCs w:val="48"/>
    </w:rPr>
  </w:style>
  <w:style w:type="character" w:customStyle="1" w:styleId="SubtitleChar">
    <w:name w:val="Subtitle Char"/>
    <w:basedOn w:val="a0"/>
    <w:uiPriority w:val="11"/>
    <w:rsid w:val="007C41A5"/>
    <w:rPr>
      <w:sz w:val="24"/>
      <w:szCs w:val="24"/>
    </w:rPr>
  </w:style>
  <w:style w:type="character" w:customStyle="1" w:styleId="QuoteChar">
    <w:name w:val="Quote Char"/>
    <w:uiPriority w:val="29"/>
    <w:rsid w:val="007C41A5"/>
    <w:rPr>
      <w:i/>
    </w:rPr>
  </w:style>
  <w:style w:type="character" w:customStyle="1" w:styleId="IntenseQuoteChar">
    <w:name w:val="Intense Quote Char"/>
    <w:uiPriority w:val="30"/>
    <w:rsid w:val="007C41A5"/>
    <w:rPr>
      <w:i/>
    </w:rPr>
  </w:style>
  <w:style w:type="character" w:customStyle="1" w:styleId="HeaderChar">
    <w:name w:val="Header Char"/>
    <w:basedOn w:val="a0"/>
    <w:uiPriority w:val="99"/>
    <w:rsid w:val="007C41A5"/>
  </w:style>
  <w:style w:type="character" w:customStyle="1" w:styleId="CaptionChar">
    <w:name w:val="Caption Char"/>
    <w:uiPriority w:val="99"/>
    <w:rsid w:val="007C41A5"/>
  </w:style>
  <w:style w:type="character" w:customStyle="1" w:styleId="FootnoteTextChar">
    <w:name w:val="Footnote Text Char"/>
    <w:uiPriority w:val="99"/>
    <w:rsid w:val="007C41A5"/>
    <w:rPr>
      <w:sz w:val="18"/>
    </w:rPr>
  </w:style>
  <w:style w:type="character" w:customStyle="1" w:styleId="EndnoteTextChar">
    <w:name w:val="Endnote Text Char"/>
    <w:uiPriority w:val="99"/>
    <w:rsid w:val="007C41A5"/>
    <w:rPr>
      <w:sz w:val="20"/>
    </w:rPr>
  </w:style>
  <w:style w:type="character" w:customStyle="1" w:styleId="10">
    <w:name w:val="Заголовок 1 Знак"/>
    <w:basedOn w:val="a0"/>
    <w:link w:val="1"/>
    <w:uiPriority w:val="9"/>
    <w:rsid w:val="007C41A5"/>
    <w:rPr>
      <w:rFonts w:ascii="Arial" w:eastAsia="Arial" w:hAnsi="Arial" w:cs="Arial"/>
      <w:sz w:val="40"/>
      <w:szCs w:val="40"/>
    </w:rPr>
  </w:style>
  <w:style w:type="character" w:customStyle="1" w:styleId="20">
    <w:name w:val="Заголовок 2 Знак"/>
    <w:basedOn w:val="a0"/>
    <w:link w:val="2"/>
    <w:uiPriority w:val="9"/>
    <w:rsid w:val="007C41A5"/>
    <w:rPr>
      <w:rFonts w:ascii="Arial" w:eastAsia="Arial" w:hAnsi="Arial" w:cs="Arial"/>
      <w:sz w:val="34"/>
    </w:rPr>
  </w:style>
  <w:style w:type="character" w:customStyle="1" w:styleId="30">
    <w:name w:val="Заголовок 3 Знак"/>
    <w:basedOn w:val="a0"/>
    <w:link w:val="3"/>
    <w:uiPriority w:val="9"/>
    <w:rsid w:val="007C41A5"/>
    <w:rPr>
      <w:rFonts w:ascii="Arial" w:eastAsia="Arial" w:hAnsi="Arial" w:cs="Arial"/>
      <w:sz w:val="30"/>
      <w:szCs w:val="30"/>
    </w:rPr>
  </w:style>
  <w:style w:type="character" w:customStyle="1" w:styleId="40">
    <w:name w:val="Заголовок 4 Знак"/>
    <w:basedOn w:val="a0"/>
    <w:link w:val="4"/>
    <w:uiPriority w:val="9"/>
    <w:rsid w:val="007C41A5"/>
    <w:rPr>
      <w:rFonts w:ascii="Arial" w:eastAsia="Arial" w:hAnsi="Arial" w:cs="Arial"/>
      <w:b/>
      <w:bCs/>
      <w:sz w:val="26"/>
      <w:szCs w:val="26"/>
    </w:rPr>
  </w:style>
  <w:style w:type="character" w:customStyle="1" w:styleId="50">
    <w:name w:val="Заголовок 5 Знак"/>
    <w:basedOn w:val="a0"/>
    <w:link w:val="5"/>
    <w:uiPriority w:val="9"/>
    <w:rsid w:val="007C41A5"/>
    <w:rPr>
      <w:rFonts w:ascii="Arial" w:eastAsia="Arial" w:hAnsi="Arial" w:cs="Arial"/>
      <w:b/>
      <w:bCs/>
      <w:sz w:val="24"/>
      <w:szCs w:val="24"/>
    </w:rPr>
  </w:style>
  <w:style w:type="character" w:customStyle="1" w:styleId="60">
    <w:name w:val="Заголовок 6 Знак"/>
    <w:basedOn w:val="a0"/>
    <w:link w:val="6"/>
    <w:uiPriority w:val="9"/>
    <w:rsid w:val="007C41A5"/>
    <w:rPr>
      <w:rFonts w:ascii="Arial" w:eastAsia="Arial" w:hAnsi="Arial" w:cs="Arial"/>
      <w:b/>
      <w:bCs/>
      <w:sz w:val="22"/>
      <w:szCs w:val="22"/>
    </w:rPr>
  </w:style>
  <w:style w:type="character" w:customStyle="1" w:styleId="70">
    <w:name w:val="Заголовок 7 Знак"/>
    <w:basedOn w:val="a0"/>
    <w:link w:val="7"/>
    <w:uiPriority w:val="9"/>
    <w:rsid w:val="007C41A5"/>
    <w:rPr>
      <w:rFonts w:ascii="Arial" w:eastAsia="Arial" w:hAnsi="Arial" w:cs="Arial"/>
      <w:b/>
      <w:bCs/>
      <w:i/>
      <w:iCs/>
      <w:sz w:val="22"/>
      <w:szCs w:val="22"/>
    </w:rPr>
  </w:style>
  <w:style w:type="character" w:customStyle="1" w:styleId="80">
    <w:name w:val="Заголовок 8 Знак"/>
    <w:basedOn w:val="a0"/>
    <w:link w:val="8"/>
    <w:uiPriority w:val="9"/>
    <w:rsid w:val="007C41A5"/>
    <w:rPr>
      <w:rFonts w:ascii="Arial" w:eastAsia="Arial" w:hAnsi="Arial" w:cs="Arial"/>
      <w:i/>
      <w:iCs/>
      <w:sz w:val="22"/>
      <w:szCs w:val="22"/>
    </w:rPr>
  </w:style>
  <w:style w:type="character" w:customStyle="1" w:styleId="90">
    <w:name w:val="Заголовок 9 Знак"/>
    <w:basedOn w:val="a0"/>
    <w:link w:val="9"/>
    <w:uiPriority w:val="9"/>
    <w:rsid w:val="007C41A5"/>
    <w:rPr>
      <w:rFonts w:ascii="Arial" w:eastAsia="Arial" w:hAnsi="Arial" w:cs="Arial"/>
      <w:i/>
      <w:iCs/>
      <w:sz w:val="21"/>
      <w:szCs w:val="21"/>
    </w:rPr>
  </w:style>
  <w:style w:type="paragraph" w:styleId="a3">
    <w:name w:val="List Paragraph"/>
    <w:basedOn w:val="a"/>
    <w:uiPriority w:val="34"/>
    <w:qFormat/>
    <w:rsid w:val="007C41A5"/>
    <w:pPr>
      <w:ind w:left="720"/>
      <w:contextualSpacing/>
    </w:pPr>
  </w:style>
  <w:style w:type="paragraph" w:styleId="a4">
    <w:name w:val="No Spacing"/>
    <w:uiPriority w:val="1"/>
    <w:qFormat/>
    <w:rsid w:val="007C41A5"/>
  </w:style>
  <w:style w:type="paragraph" w:styleId="a5">
    <w:name w:val="Title"/>
    <w:basedOn w:val="a"/>
    <w:next w:val="a"/>
    <w:link w:val="a6"/>
    <w:uiPriority w:val="10"/>
    <w:qFormat/>
    <w:rsid w:val="007C41A5"/>
    <w:pPr>
      <w:spacing w:before="300" w:after="200"/>
      <w:contextualSpacing/>
    </w:pPr>
    <w:rPr>
      <w:sz w:val="48"/>
      <w:szCs w:val="48"/>
    </w:rPr>
  </w:style>
  <w:style w:type="character" w:customStyle="1" w:styleId="a6">
    <w:name w:val="Название Знак"/>
    <w:basedOn w:val="a0"/>
    <w:link w:val="a5"/>
    <w:uiPriority w:val="10"/>
    <w:rsid w:val="007C41A5"/>
    <w:rPr>
      <w:sz w:val="48"/>
      <w:szCs w:val="48"/>
    </w:rPr>
  </w:style>
  <w:style w:type="paragraph" w:styleId="a7">
    <w:name w:val="Subtitle"/>
    <w:basedOn w:val="a"/>
    <w:next w:val="a"/>
    <w:link w:val="a8"/>
    <w:uiPriority w:val="11"/>
    <w:qFormat/>
    <w:rsid w:val="007C41A5"/>
    <w:pPr>
      <w:spacing w:before="200" w:after="200"/>
    </w:pPr>
    <w:rPr>
      <w:sz w:val="24"/>
      <w:szCs w:val="24"/>
    </w:rPr>
  </w:style>
  <w:style w:type="character" w:customStyle="1" w:styleId="a8">
    <w:name w:val="Подзаголовок Знак"/>
    <w:basedOn w:val="a0"/>
    <w:link w:val="a7"/>
    <w:uiPriority w:val="11"/>
    <w:rsid w:val="007C41A5"/>
    <w:rPr>
      <w:sz w:val="24"/>
      <w:szCs w:val="24"/>
    </w:rPr>
  </w:style>
  <w:style w:type="paragraph" w:styleId="21">
    <w:name w:val="Quote"/>
    <w:basedOn w:val="a"/>
    <w:next w:val="a"/>
    <w:link w:val="22"/>
    <w:uiPriority w:val="29"/>
    <w:qFormat/>
    <w:rsid w:val="007C41A5"/>
    <w:pPr>
      <w:ind w:left="720" w:right="720"/>
    </w:pPr>
    <w:rPr>
      <w:i/>
    </w:rPr>
  </w:style>
  <w:style w:type="character" w:customStyle="1" w:styleId="22">
    <w:name w:val="Цитата 2 Знак"/>
    <w:link w:val="21"/>
    <w:uiPriority w:val="29"/>
    <w:rsid w:val="007C41A5"/>
    <w:rPr>
      <w:i/>
    </w:rPr>
  </w:style>
  <w:style w:type="paragraph" w:styleId="a9">
    <w:name w:val="Intense Quote"/>
    <w:basedOn w:val="a"/>
    <w:next w:val="a"/>
    <w:link w:val="aa"/>
    <w:uiPriority w:val="30"/>
    <w:qFormat/>
    <w:rsid w:val="007C41A5"/>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7C41A5"/>
    <w:rPr>
      <w:i/>
    </w:rPr>
  </w:style>
  <w:style w:type="paragraph" w:styleId="ab">
    <w:name w:val="header"/>
    <w:basedOn w:val="a"/>
    <w:link w:val="ac"/>
    <w:uiPriority w:val="99"/>
    <w:unhideWhenUsed/>
    <w:rsid w:val="007C41A5"/>
    <w:pPr>
      <w:tabs>
        <w:tab w:val="center" w:pos="7143"/>
        <w:tab w:val="right" w:pos="14287"/>
      </w:tabs>
    </w:pPr>
  </w:style>
  <w:style w:type="character" w:customStyle="1" w:styleId="ac">
    <w:name w:val="Верхний колонтитул Знак"/>
    <w:basedOn w:val="a0"/>
    <w:link w:val="ab"/>
    <w:uiPriority w:val="99"/>
    <w:rsid w:val="007C41A5"/>
  </w:style>
  <w:style w:type="paragraph" w:styleId="ad">
    <w:name w:val="footer"/>
    <w:basedOn w:val="a"/>
    <w:link w:val="ae"/>
    <w:uiPriority w:val="99"/>
    <w:unhideWhenUsed/>
    <w:rsid w:val="007C41A5"/>
    <w:pPr>
      <w:tabs>
        <w:tab w:val="center" w:pos="7143"/>
        <w:tab w:val="right" w:pos="14287"/>
      </w:tabs>
    </w:pPr>
  </w:style>
  <w:style w:type="character" w:customStyle="1" w:styleId="FooterChar">
    <w:name w:val="Footer Char"/>
    <w:basedOn w:val="a0"/>
    <w:uiPriority w:val="99"/>
    <w:rsid w:val="007C41A5"/>
  </w:style>
  <w:style w:type="paragraph" w:styleId="af">
    <w:name w:val="caption"/>
    <w:basedOn w:val="a"/>
    <w:next w:val="a"/>
    <w:uiPriority w:val="35"/>
    <w:semiHidden/>
    <w:unhideWhenUsed/>
    <w:qFormat/>
    <w:rsid w:val="007C41A5"/>
    <w:pPr>
      <w:spacing w:line="276" w:lineRule="auto"/>
    </w:pPr>
    <w:rPr>
      <w:b/>
      <w:bCs/>
      <w:color w:val="4F81BD" w:themeColor="accent1"/>
      <w:sz w:val="18"/>
      <w:szCs w:val="18"/>
    </w:rPr>
  </w:style>
  <w:style w:type="character" w:customStyle="1" w:styleId="ae">
    <w:name w:val="Нижний колонтитул Знак"/>
    <w:link w:val="ad"/>
    <w:uiPriority w:val="99"/>
    <w:rsid w:val="007C41A5"/>
  </w:style>
  <w:style w:type="table" w:styleId="af0">
    <w:name w:val="Table Grid"/>
    <w:basedOn w:val="a1"/>
    <w:uiPriority w:val="59"/>
    <w:rsid w:val="007C41A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7C41A5"/>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basedOn w:val="a1"/>
    <w:uiPriority w:val="59"/>
    <w:rsid w:val="007C41A5"/>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210">
    <w:name w:val="Таблица простая 21"/>
    <w:basedOn w:val="a1"/>
    <w:uiPriority w:val="59"/>
    <w:rsid w:val="007C41A5"/>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7C41A5"/>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41">
    <w:name w:val="Таблица простая 41"/>
    <w:basedOn w:val="a1"/>
    <w:uiPriority w:val="99"/>
    <w:rsid w:val="007C41A5"/>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51">
    <w:name w:val="Таблица простая 51"/>
    <w:basedOn w:val="a1"/>
    <w:uiPriority w:val="99"/>
    <w:rsid w:val="007C41A5"/>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11">
    <w:name w:val="Таблица-сетка 1 светлая1"/>
    <w:basedOn w:val="a1"/>
    <w:uiPriority w:val="99"/>
    <w:rsid w:val="007C41A5"/>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7C41A5"/>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7C41A5"/>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7C41A5"/>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7C41A5"/>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7C41A5"/>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7C41A5"/>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7C41A5"/>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7C41A5"/>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7C41A5"/>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7C41A5"/>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7C41A5"/>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7C41A5"/>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7C41A5"/>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7C41A5"/>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7C41A5"/>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7C41A5"/>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7C41A5"/>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7C41A5"/>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7C41A5"/>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7C41A5"/>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7C41A5"/>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7C41A5"/>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7C41A5"/>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7C41A5"/>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7C41A5"/>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7C41A5"/>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7C41A5"/>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7C41A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7C41A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7C41A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7C41A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7C41A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7C41A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7C41A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7C41A5"/>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7C41A5"/>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7C41A5"/>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7C41A5"/>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7C41A5"/>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7C41A5"/>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7C41A5"/>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7C41A5"/>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7C41A5"/>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7C41A5"/>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7C41A5"/>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7C41A5"/>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7C41A5"/>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7C41A5"/>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7C41A5"/>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7C41A5"/>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7C41A5"/>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7C41A5"/>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7C41A5"/>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7C41A5"/>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7C41A5"/>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7C41A5"/>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7C41A5"/>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7C41A5"/>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7C41A5"/>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7C41A5"/>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7C41A5"/>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7C41A5"/>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7C41A5"/>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7C41A5"/>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7C41A5"/>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7C41A5"/>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7C41A5"/>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7C41A5"/>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7C41A5"/>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7C41A5"/>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7C41A5"/>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7C41A5"/>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7C41A5"/>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7C41A5"/>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7C41A5"/>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7C41A5"/>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7C41A5"/>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7C41A5"/>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7C41A5"/>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7C41A5"/>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7C41A5"/>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7C41A5"/>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7C41A5"/>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7C41A5"/>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7C41A5"/>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7C41A5"/>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7C41A5"/>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7C41A5"/>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7C41A5"/>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7C41A5"/>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7C41A5"/>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7C41A5"/>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7C41A5"/>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7C41A5"/>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7C41A5"/>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7C41A5"/>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7C41A5"/>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7C41A5"/>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7C41A5"/>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7C41A5"/>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7C41A5"/>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7C41A5"/>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7C41A5"/>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7C41A5"/>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7C41A5"/>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7C41A5"/>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7C41A5"/>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7C41A5"/>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7C41A5"/>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7C41A5"/>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7C41A5"/>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7C41A5"/>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7C41A5"/>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7C41A5"/>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7C41A5"/>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7C41A5"/>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7C41A5"/>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7C41A5"/>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sid w:val="007C41A5"/>
    <w:rPr>
      <w:color w:val="0000FF" w:themeColor="hyperlink"/>
      <w:u w:val="single"/>
    </w:rPr>
  </w:style>
  <w:style w:type="paragraph" w:styleId="af2">
    <w:name w:val="footnote text"/>
    <w:basedOn w:val="a"/>
    <w:link w:val="af3"/>
    <w:uiPriority w:val="99"/>
    <w:semiHidden/>
    <w:unhideWhenUsed/>
    <w:rsid w:val="007C41A5"/>
    <w:pPr>
      <w:spacing w:after="40"/>
    </w:pPr>
    <w:rPr>
      <w:sz w:val="18"/>
    </w:rPr>
  </w:style>
  <w:style w:type="character" w:customStyle="1" w:styleId="af3">
    <w:name w:val="Текст сноски Знак"/>
    <w:link w:val="af2"/>
    <w:uiPriority w:val="99"/>
    <w:rsid w:val="007C41A5"/>
    <w:rPr>
      <w:sz w:val="18"/>
    </w:rPr>
  </w:style>
  <w:style w:type="character" w:styleId="af4">
    <w:name w:val="footnote reference"/>
    <w:basedOn w:val="a0"/>
    <w:uiPriority w:val="99"/>
    <w:unhideWhenUsed/>
    <w:rsid w:val="007C41A5"/>
    <w:rPr>
      <w:vertAlign w:val="superscript"/>
    </w:rPr>
  </w:style>
  <w:style w:type="paragraph" w:styleId="af5">
    <w:name w:val="endnote text"/>
    <w:basedOn w:val="a"/>
    <w:link w:val="af6"/>
    <w:uiPriority w:val="99"/>
    <w:semiHidden/>
    <w:unhideWhenUsed/>
    <w:rsid w:val="007C41A5"/>
  </w:style>
  <w:style w:type="character" w:customStyle="1" w:styleId="af6">
    <w:name w:val="Текст концевой сноски Знак"/>
    <w:link w:val="af5"/>
    <w:uiPriority w:val="99"/>
    <w:rsid w:val="007C41A5"/>
    <w:rPr>
      <w:sz w:val="20"/>
    </w:rPr>
  </w:style>
  <w:style w:type="character" w:styleId="af7">
    <w:name w:val="endnote reference"/>
    <w:basedOn w:val="a0"/>
    <w:uiPriority w:val="99"/>
    <w:semiHidden/>
    <w:unhideWhenUsed/>
    <w:rsid w:val="007C41A5"/>
    <w:rPr>
      <w:vertAlign w:val="superscript"/>
    </w:rPr>
  </w:style>
  <w:style w:type="paragraph" w:styleId="12">
    <w:name w:val="toc 1"/>
    <w:basedOn w:val="a"/>
    <w:next w:val="a"/>
    <w:uiPriority w:val="39"/>
    <w:unhideWhenUsed/>
    <w:rsid w:val="007C41A5"/>
    <w:pPr>
      <w:spacing w:after="57"/>
    </w:pPr>
  </w:style>
  <w:style w:type="paragraph" w:styleId="23">
    <w:name w:val="toc 2"/>
    <w:basedOn w:val="a"/>
    <w:next w:val="a"/>
    <w:uiPriority w:val="39"/>
    <w:unhideWhenUsed/>
    <w:rsid w:val="007C41A5"/>
    <w:pPr>
      <w:spacing w:after="57"/>
      <w:ind w:left="283"/>
    </w:pPr>
  </w:style>
  <w:style w:type="paragraph" w:styleId="32">
    <w:name w:val="toc 3"/>
    <w:basedOn w:val="a"/>
    <w:next w:val="a"/>
    <w:uiPriority w:val="39"/>
    <w:unhideWhenUsed/>
    <w:rsid w:val="007C41A5"/>
    <w:pPr>
      <w:spacing w:after="57"/>
      <w:ind w:left="567"/>
    </w:pPr>
  </w:style>
  <w:style w:type="paragraph" w:styleId="42">
    <w:name w:val="toc 4"/>
    <w:basedOn w:val="a"/>
    <w:next w:val="a"/>
    <w:uiPriority w:val="39"/>
    <w:unhideWhenUsed/>
    <w:rsid w:val="007C41A5"/>
    <w:pPr>
      <w:spacing w:after="57"/>
      <w:ind w:left="850"/>
    </w:pPr>
  </w:style>
  <w:style w:type="paragraph" w:styleId="52">
    <w:name w:val="toc 5"/>
    <w:basedOn w:val="a"/>
    <w:next w:val="a"/>
    <w:uiPriority w:val="39"/>
    <w:unhideWhenUsed/>
    <w:rsid w:val="007C41A5"/>
    <w:pPr>
      <w:spacing w:after="57"/>
      <w:ind w:left="1134"/>
    </w:pPr>
  </w:style>
  <w:style w:type="paragraph" w:styleId="61">
    <w:name w:val="toc 6"/>
    <w:basedOn w:val="a"/>
    <w:next w:val="a"/>
    <w:uiPriority w:val="39"/>
    <w:unhideWhenUsed/>
    <w:rsid w:val="007C41A5"/>
    <w:pPr>
      <w:spacing w:after="57"/>
      <w:ind w:left="1417"/>
    </w:pPr>
  </w:style>
  <w:style w:type="paragraph" w:styleId="71">
    <w:name w:val="toc 7"/>
    <w:basedOn w:val="a"/>
    <w:next w:val="a"/>
    <w:uiPriority w:val="39"/>
    <w:unhideWhenUsed/>
    <w:rsid w:val="007C41A5"/>
    <w:pPr>
      <w:spacing w:after="57"/>
      <w:ind w:left="1701"/>
    </w:pPr>
  </w:style>
  <w:style w:type="paragraph" w:styleId="81">
    <w:name w:val="toc 8"/>
    <w:basedOn w:val="a"/>
    <w:next w:val="a"/>
    <w:uiPriority w:val="39"/>
    <w:unhideWhenUsed/>
    <w:rsid w:val="007C41A5"/>
    <w:pPr>
      <w:spacing w:after="57"/>
      <w:ind w:left="1984"/>
    </w:pPr>
  </w:style>
  <w:style w:type="paragraph" w:styleId="91">
    <w:name w:val="toc 9"/>
    <w:basedOn w:val="a"/>
    <w:next w:val="a"/>
    <w:uiPriority w:val="39"/>
    <w:unhideWhenUsed/>
    <w:rsid w:val="007C41A5"/>
    <w:pPr>
      <w:spacing w:after="57"/>
      <w:ind w:left="2268"/>
    </w:pPr>
  </w:style>
  <w:style w:type="paragraph" w:styleId="af8">
    <w:name w:val="TOC Heading"/>
    <w:uiPriority w:val="39"/>
    <w:unhideWhenUsed/>
    <w:rsid w:val="007C41A5"/>
  </w:style>
  <w:style w:type="paragraph" w:styleId="af9">
    <w:name w:val="table of figures"/>
    <w:basedOn w:val="a"/>
    <w:next w:val="a"/>
    <w:uiPriority w:val="99"/>
    <w:unhideWhenUsed/>
    <w:rsid w:val="007C41A5"/>
  </w:style>
  <w:style w:type="paragraph" w:customStyle="1" w:styleId="93961C9246AE448F9975F7B0E82FD14C">
    <w:name w:val="93961C9246AE448F9975F7B0E82FD14C"/>
    <w:rsid w:val="007C41A5"/>
    <w:pPr>
      <w:spacing w:after="160" w:line="259" w:lineRule="auto"/>
    </w:pPr>
    <w:rPr>
      <w:rFonts w:asciiTheme="minorHAnsi" w:eastAsiaTheme="minorEastAsia" w:hAnsiTheme="minorHAnsi" w:cstheme="minorBidi"/>
      <w:sz w:val="22"/>
      <w:szCs w:val="22"/>
    </w:rPr>
  </w:style>
  <w:style w:type="paragraph" w:customStyle="1" w:styleId="449036585C0143319A0DBF364775D18D">
    <w:name w:val="449036585C0143319A0DBF364775D18D"/>
    <w:rsid w:val="007C41A5"/>
    <w:pPr>
      <w:spacing w:after="160" w:line="259" w:lineRule="auto"/>
    </w:pPr>
    <w:rPr>
      <w:rFonts w:asciiTheme="minorHAnsi" w:eastAsiaTheme="minorEastAsia" w:hAnsiTheme="minorHAnsi" w:cstheme="minorBidi"/>
      <w:sz w:val="22"/>
      <w:szCs w:val="22"/>
    </w:rPr>
  </w:style>
  <w:style w:type="paragraph" w:customStyle="1" w:styleId="AA77BED855EC42E0B7D8296420C09CD2">
    <w:name w:val="AA77BED855EC42E0B7D8296420C09CD2"/>
    <w:rsid w:val="007C41A5"/>
    <w:pPr>
      <w:spacing w:after="160" w:line="259" w:lineRule="auto"/>
    </w:pPr>
    <w:rPr>
      <w:rFonts w:asciiTheme="minorHAnsi" w:eastAsiaTheme="minorEastAsia" w:hAnsiTheme="minorHAnsi" w:cstheme="minorBidi"/>
      <w:sz w:val="22"/>
      <w:szCs w:val="22"/>
    </w:rPr>
  </w:style>
  <w:style w:type="paragraph" w:customStyle="1" w:styleId="583AA43DFB5547559931D1DD8C110C28">
    <w:name w:val="583AA43DFB5547559931D1DD8C110C28"/>
    <w:rsid w:val="007C41A5"/>
    <w:pPr>
      <w:spacing w:after="160" w:line="259" w:lineRule="auto"/>
    </w:pPr>
    <w:rPr>
      <w:rFonts w:asciiTheme="minorHAnsi" w:eastAsiaTheme="minorEastAsia" w:hAnsiTheme="minorHAnsi" w:cstheme="minorBidi"/>
      <w:sz w:val="22"/>
      <w:szCs w:val="22"/>
    </w:rPr>
  </w:style>
  <w:style w:type="paragraph" w:customStyle="1" w:styleId="67D06C1A3E594B248E850B89FB5E01FC">
    <w:name w:val="67D06C1A3E594B248E850B89FB5E01FC"/>
    <w:rsid w:val="007C41A5"/>
    <w:pPr>
      <w:spacing w:after="160" w:line="259" w:lineRule="auto"/>
    </w:pPr>
    <w:rPr>
      <w:rFonts w:asciiTheme="minorHAnsi" w:eastAsiaTheme="minorEastAsia" w:hAnsiTheme="minorHAnsi" w:cstheme="minorBidi"/>
      <w:sz w:val="22"/>
      <w:szCs w:val="22"/>
    </w:rPr>
  </w:style>
  <w:style w:type="paragraph" w:customStyle="1" w:styleId="C69B51A210964260A181CC2ABA6AAB3F">
    <w:name w:val="C69B51A210964260A181CC2ABA6AAB3F"/>
    <w:rsid w:val="007C41A5"/>
    <w:pPr>
      <w:spacing w:after="160" w:line="259" w:lineRule="auto"/>
    </w:pPr>
    <w:rPr>
      <w:rFonts w:asciiTheme="minorHAnsi" w:eastAsiaTheme="minorEastAsia" w:hAnsiTheme="minorHAnsi" w:cstheme="minorBidi"/>
      <w:sz w:val="22"/>
      <w:szCs w:val="22"/>
    </w:rPr>
  </w:style>
  <w:style w:type="paragraph" w:customStyle="1" w:styleId="B889378192AA4B3797752DB2C9D78F44">
    <w:name w:val="B889378192AA4B3797752DB2C9D78F44"/>
    <w:rsid w:val="007C41A5"/>
    <w:pPr>
      <w:spacing w:after="160" w:line="259" w:lineRule="auto"/>
    </w:pPr>
    <w:rPr>
      <w:rFonts w:asciiTheme="minorHAnsi" w:eastAsiaTheme="minorEastAsia" w:hAnsiTheme="minorHAnsi" w:cstheme="minorBidi"/>
      <w:sz w:val="22"/>
      <w:szCs w:val="22"/>
    </w:rPr>
  </w:style>
  <w:style w:type="paragraph" w:customStyle="1" w:styleId="421D7A166ACD4E928AA73460FFD71684">
    <w:name w:val="421D7A166ACD4E928AA73460FFD71684"/>
    <w:rsid w:val="007C41A5"/>
    <w:pPr>
      <w:spacing w:after="160" w:line="259" w:lineRule="auto"/>
    </w:pPr>
    <w:rPr>
      <w:rFonts w:asciiTheme="minorHAnsi" w:eastAsiaTheme="minorEastAsia" w:hAnsiTheme="minorHAnsi" w:cstheme="minorBidi"/>
      <w:sz w:val="22"/>
      <w:szCs w:val="22"/>
    </w:rPr>
  </w:style>
  <w:style w:type="paragraph" w:customStyle="1" w:styleId="45CFA2C2E07346E5B56F090607C84DA6">
    <w:name w:val="45CFA2C2E07346E5B56F090607C84DA6"/>
    <w:rsid w:val="007C41A5"/>
    <w:pPr>
      <w:spacing w:after="160" w:line="259" w:lineRule="auto"/>
    </w:pPr>
    <w:rPr>
      <w:rFonts w:asciiTheme="minorHAnsi" w:eastAsiaTheme="minorEastAsia" w:hAnsiTheme="minorHAnsi" w:cstheme="minorBidi"/>
      <w:sz w:val="22"/>
      <w:szCs w:val="22"/>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3</Pages>
  <Words>813</Words>
  <Characters>4638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Анатольевна Сердюк</dc:creator>
  <cp:lastModifiedBy>ORG01</cp:lastModifiedBy>
  <cp:revision>6</cp:revision>
  <cp:lastPrinted>2024-12-01T23:39:00Z</cp:lastPrinted>
  <dcterms:created xsi:type="dcterms:W3CDTF">2024-11-28T05:51:00Z</dcterms:created>
  <dcterms:modified xsi:type="dcterms:W3CDTF">2024-12-06T05:59:00Z</dcterms:modified>
</cp:coreProperties>
</file>