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B47" w:rsidRPr="009642D1" w:rsidRDefault="00806B47" w:rsidP="00806B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42D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p w:rsidR="00806B47" w:rsidRPr="009642D1" w:rsidRDefault="00806B47" w:rsidP="00806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42D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31C9748F" wp14:editId="18896AD1">
            <wp:extent cx="723900" cy="914400"/>
            <wp:effectExtent l="0" t="0" r="0" b="0"/>
            <wp:docPr id="3" name="Рисунок 3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B47" w:rsidRPr="009642D1" w:rsidRDefault="00806B47" w:rsidP="00806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06B47" w:rsidRPr="009642D1" w:rsidRDefault="00806B47" w:rsidP="00806B47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642D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ДУМА</w:t>
      </w:r>
    </w:p>
    <w:p w:rsidR="00806B47" w:rsidRPr="009642D1" w:rsidRDefault="00806B47" w:rsidP="00806B47">
      <w:pPr>
        <w:keepNext/>
        <w:tabs>
          <w:tab w:val="left" w:pos="2340"/>
          <w:tab w:val="center" w:pos="5037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9642D1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УССУРИЙСКОГО ГОРОДСКОГО ОКРУГА</w:t>
      </w:r>
    </w:p>
    <w:p w:rsidR="00806B47" w:rsidRDefault="00806B47" w:rsidP="00806B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2D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ПРИМОРСКОГО КРАЯ</w:t>
      </w:r>
    </w:p>
    <w:p w:rsidR="00806B47" w:rsidRDefault="00806B47" w:rsidP="00806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B47" w:rsidRDefault="00806B47" w:rsidP="00806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806B47" w:rsidRDefault="00806B47" w:rsidP="00806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B47" w:rsidRPr="009642D1" w:rsidRDefault="00806B47" w:rsidP="00806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06B47" w:rsidTr="00DD49C8">
        <w:tc>
          <w:tcPr>
            <w:tcW w:w="3115" w:type="dxa"/>
          </w:tcPr>
          <w:p w:rsidR="00806B47" w:rsidRDefault="00806B47" w:rsidP="00DD4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115" w:type="dxa"/>
          </w:tcPr>
          <w:p w:rsidR="00806B47" w:rsidRDefault="00806B47" w:rsidP="00DD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Уссурийск</w:t>
            </w:r>
          </w:p>
        </w:tc>
        <w:tc>
          <w:tcPr>
            <w:tcW w:w="3115" w:type="dxa"/>
          </w:tcPr>
          <w:p w:rsidR="00806B47" w:rsidRDefault="00806B47" w:rsidP="00DD4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___-НПА</w:t>
            </w:r>
          </w:p>
        </w:tc>
      </w:tr>
    </w:tbl>
    <w:p w:rsidR="00806B47" w:rsidRDefault="00806B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6B47" w:rsidRDefault="00806B47" w:rsidP="0080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Думы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Уссурийского городского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06B47" w:rsidRDefault="00806B47" w:rsidP="0080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округа от 18 декабря 2012 года № 659-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НПА 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Положении о </w:t>
      </w:r>
    </w:p>
    <w:p w:rsidR="00806B47" w:rsidRDefault="00806B47" w:rsidP="0080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пенсионном обеспечении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Уссурийского городского округа, а также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назначения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выплаты </w:t>
      </w:r>
    </w:p>
    <w:p w:rsidR="00806B47" w:rsidRDefault="00806B47" w:rsidP="0080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доплаты к страховой пенсии лица, замещавшего </w:t>
      </w:r>
    </w:p>
    <w:p w:rsidR="002050C4" w:rsidRDefault="00806B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муниципальную должность на постоянной основе"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050C4" w:rsidRDefault="005D03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Законом Приморского края от 6 августа 2004 года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2050C4" w:rsidRPr="00806B47" w:rsidRDefault="002050C4">
      <w:pPr>
        <w:spacing w:after="0" w:line="240" w:lineRule="auto"/>
        <w:ind w:right="-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50C4" w:rsidRDefault="005D0379">
      <w:pPr>
        <w:spacing w:after="0" w:line="240" w:lineRule="auto"/>
        <w:ind w:right="-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2050C4" w:rsidRPr="00806B47" w:rsidRDefault="002050C4">
      <w:pPr>
        <w:spacing w:after="0" w:line="240" w:lineRule="auto"/>
        <w:ind w:right="-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50C4" w:rsidRDefault="005D0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 Внести в решение Думы Уссурийского городского округа                                 от 18 декабря 2012 года № 659-НПА "О Положении о пенсионном обеспечении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муниципальных служащих Уссурийского городского округа, а также порядок назначения и выплаты допл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аты к страховой пенсии лица, замещавшего муниципальную должность на постоянной основе"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решение) следующие изменения:</w:t>
      </w:r>
    </w:p>
    <w:p w:rsidR="002050C4" w:rsidRDefault="005D0379">
      <w:pPr>
        <w:spacing w:after="0" w:line="240" w:lineRule="auto"/>
        <w:ind w:lef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в решении:</w:t>
      </w:r>
    </w:p>
    <w:p w:rsidR="002050C4" w:rsidRDefault="005D0379">
      <w:pPr>
        <w:widowControl w:val="0"/>
        <w:spacing w:after="0" w:line="240" w:lineRule="auto"/>
        <w:ind w:right="-6" w:firstLine="85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в наименовании после слов "Уссурийского городского округа" дополнить </w:t>
      </w:r>
      <w:r w:rsidR="00806B47">
        <w:rPr>
          <w:rFonts w:ascii="Times New Roman" w:eastAsia="Times New Roman" w:hAnsi="Times New Roman" w:cs="Times New Roman"/>
          <w:sz w:val="28"/>
          <w:szCs w:val="28"/>
        </w:rPr>
        <w:t>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050C4" w:rsidRDefault="005D03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right="-6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 в преамбуле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080D" w:rsidRPr="0006080D">
        <w:rPr>
          <w:rFonts w:ascii="Times New Roman" w:eastAsia="Times New Roman" w:hAnsi="Times New Roman" w:cs="Times New Roman"/>
          <w:sz w:val="28"/>
          <w:szCs w:val="28"/>
        </w:rPr>
        <w:t>слова ", руководствуясь статьями 22, 52 Устава "Уссурийского городского округа" заменить словами "и Уставом Уссурийского городского округа Приморского края"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050C4" w:rsidRDefault="005D0379">
      <w:pPr>
        <w:spacing w:after="0" w:line="240" w:lineRule="auto"/>
        <w:ind w:right="-6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в пункте </w:t>
      </w:r>
      <w:r w:rsidR="00806B47">
        <w:rPr>
          <w:rFonts w:ascii="Times New Roman" w:eastAsia="Times New Roman" w:hAnsi="Times New Roman" w:cs="Times New Roman"/>
          <w:sz w:val="28"/>
          <w:szCs w:val="28"/>
        </w:rPr>
        <w:t>1 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6B47">
        <w:rPr>
          <w:rFonts w:ascii="Times New Roman" w:eastAsia="Times New Roman" w:hAnsi="Times New Roman" w:cs="Times New Roman"/>
          <w:sz w:val="28"/>
          <w:szCs w:val="28"/>
        </w:rPr>
        <w:t>слов 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Уссурийского городского округа" дополнить </w:t>
      </w:r>
      <w:r w:rsidR="00806B47">
        <w:rPr>
          <w:rFonts w:ascii="Times New Roman" w:eastAsia="Times New Roman" w:hAnsi="Times New Roman" w:cs="Times New Roman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sz w:val="28"/>
          <w:szCs w:val="28"/>
        </w:rPr>
        <w:t>Приморского края";</w:t>
      </w:r>
    </w:p>
    <w:p w:rsidR="002050C4" w:rsidRDefault="005D0379">
      <w:pPr>
        <w:widowControl w:val="0"/>
        <w:spacing w:after="0" w:line="240" w:lineRule="auto"/>
        <w:ind w:right="-6" w:firstLine="85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в приложении к решению "Положение о пенсионном обеспечении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ных служащих Уссурийского городского округа, а также порядок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назначения и выплаты доплаты к страховой пенсии лица, замещавшего муниципальную должность на постоянной основе" (далее – Положение):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в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наименовани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после </w:t>
      </w:r>
      <w:r w:rsidR="00806B47">
        <w:rPr>
          <w:rFonts w:ascii="Times New Roman" w:eastAsia="Times New Roman" w:hAnsi="Times New Roman" w:cs="Times New Roman"/>
          <w:sz w:val="28"/>
          <w:szCs w:val="28"/>
          <w:highlight w:val="white"/>
        </w:rPr>
        <w:t>слов "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Уссурийского городского 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руга"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дополнить </w:t>
      </w:r>
      <w:r w:rsidR="00806B47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словами "Приморского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";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пункт 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раздела </w:t>
      </w:r>
      <w:r w:rsidR="00806B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I </w:t>
      </w:r>
      <w:r w:rsidR="00806B47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изложить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 следующей редакции:</w:t>
      </w:r>
    </w:p>
    <w:p w:rsidR="002050C4" w:rsidRDefault="005D03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Настоящее Положение о пенсионном обеспечении муниципальных служащих Уссурийского городского округа Приморского края,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также порядок назначения и выплаты доплаты к страховой пенсии лица, замещавшего муниципальную должность на постоянной основе (далее - Положение) разработано в соответствии с федеральными законами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от 6 октября 2003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131-ФЗ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"Об общих принципах орган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изации местного самоуправления в Российской Федерации", от 7 февраля 2011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6-ФЗ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от 2 марта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2007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25-ФЗ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"О муниципальной службе в Российской Федерации", от 28 декабря 2013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№ 400-ФЗ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"О страховых пенсиях в Российской Федерации", от 15 декабря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2001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166-ФЗ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"О государственном пенсионном обеспечении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Российской Федерации", закона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ми Приморского края от 14 июля 2008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288-КЗ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крае",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от 4 июня 2007 год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82-КЗ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"О муниципальной службе в Приморском крае",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Уставом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Уссурийского городского округа Приморского края и определяет условия и порядок назначения, выплаты и размеры доплаты к страховой пенсии лицу, замещавшему муниципальную должность на постоянной 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нове (далее - лицо, замещавшее муниципальную должность), и пенсии за выслугу лет лицу, замещавшему должность муниципальной службы (далее - муниципальный служащий), в Уссурийском городском округе Приморского края (далее – Уссурийский городской округ) за сче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средств местного бюджета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73711" w:rsidRDefault="005D0379" w:rsidP="00F73711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приложении № 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Положению</w:t>
      </w:r>
      <w:r w:rsidR="00F73711" w:rsidRPr="00F73711">
        <w:t xml:space="preserve"> </w:t>
      </w:r>
      <w:r w:rsidR="00F73711" w:rsidRP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слов "Приложение № 1</w:t>
      </w:r>
      <w:r w:rsid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711" w:rsidRP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Положению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711" w:rsidRP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пенсионном обеспечении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711" w:rsidRP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муниципальных служащих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711" w:rsidRP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Уссурийского городского округа" дополнить словами "Приморского края"</w:t>
      </w:r>
      <w:r w:rsidR="00F737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050C4" w:rsidRDefault="00F73711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5D03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приложении № 2 к Положению:</w:t>
      </w:r>
    </w:p>
    <w:p w:rsidR="00210C9C" w:rsidRDefault="00210C9C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слов "Приложение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210C9C">
        <w:rPr>
          <w:rFonts w:ascii="Times New Roman" w:hAnsi="Times New Roman" w:cs="Times New Roman"/>
          <w:color w:val="000000" w:themeColor="text1"/>
          <w:sz w:val="28"/>
          <w:szCs w:val="28"/>
        </w:rPr>
        <w:t>к Положению о пенсионном обеспечении муниципальных служащих Уссурийского городского округа" дополнить словами "Приморского края";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слова "служащих Уссурийского городского округа" заменить </w:t>
      </w:r>
      <w:r w:rsidR="00806B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служащих Уссурийского гор</w:t>
      </w:r>
      <w:r w:rsidR="00245C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одского округа Приморского края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";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 "аппарата администрации Уссурийского городского округа" замен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ить словами "аппарата администрации Уссурийского гор</w:t>
      </w:r>
      <w:r w:rsidR="00245C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";</w:t>
      </w:r>
    </w:p>
    <w:p w:rsidR="00210C9C" w:rsidRDefault="00F73711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5D03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 приложении № 3 к Положению</w:t>
      </w:r>
      <w:r w:rsid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210C9C" w:rsidRDefault="00210C9C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 слов "Приложение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Положению о пенсионном обеспечении </w:t>
      </w:r>
      <w:r w:rsidRP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муниципальных служащих Уссурийского городского округа" дополнить словами "Приморского края";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 "администрации Уссури</w:t>
      </w:r>
      <w:r>
        <w:rPr>
          <w:rFonts w:ascii="Times New Roman" w:eastAsia="Times New Roman" w:hAnsi="Times New Roman" w:cs="Times New Roman"/>
          <w:sz w:val="28"/>
          <w:szCs w:val="28"/>
        </w:rPr>
        <w:t>йского городского округа" заменить 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Уссури</w:t>
      </w:r>
      <w:r>
        <w:rPr>
          <w:rFonts w:ascii="Times New Roman" w:eastAsia="Times New Roman" w:hAnsi="Times New Roman" w:cs="Times New Roman"/>
          <w:sz w:val="28"/>
          <w:szCs w:val="28"/>
        </w:rPr>
        <w:t>йского гор</w:t>
      </w:r>
      <w:r w:rsidR="00210C9C">
        <w:rPr>
          <w:rFonts w:ascii="Times New Roman" w:eastAsia="Times New Roman" w:hAnsi="Times New Roman" w:cs="Times New Roman"/>
          <w:sz w:val="28"/>
          <w:szCs w:val="28"/>
        </w:rPr>
        <w:t>одского округа 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10C9C" w:rsidRDefault="00F73711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5D0379">
        <w:rPr>
          <w:rFonts w:ascii="Times New Roman" w:eastAsia="Times New Roman" w:hAnsi="Times New Roman" w:cs="Times New Roman"/>
          <w:sz w:val="28"/>
          <w:szCs w:val="28"/>
        </w:rPr>
        <w:t>) в приложении № 4 к Положению</w:t>
      </w:r>
      <w:r w:rsidR="00210C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0C9C" w:rsidRDefault="00210C9C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10C9C">
        <w:rPr>
          <w:rFonts w:ascii="Times New Roman" w:eastAsia="Times New Roman" w:hAnsi="Times New Roman" w:cs="Times New Roman"/>
          <w:sz w:val="28"/>
          <w:szCs w:val="28"/>
        </w:rPr>
        <w:t xml:space="preserve">после слов "Приложение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210C9C">
        <w:rPr>
          <w:rFonts w:ascii="Times New Roman" w:eastAsia="Times New Roman" w:hAnsi="Times New Roman" w:cs="Times New Roman"/>
          <w:sz w:val="28"/>
          <w:szCs w:val="28"/>
        </w:rPr>
        <w:t>к Положению о пенсионном обеспечении муниципальных служащих Уссурийского городского округа" дополнить словами "Приморского края";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слова "служащих Уссурийского городского округа" заменить словами "служащих Уссурийского гор</w:t>
      </w:r>
      <w:r w:rsidR="00D3271E">
        <w:rPr>
          <w:rFonts w:ascii="Times New Roman" w:eastAsia="Times New Roman" w:hAnsi="Times New Roman" w:cs="Times New Roman"/>
          <w:sz w:val="28"/>
          <w:szCs w:val="28"/>
        </w:rPr>
        <w:t>одского округа 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10C9C" w:rsidRDefault="00F73711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="005D0379">
        <w:rPr>
          <w:rFonts w:ascii="Times New Roman" w:eastAsia="Times New Roman" w:hAnsi="Times New Roman" w:cs="Times New Roman"/>
          <w:sz w:val="28"/>
          <w:szCs w:val="28"/>
        </w:rPr>
        <w:t>) в приложении № 5 к Положению</w:t>
      </w:r>
      <w:r w:rsidR="00210C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0C9C" w:rsidRDefault="00210C9C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 слов "Приложение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210C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Положению о пенсионном обеспечении муниципальных служащих Уссурийского городского округа" дополнить словами "Приморского края";</w:t>
      </w:r>
    </w:p>
    <w:p w:rsidR="002050C4" w:rsidRDefault="005D0379">
      <w:pPr>
        <w:widowControl w:val="0"/>
        <w:spacing w:after="0" w:line="240" w:lineRule="auto"/>
        <w:ind w:right="-6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 "служащих Уссурийского городского округа" заменить словами "с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лужащих Уссурийского гор</w:t>
      </w:r>
      <w:r w:rsidR="00D327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D327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050C4" w:rsidRDefault="005D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 Настоящее решение вступает в силу со дня его официального опубликования.</w:t>
      </w:r>
    </w:p>
    <w:p w:rsidR="002050C4" w:rsidRDefault="002050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0C4" w:rsidRDefault="0020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2050C4" w:rsidTr="00210C9C">
        <w:trPr>
          <w:trHeight w:val="926"/>
        </w:trPr>
        <w:tc>
          <w:tcPr>
            <w:tcW w:w="4928" w:type="dxa"/>
          </w:tcPr>
          <w:p w:rsidR="00210C9C" w:rsidRDefault="005D0379" w:rsidP="00210C9C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  <w:p w:rsidR="002050C4" w:rsidRDefault="00210C9C" w:rsidP="00210C9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2050C4" w:rsidRDefault="005D0379" w:rsidP="00210C9C">
            <w:pPr>
              <w:pStyle w:val="13"/>
              <w:shd w:val="clear" w:color="auto" w:fill="FFFFFF"/>
              <w:spacing w:before="0" w:before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  <w:r w:rsidR="00210C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0C9C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2050C4" w:rsidRDefault="0020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C4" w:rsidRDefault="002050C4">
      <w:pPr>
        <w:rPr>
          <w:rFonts w:ascii="Times New Roman" w:hAnsi="Times New Roman" w:cs="Times New Roman"/>
          <w:sz w:val="28"/>
          <w:szCs w:val="28"/>
        </w:rPr>
      </w:pPr>
    </w:p>
    <w:sectPr w:rsidR="002050C4" w:rsidSect="00806B47">
      <w:headerReference w:type="default" r:id="rId8"/>
      <w:headerReference w:type="first" r:id="rId9"/>
      <w:footerReference w:type="first" r:id="rId10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79" w:rsidRDefault="005D0379">
      <w:pPr>
        <w:spacing w:after="0" w:line="240" w:lineRule="auto"/>
      </w:pPr>
      <w:r>
        <w:separator/>
      </w:r>
    </w:p>
  </w:endnote>
  <w:endnote w:type="continuationSeparator" w:id="0">
    <w:p w:rsidR="005D0379" w:rsidRDefault="005D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0C4" w:rsidRDefault="002050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79" w:rsidRDefault="005D0379">
      <w:pPr>
        <w:spacing w:after="0" w:line="240" w:lineRule="auto"/>
      </w:pPr>
      <w:r>
        <w:separator/>
      </w:r>
    </w:p>
  </w:footnote>
  <w:footnote w:type="continuationSeparator" w:id="0">
    <w:p w:rsidR="005D0379" w:rsidRDefault="005D0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0C4" w:rsidRDefault="005D0379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245C0F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0C4" w:rsidRDefault="002050C4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E2738"/>
    <w:multiLevelType w:val="hybridMultilevel"/>
    <w:tmpl w:val="AFA4D898"/>
    <w:lvl w:ilvl="0" w:tplc="C9C2D01C">
      <w:start w:val="1"/>
      <w:numFmt w:val="decimal"/>
      <w:lvlText w:val="%1)"/>
      <w:lvlJc w:val="left"/>
      <w:pPr>
        <w:ind w:left="1417" w:hanging="360"/>
      </w:pPr>
    </w:lvl>
    <w:lvl w:ilvl="1" w:tplc="7E1C8836">
      <w:start w:val="1"/>
      <w:numFmt w:val="lowerLetter"/>
      <w:lvlText w:val="%2."/>
      <w:lvlJc w:val="left"/>
      <w:pPr>
        <w:ind w:left="2137" w:hanging="360"/>
      </w:pPr>
    </w:lvl>
    <w:lvl w:ilvl="2" w:tplc="EA901A5A">
      <w:start w:val="1"/>
      <w:numFmt w:val="lowerRoman"/>
      <w:lvlText w:val="%3."/>
      <w:lvlJc w:val="right"/>
      <w:pPr>
        <w:ind w:left="2857" w:hanging="180"/>
      </w:pPr>
    </w:lvl>
    <w:lvl w:ilvl="3" w:tplc="795A0274">
      <w:start w:val="1"/>
      <w:numFmt w:val="decimal"/>
      <w:lvlText w:val="%4."/>
      <w:lvlJc w:val="left"/>
      <w:pPr>
        <w:ind w:left="3577" w:hanging="360"/>
      </w:pPr>
    </w:lvl>
    <w:lvl w:ilvl="4" w:tplc="82464A2E">
      <w:start w:val="1"/>
      <w:numFmt w:val="lowerLetter"/>
      <w:lvlText w:val="%5."/>
      <w:lvlJc w:val="left"/>
      <w:pPr>
        <w:ind w:left="4297" w:hanging="360"/>
      </w:pPr>
    </w:lvl>
    <w:lvl w:ilvl="5" w:tplc="1864040A">
      <w:start w:val="1"/>
      <w:numFmt w:val="lowerRoman"/>
      <w:lvlText w:val="%6."/>
      <w:lvlJc w:val="right"/>
      <w:pPr>
        <w:ind w:left="5017" w:hanging="180"/>
      </w:pPr>
    </w:lvl>
    <w:lvl w:ilvl="6" w:tplc="351CD306">
      <w:start w:val="1"/>
      <w:numFmt w:val="decimal"/>
      <w:lvlText w:val="%7."/>
      <w:lvlJc w:val="left"/>
      <w:pPr>
        <w:ind w:left="5737" w:hanging="360"/>
      </w:pPr>
    </w:lvl>
    <w:lvl w:ilvl="7" w:tplc="232231C2">
      <w:start w:val="1"/>
      <w:numFmt w:val="lowerLetter"/>
      <w:lvlText w:val="%8."/>
      <w:lvlJc w:val="left"/>
      <w:pPr>
        <w:ind w:left="6457" w:hanging="360"/>
      </w:pPr>
    </w:lvl>
    <w:lvl w:ilvl="8" w:tplc="32B47D06">
      <w:start w:val="1"/>
      <w:numFmt w:val="lowerRoman"/>
      <w:lvlText w:val="%9."/>
      <w:lvlJc w:val="right"/>
      <w:pPr>
        <w:ind w:left="7177" w:hanging="180"/>
      </w:pPr>
    </w:lvl>
  </w:abstractNum>
  <w:abstractNum w:abstractNumId="1" w15:restartNumberingAfterBreak="0">
    <w:nsid w:val="6B073A26"/>
    <w:multiLevelType w:val="hybridMultilevel"/>
    <w:tmpl w:val="F5882254"/>
    <w:lvl w:ilvl="0" w:tplc="3BCA0F36">
      <w:start w:val="1"/>
      <w:numFmt w:val="decimal"/>
      <w:lvlText w:val="%1)"/>
      <w:lvlJc w:val="left"/>
      <w:pPr>
        <w:ind w:left="1418" w:hanging="360"/>
      </w:pPr>
    </w:lvl>
    <w:lvl w:ilvl="1" w:tplc="011CE2D4">
      <w:start w:val="1"/>
      <w:numFmt w:val="lowerLetter"/>
      <w:lvlText w:val="%2."/>
      <w:lvlJc w:val="left"/>
      <w:pPr>
        <w:ind w:left="2138" w:hanging="360"/>
      </w:pPr>
    </w:lvl>
    <w:lvl w:ilvl="2" w:tplc="8B9A3314">
      <w:start w:val="1"/>
      <w:numFmt w:val="lowerRoman"/>
      <w:lvlText w:val="%3."/>
      <w:lvlJc w:val="right"/>
      <w:pPr>
        <w:ind w:left="2858" w:hanging="180"/>
      </w:pPr>
    </w:lvl>
    <w:lvl w:ilvl="3" w:tplc="FBE2A138">
      <w:start w:val="1"/>
      <w:numFmt w:val="decimal"/>
      <w:lvlText w:val="%4."/>
      <w:lvlJc w:val="left"/>
      <w:pPr>
        <w:ind w:left="3578" w:hanging="360"/>
      </w:pPr>
    </w:lvl>
    <w:lvl w:ilvl="4" w:tplc="6688020E">
      <w:start w:val="1"/>
      <w:numFmt w:val="lowerLetter"/>
      <w:lvlText w:val="%5."/>
      <w:lvlJc w:val="left"/>
      <w:pPr>
        <w:ind w:left="4298" w:hanging="360"/>
      </w:pPr>
    </w:lvl>
    <w:lvl w:ilvl="5" w:tplc="450C7368">
      <w:start w:val="1"/>
      <w:numFmt w:val="lowerRoman"/>
      <w:lvlText w:val="%6."/>
      <w:lvlJc w:val="right"/>
      <w:pPr>
        <w:ind w:left="5018" w:hanging="180"/>
      </w:pPr>
    </w:lvl>
    <w:lvl w:ilvl="6" w:tplc="E9702162">
      <w:start w:val="1"/>
      <w:numFmt w:val="decimal"/>
      <w:lvlText w:val="%7."/>
      <w:lvlJc w:val="left"/>
      <w:pPr>
        <w:ind w:left="5738" w:hanging="360"/>
      </w:pPr>
    </w:lvl>
    <w:lvl w:ilvl="7" w:tplc="1FEE378A">
      <w:start w:val="1"/>
      <w:numFmt w:val="lowerLetter"/>
      <w:lvlText w:val="%8."/>
      <w:lvlJc w:val="left"/>
      <w:pPr>
        <w:ind w:left="6458" w:hanging="360"/>
      </w:pPr>
    </w:lvl>
    <w:lvl w:ilvl="8" w:tplc="08842E1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C4"/>
    <w:rsid w:val="0006080D"/>
    <w:rsid w:val="002050C4"/>
    <w:rsid w:val="00210C9C"/>
    <w:rsid w:val="00245C0F"/>
    <w:rsid w:val="005D0379"/>
    <w:rsid w:val="00806B47"/>
    <w:rsid w:val="00D3271E"/>
    <w:rsid w:val="00F7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20B98"/>
  <w15:docId w15:val="{2CDD896F-6522-4893-822B-E042B2B8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49</cp:revision>
  <dcterms:created xsi:type="dcterms:W3CDTF">2023-12-28T04:09:00Z</dcterms:created>
  <dcterms:modified xsi:type="dcterms:W3CDTF">2024-12-09T04:40:00Z</dcterms:modified>
</cp:coreProperties>
</file>