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66" w:rsidRDefault="00934CD6">
      <w:pPr>
        <w:pStyle w:val="a3"/>
        <w:spacing w:before="78"/>
        <w:ind w:left="0" w:right="324"/>
        <w:jc w:val="right"/>
      </w:pPr>
      <w:r>
        <w:rPr>
          <w:spacing w:val="-2"/>
        </w:rPr>
        <w:t>ПРОЕКТ</w:t>
      </w:r>
    </w:p>
    <w:p w:rsidR="00553B66" w:rsidRDefault="00934CD6">
      <w:pPr>
        <w:pStyle w:val="a3"/>
        <w:ind w:left="4207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1458" cy="7680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4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B66" w:rsidRDefault="00934CD6">
      <w:pPr>
        <w:spacing w:before="11" w:line="264" w:lineRule="auto"/>
        <w:ind w:left="1815" w:right="2040" w:firstLine="2445"/>
        <w:rPr>
          <w:b/>
          <w:sz w:val="28"/>
        </w:rPr>
      </w:pPr>
      <w:r>
        <w:rPr>
          <w:b/>
          <w:spacing w:val="-4"/>
          <w:sz w:val="28"/>
        </w:rPr>
        <w:t>ДУМА</w:t>
      </w:r>
      <w:r>
        <w:rPr>
          <w:b/>
          <w:sz w:val="28"/>
        </w:rPr>
        <w:t xml:space="preserve"> УССУРИЙСКОГО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ОКРУГА</w:t>
      </w:r>
    </w:p>
    <w:p w:rsidR="00553B66" w:rsidRDefault="00934CD6">
      <w:pPr>
        <w:ind w:left="3129"/>
        <w:rPr>
          <w:b/>
          <w:sz w:val="28"/>
        </w:rPr>
      </w:pPr>
      <w:r>
        <w:rPr>
          <w:b/>
          <w:sz w:val="28"/>
        </w:rPr>
        <w:t>ПРИМОРСКОГО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КРАЯ</w:t>
      </w:r>
    </w:p>
    <w:p w:rsidR="00553B66" w:rsidRDefault="00553B66">
      <w:pPr>
        <w:pStyle w:val="a3"/>
        <w:spacing w:before="193"/>
        <w:ind w:left="0"/>
        <w:jc w:val="left"/>
        <w:rPr>
          <w:b/>
        </w:rPr>
      </w:pPr>
    </w:p>
    <w:p w:rsidR="00553B66" w:rsidRDefault="00934CD6">
      <w:pPr>
        <w:ind w:left="63" w:right="366"/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pacing w:val="-10"/>
          <w:sz w:val="28"/>
        </w:rPr>
        <w:t>Е</w:t>
      </w:r>
    </w:p>
    <w:p w:rsidR="00553B66" w:rsidRDefault="00553B66">
      <w:pPr>
        <w:pStyle w:val="a3"/>
        <w:ind w:left="0"/>
        <w:jc w:val="left"/>
      </w:pPr>
    </w:p>
    <w:p w:rsidR="00553B66" w:rsidRDefault="004E7724" w:rsidP="00391A5D">
      <w:pPr>
        <w:pStyle w:val="a3"/>
        <w:tabs>
          <w:tab w:val="left" w:pos="1086"/>
          <w:tab w:val="left" w:pos="2061"/>
          <w:tab w:val="left" w:pos="6656"/>
          <w:tab w:val="left" w:pos="8253"/>
        </w:tabs>
        <w:ind w:left="107"/>
        <w:jc w:val="left"/>
      </w:pPr>
      <w:r>
        <w:rPr>
          <w:spacing w:val="-5"/>
        </w:rPr>
        <w:t xml:space="preserve">26.11.2024                                       </w:t>
      </w:r>
      <w:r w:rsidR="00934CD6">
        <w:t xml:space="preserve">г. </w:t>
      </w:r>
      <w:r w:rsidR="00934CD6">
        <w:rPr>
          <w:spacing w:val="-2"/>
        </w:rPr>
        <w:t>Уссурийск</w:t>
      </w:r>
      <w:r>
        <w:rPr>
          <w:spacing w:val="-2"/>
        </w:rPr>
        <w:t xml:space="preserve">                                      </w:t>
      </w:r>
      <w:r>
        <w:t xml:space="preserve">№ </w:t>
      </w:r>
      <w:proofErr w:type="gramStart"/>
      <w:r>
        <w:rPr>
          <w:u w:val="single"/>
        </w:rPr>
        <w:tab/>
      </w:r>
      <w:r>
        <w:rPr>
          <w:spacing w:val="-2"/>
        </w:rPr>
        <w:t>-</w:t>
      </w:r>
      <w:proofErr w:type="gramEnd"/>
      <w:r>
        <w:rPr>
          <w:spacing w:val="-5"/>
        </w:rPr>
        <w:t>НПА</w:t>
      </w:r>
    </w:p>
    <w:p w:rsidR="00553B66" w:rsidRDefault="00553B66" w:rsidP="00391A5D">
      <w:pPr>
        <w:pStyle w:val="a3"/>
        <w:ind w:left="0"/>
        <w:jc w:val="left"/>
      </w:pPr>
    </w:p>
    <w:p w:rsidR="00391A5D" w:rsidRPr="00391A5D" w:rsidRDefault="00391A5D" w:rsidP="00391A5D">
      <w:pPr>
        <w:jc w:val="center"/>
      </w:pPr>
    </w:p>
    <w:p w:rsidR="00553B66" w:rsidRDefault="00934CD6" w:rsidP="00391A5D">
      <w:pPr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Уссурийского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округа от 28 июня 2012 года № 588-НПА "О </w:t>
      </w:r>
      <w:proofErr w:type="gramStart"/>
      <w:r>
        <w:rPr>
          <w:b/>
          <w:sz w:val="28"/>
        </w:rPr>
        <w:t>Положении</w:t>
      </w:r>
      <w:proofErr w:type="gramEnd"/>
      <w:r>
        <w:rPr>
          <w:b/>
          <w:sz w:val="28"/>
        </w:rPr>
        <w:t xml:space="preserve"> о порядке принятия решения об условиях приватизации муниципального имущества Уссурийского городского округа"</w:t>
      </w:r>
    </w:p>
    <w:p w:rsidR="00553B66" w:rsidRDefault="00553B66">
      <w:pPr>
        <w:pStyle w:val="a3"/>
        <w:ind w:left="0"/>
        <w:jc w:val="left"/>
        <w:rPr>
          <w:b/>
        </w:rPr>
      </w:pPr>
    </w:p>
    <w:p w:rsidR="00553B66" w:rsidRDefault="00553B66">
      <w:pPr>
        <w:pStyle w:val="a3"/>
        <w:ind w:left="0"/>
        <w:jc w:val="left"/>
        <w:rPr>
          <w:b/>
        </w:rPr>
      </w:pPr>
    </w:p>
    <w:p w:rsidR="00553B66" w:rsidRPr="00391A5D" w:rsidRDefault="00934CD6" w:rsidP="00391A5D">
      <w:pPr>
        <w:pStyle w:val="TableParagraph"/>
        <w:ind w:firstLine="709"/>
        <w:jc w:val="both"/>
        <w:rPr>
          <w:sz w:val="28"/>
          <w:szCs w:val="28"/>
        </w:rPr>
      </w:pPr>
      <w:proofErr w:type="gramStart"/>
      <w:r w:rsidRPr="00391A5D">
        <w:rPr>
          <w:sz w:val="28"/>
          <w:szCs w:val="28"/>
        </w:rPr>
        <w:t>В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соответствии с </w:t>
      </w:r>
      <w:r w:rsidR="004E7724" w:rsidRPr="00391A5D">
        <w:rPr>
          <w:sz w:val="28"/>
          <w:szCs w:val="28"/>
        </w:rPr>
        <w:t>ф</w:t>
      </w:r>
      <w:r w:rsidRPr="00391A5D">
        <w:rPr>
          <w:sz w:val="28"/>
          <w:szCs w:val="28"/>
        </w:rPr>
        <w:t>едеральным</w:t>
      </w:r>
      <w:r w:rsidR="004E7724" w:rsidRPr="00391A5D">
        <w:rPr>
          <w:sz w:val="28"/>
          <w:szCs w:val="28"/>
        </w:rPr>
        <w:t>и</w:t>
      </w:r>
      <w:r w:rsidRPr="00391A5D">
        <w:rPr>
          <w:sz w:val="28"/>
          <w:szCs w:val="28"/>
        </w:rPr>
        <w:t xml:space="preserve"> закон</w:t>
      </w:r>
      <w:r w:rsidR="004E7724" w:rsidRPr="00391A5D">
        <w:rPr>
          <w:sz w:val="28"/>
          <w:szCs w:val="28"/>
        </w:rPr>
        <w:t>а</w:t>
      </w:r>
      <w:r w:rsidRPr="00391A5D">
        <w:rPr>
          <w:sz w:val="28"/>
          <w:szCs w:val="28"/>
        </w:rPr>
        <w:t>м</w:t>
      </w:r>
      <w:r w:rsidR="004E7724" w:rsidRPr="00391A5D">
        <w:rPr>
          <w:sz w:val="28"/>
          <w:szCs w:val="28"/>
        </w:rPr>
        <w:t>и</w:t>
      </w:r>
      <w:r w:rsidRPr="00391A5D">
        <w:rPr>
          <w:sz w:val="28"/>
          <w:szCs w:val="28"/>
        </w:rPr>
        <w:t xml:space="preserve"> от 6 октября 2003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года</w:t>
      </w:r>
      <w:r w:rsidRPr="00391A5D">
        <w:rPr>
          <w:spacing w:val="40"/>
          <w:sz w:val="28"/>
          <w:szCs w:val="28"/>
        </w:rPr>
        <w:t xml:space="preserve"> </w:t>
      </w:r>
      <w:r w:rsidR="00391A5D">
        <w:rPr>
          <w:spacing w:val="40"/>
          <w:sz w:val="28"/>
          <w:szCs w:val="28"/>
        </w:rPr>
        <w:t xml:space="preserve">                  </w:t>
      </w:r>
      <w:r w:rsidRPr="00391A5D">
        <w:rPr>
          <w:sz w:val="28"/>
          <w:szCs w:val="28"/>
        </w:rPr>
        <w:t>№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131-ФЗ "Об общих принципах организации местного самоуправления </w:t>
      </w:r>
      <w:r w:rsidR="00391A5D" w:rsidRPr="00391A5D">
        <w:rPr>
          <w:sz w:val="28"/>
          <w:szCs w:val="28"/>
        </w:rPr>
        <w:t xml:space="preserve">           </w:t>
      </w:r>
      <w:r w:rsidRPr="00391A5D">
        <w:rPr>
          <w:sz w:val="28"/>
          <w:szCs w:val="28"/>
        </w:rPr>
        <w:t xml:space="preserve"> в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Российской Федерации", от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21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декабря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2001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года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№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178-ФЗ</w:t>
      </w:r>
      <w:r w:rsidRPr="00391A5D">
        <w:rPr>
          <w:w w:val="150"/>
          <w:sz w:val="28"/>
          <w:szCs w:val="28"/>
        </w:rPr>
        <w:t xml:space="preserve"> </w:t>
      </w:r>
      <w:r w:rsidR="00391A5D" w:rsidRPr="00391A5D">
        <w:rPr>
          <w:w w:val="150"/>
          <w:sz w:val="28"/>
          <w:szCs w:val="28"/>
        </w:rPr>
        <w:t xml:space="preserve">                </w:t>
      </w:r>
      <w:r w:rsidRPr="00391A5D">
        <w:rPr>
          <w:sz w:val="28"/>
          <w:szCs w:val="28"/>
        </w:rPr>
        <w:t>"О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приватизации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государственного и муниципального имущества", Законом Приморского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края от 6 августа 2004 года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№ 131-КЗ "Об Уссурийском городском округе Приморского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края",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решением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Думы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Уссурийского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городского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округа от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29</w:t>
      </w:r>
      <w:r w:rsidRPr="00391A5D">
        <w:rPr>
          <w:spacing w:val="-17"/>
          <w:sz w:val="28"/>
          <w:szCs w:val="28"/>
        </w:rPr>
        <w:t xml:space="preserve"> </w:t>
      </w:r>
      <w:r w:rsidRPr="00391A5D">
        <w:rPr>
          <w:sz w:val="28"/>
          <w:szCs w:val="28"/>
        </w:rPr>
        <w:t>сентября 2009 года № 102 "О структуре</w:t>
      </w:r>
      <w:proofErr w:type="gramEnd"/>
      <w:r w:rsidRPr="00391A5D">
        <w:rPr>
          <w:sz w:val="28"/>
          <w:szCs w:val="28"/>
        </w:rPr>
        <w:t xml:space="preserve"> администрации Уссурийского городского округа</w:t>
      </w:r>
      <w:r w:rsidR="004E7724" w:rsidRPr="00391A5D">
        <w:rPr>
          <w:sz w:val="28"/>
          <w:szCs w:val="28"/>
        </w:rPr>
        <w:t xml:space="preserve"> Приморского края</w:t>
      </w:r>
      <w:r w:rsidRPr="00391A5D">
        <w:rPr>
          <w:sz w:val="28"/>
          <w:szCs w:val="28"/>
        </w:rPr>
        <w:t xml:space="preserve">", Уставом Уссурийского городского округа Приморского края, на основании протеста Уссурийской городской прокуратуры Приморского края </w:t>
      </w:r>
      <w:r w:rsidR="00391A5D" w:rsidRPr="00391A5D">
        <w:rPr>
          <w:sz w:val="28"/>
          <w:szCs w:val="28"/>
        </w:rPr>
        <w:t>от 16.</w:t>
      </w:r>
      <w:r w:rsidR="00CE0823">
        <w:rPr>
          <w:sz w:val="28"/>
          <w:szCs w:val="28"/>
        </w:rPr>
        <w:t xml:space="preserve">10.2024 года               </w:t>
      </w:r>
      <w:r w:rsidR="00CE0823" w:rsidRPr="00CE0823">
        <w:rPr>
          <w:sz w:val="28"/>
          <w:szCs w:val="28"/>
        </w:rPr>
        <w:t>№</w:t>
      </w:r>
      <w:r w:rsidR="00CE0823" w:rsidRPr="00A90AF3">
        <w:rPr>
          <w:b/>
          <w:sz w:val="28"/>
          <w:szCs w:val="28"/>
        </w:rPr>
        <w:t xml:space="preserve"> </w:t>
      </w:r>
      <w:r w:rsidR="00CE0823" w:rsidRPr="00CE0823">
        <w:rPr>
          <w:sz w:val="28"/>
          <w:szCs w:val="28"/>
        </w:rPr>
        <w:t xml:space="preserve">Прдп-205-24 </w:t>
      </w:r>
      <w:r w:rsidR="00CE0823">
        <w:rPr>
          <w:sz w:val="28"/>
          <w:szCs w:val="28"/>
        </w:rPr>
        <w:t xml:space="preserve"> </w:t>
      </w:r>
      <w:r w:rsidRPr="00391A5D">
        <w:rPr>
          <w:sz w:val="28"/>
          <w:szCs w:val="28"/>
        </w:rPr>
        <w:t>на решение Думы Уссурийского городского округа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 28 июня 2012 года</w:t>
      </w:r>
      <w:r w:rsidRPr="00391A5D">
        <w:rPr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№ 588-НПА "О </w:t>
      </w:r>
      <w:proofErr w:type="gramStart"/>
      <w:r w:rsidRPr="00391A5D">
        <w:rPr>
          <w:sz w:val="28"/>
          <w:szCs w:val="28"/>
        </w:rPr>
        <w:t>Положении</w:t>
      </w:r>
      <w:proofErr w:type="gramEnd"/>
      <w:r w:rsidRPr="00391A5D">
        <w:rPr>
          <w:sz w:val="28"/>
          <w:szCs w:val="28"/>
        </w:rPr>
        <w:t xml:space="preserve"> о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порядке принятия решения об условиях приватизации муниципального имущества Уссурийского городского округа",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Дума Уссурийского городского округа Приморского края</w:t>
      </w:r>
    </w:p>
    <w:p w:rsidR="00553B66" w:rsidRDefault="00553B66">
      <w:pPr>
        <w:pStyle w:val="a3"/>
        <w:spacing w:before="200"/>
        <w:ind w:left="0"/>
        <w:jc w:val="left"/>
      </w:pPr>
    </w:p>
    <w:p w:rsidR="00553B66" w:rsidRDefault="00934CD6">
      <w:pPr>
        <w:pStyle w:val="a3"/>
        <w:jc w:val="left"/>
      </w:pPr>
      <w:r>
        <w:rPr>
          <w:spacing w:val="-2"/>
        </w:rPr>
        <w:t>РЕШИЛА:</w:t>
      </w:r>
    </w:p>
    <w:p w:rsidR="00553B66" w:rsidRDefault="00553B66">
      <w:pPr>
        <w:pStyle w:val="a3"/>
        <w:ind w:left="0"/>
        <w:jc w:val="left"/>
      </w:pP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1.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Внести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решение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Думы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Уссурийского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городского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округа</w:t>
      </w:r>
      <w:r w:rsidRPr="00391A5D">
        <w:rPr>
          <w:spacing w:val="80"/>
          <w:w w:val="150"/>
          <w:sz w:val="28"/>
          <w:szCs w:val="28"/>
        </w:rPr>
        <w:t xml:space="preserve"> </w:t>
      </w:r>
      <w:r w:rsidR="000B1083">
        <w:rPr>
          <w:spacing w:val="80"/>
          <w:w w:val="150"/>
          <w:sz w:val="28"/>
          <w:szCs w:val="28"/>
        </w:rPr>
        <w:t xml:space="preserve">              </w:t>
      </w:r>
      <w:r w:rsidRPr="00391A5D">
        <w:rPr>
          <w:sz w:val="28"/>
          <w:szCs w:val="28"/>
        </w:rPr>
        <w:t>от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28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июня 2012 года № 588-НПА "О </w:t>
      </w:r>
      <w:proofErr w:type="gramStart"/>
      <w:r w:rsidRPr="00391A5D">
        <w:rPr>
          <w:sz w:val="28"/>
          <w:szCs w:val="28"/>
        </w:rPr>
        <w:t>Положении</w:t>
      </w:r>
      <w:proofErr w:type="gramEnd"/>
      <w:r w:rsidRPr="00391A5D">
        <w:rPr>
          <w:sz w:val="28"/>
          <w:szCs w:val="28"/>
        </w:rPr>
        <w:t xml:space="preserve"> о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порядке принятия решения об условиях приватизации муниципального имущества Уссурийского городского округа" (далее – решение) следующие изменения: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pacing w:val="-2"/>
          <w:sz w:val="28"/>
          <w:szCs w:val="28"/>
        </w:rPr>
        <w:t>решении: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а) в наименовании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после слов "Уссурийского городского округа" дополнить словами "Приморского края";</w:t>
      </w:r>
    </w:p>
    <w:p w:rsidR="00F05490" w:rsidRDefault="00F05490" w:rsidP="00391A5D">
      <w:pPr>
        <w:ind w:firstLine="709"/>
        <w:jc w:val="both"/>
        <w:rPr>
          <w:sz w:val="28"/>
          <w:szCs w:val="28"/>
        </w:rPr>
      </w:pP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lastRenderedPageBreak/>
        <w:t>б) в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pacing w:val="-2"/>
          <w:sz w:val="28"/>
          <w:szCs w:val="28"/>
        </w:rPr>
        <w:t>преамбуле: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после слов "в муниципальной собственности Уссурийского городского округа" дополнить словами "Приморского края";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слова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"</w:t>
      </w:r>
      <w:r w:rsidR="001A3F48">
        <w:rPr>
          <w:sz w:val="28"/>
          <w:szCs w:val="28"/>
        </w:rPr>
        <w:t xml:space="preserve">руководствуясь </w:t>
      </w:r>
      <w:r w:rsidRPr="00391A5D">
        <w:rPr>
          <w:sz w:val="28"/>
          <w:szCs w:val="28"/>
        </w:rPr>
        <w:t>статьями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22,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52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Устава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Уссурийского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городского округа</w:t>
      </w:r>
      <w:proofErr w:type="gramStart"/>
      <w:r w:rsidRPr="00391A5D">
        <w:rPr>
          <w:sz w:val="28"/>
          <w:szCs w:val="28"/>
        </w:rPr>
        <w:t>:"</w:t>
      </w:r>
      <w:proofErr w:type="gramEnd"/>
      <w:r w:rsidRPr="00391A5D">
        <w:rPr>
          <w:sz w:val="28"/>
          <w:szCs w:val="28"/>
        </w:rPr>
        <w:t xml:space="preserve"> заменить словами "Уставом Уссурийского городского округа Приморского края:";</w:t>
      </w:r>
    </w:p>
    <w:p w:rsidR="00553B66" w:rsidRPr="00391A5D" w:rsidRDefault="00F2273F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 xml:space="preserve">в) в </w:t>
      </w:r>
      <w:r w:rsidR="00934CD6" w:rsidRPr="00391A5D">
        <w:rPr>
          <w:sz w:val="28"/>
          <w:szCs w:val="28"/>
        </w:rPr>
        <w:t>пункт</w:t>
      </w:r>
      <w:r w:rsidRPr="00391A5D">
        <w:rPr>
          <w:sz w:val="28"/>
          <w:szCs w:val="28"/>
        </w:rPr>
        <w:t>е</w:t>
      </w:r>
      <w:r w:rsidR="00934CD6" w:rsidRPr="00391A5D">
        <w:rPr>
          <w:sz w:val="28"/>
          <w:szCs w:val="28"/>
        </w:rPr>
        <w:t xml:space="preserve"> 1 после слов "Уссурийского городского округа" дополнить словами "Приморского края";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приложении к решению "Положение о порядке принятия решения об условиях приватизации муниципального имущества Уссурийского городского округа":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а) в наименовании после слов "Уссурийского городского округа" дополнить словами "Приморского края";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б)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z w:val="28"/>
          <w:szCs w:val="28"/>
        </w:rPr>
        <w:t>разделе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z w:val="28"/>
          <w:szCs w:val="28"/>
        </w:rPr>
        <w:t>I</w:t>
      </w:r>
      <w:r w:rsidRPr="00391A5D">
        <w:rPr>
          <w:spacing w:val="-2"/>
          <w:sz w:val="28"/>
          <w:szCs w:val="28"/>
        </w:rPr>
        <w:t>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пункт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1</w:t>
      </w:r>
      <w:r w:rsidRPr="00391A5D">
        <w:rPr>
          <w:spacing w:val="65"/>
          <w:sz w:val="28"/>
          <w:szCs w:val="28"/>
        </w:rPr>
        <w:t xml:space="preserve"> </w:t>
      </w:r>
      <w:r w:rsidRPr="00391A5D">
        <w:rPr>
          <w:sz w:val="28"/>
          <w:szCs w:val="28"/>
        </w:rPr>
        <w:t>изложить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следующей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pacing w:val="-2"/>
          <w:sz w:val="28"/>
          <w:szCs w:val="28"/>
        </w:rPr>
        <w:t>редакции: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 xml:space="preserve">"1. </w:t>
      </w:r>
      <w:proofErr w:type="gramStart"/>
      <w:r w:rsidRPr="00391A5D">
        <w:rPr>
          <w:sz w:val="28"/>
          <w:szCs w:val="28"/>
        </w:rPr>
        <w:t>Положение разработано в соответствии с Гражданским кодексом Российской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Федерации,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федеральными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законами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6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октября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2003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года</w:t>
      </w:r>
      <w:r w:rsidR="00F2273F" w:rsidRPr="00391A5D">
        <w:rPr>
          <w:sz w:val="28"/>
          <w:szCs w:val="28"/>
        </w:rPr>
        <w:t xml:space="preserve"> </w:t>
      </w:r>
      <w:r w:rsidRPr="00391A5D">
        <w:rPr>
          <w:sz w:val="28"/>
          <w:szCs w:val="28"/>
        </w:rPr>
        <w:t>№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131-ФЗ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"Об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общих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принципах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организации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местного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самоуправления</w:t>
      </w:r>
      <w:r w:rsidRPr="00391A5D">
        <w:rPr>
          <w:spacing w:val="40"/>
          <w:sz w:val="28"/>
          <w:szCs w:val="28"/>
        </w:rPr>
        <w:t xml:space="preserve"> </w:t>
      </w:r>
      <w:r w:rsidR="000B1083">
        <w:rPr>
          <w:spacing w:val="40"/>
          <w:sz w:val="28"/>
          <w:szCs w:val="28"/>
        </w:rPr>
        <w:t xml:space="preserve">          </w:t>
      </w:r>
      <w:r w:rsidRPr="00391A5D">
        <w:rPr>
          <w:sz w:val="28"/>
          <w:szCs w:val="28"/>
        </w:rPr>
        <w:t>в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Российской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Федерации",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21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декабря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2001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года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№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178-ФЗ </w:t>
      </w:r>
      <w:r w:rsidR="000B1083">
        <w:rPr>
          <w:sz w:val="28"/>
          <w:szCs w:val="28"/>
        </w:rPr>
        <w:t xml:space="preserve">                           </w:t>
      </w:r>
      <w:r w:rsidRPr="00391A5D">
        <w:rPr>
          <w:sz w:val="28"/>
          <w:szCs w:val="28"/>
        </w:rPr>
        <w:t>"О</w:t>
      </w:r>
      <w:r w:rsidRPr="00391A5D">
        <w:rPr>
          <w:spacing w:val="-5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приватизации государственного и муниципального имущества"</w:t>
      </w:r>
      <w:r w:rsidR="001A3F48">
        <w:rPr>
          <w:sz w:val="28"/>
          <w:szCs w:val="28"/>
        </w:rPr>
        <w:t>,</w:t>
      </w:r>
      <w:r w:rsidRPr="00391A5D">
        <w:rPr>
          <w:sz w:val="28"/>
          <w:szCs w:val="28"/>
        </w:rPr>
        <w:t xml:space="preserve"> Уставом Уссурийского городского округа Приморского края, решением Думы Уссурийского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городского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округа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1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ноября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2010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года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№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315-НПА</w:t>
      </w:r>
      <w:r w:rsidR="005A07A4">
        <w:rPr>
          <w:sz w:val="28"/>
          <w:szCs w:val="28"/>
        </w:rPr>
        <w:t xml:space="preserve">                      </w:t>
      </w:r>
      <w:r w:rsidR="000B1083">
        <w:rPr>
          <w:sz w:val="28"/>
          <w:szCs w:val="28"/>
        </w:rPr>
        <w:t xml:space="preserve"> </w:t>
      </w:r>
      <w:r w:rsidRPr="00391A5D">
        <w:rPr>
          <w:sz w:val="28"/>
          <w:szCs w:val="28"/>
        </w:rPr>
        <w:t>"О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Положении "О порядке владения</w:t>
      </w:r>
      <w:proofErr w:type="gramEnd"/>
      <w:r w:rsidRPr="00391A5D">
        <w:rPr>
          <w:sz w:val="28"/>
          <w:szCs w:val="28"/>
        </w:rPr>
        <w:t xml:space="preserve"> пользования и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распоряжения имуществом, находящимся в муниципальной собственности Уссурийского городского округа Приморского края";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пункте 2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после слов "Уссурийского городского округа</w:t>
      </w:r>
      <w:r w:rsidR="00F2273F" w:rsidRPr="00391A5D">
        <w:rPr>
          <w:sz w:val="28"/>
          <w:szCs w:val="28"/>
        </w:rPr>
        <w:t>"</w:t>
      </w:r>
      <w:r w:rsidRPr="00391A5D">
        <w:rPr>
          <w:sz w:val="28"/>
          <w:szCs w:val="28"/>
        </w:rPr>
        <w:t xml:space="preserve"> дополнить словами "Приморского края";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в) в разделе II</w:t>
      </w:r>
      <w:r w:rsidRPr="00391A5D">
        <w:rPr>
          <w:spacing w:val="-2"/>
          <w:sz w:val="28"/>
          <w:szCs w:val="28"/>
        </w:rPr>
        <w:t>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пункте 4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после слов "Уссурийского городского округа</w:t>
      </w:r>
      <w:r w:rsidR="00F2273F" w:rsidRPr="00391A5D">
        <w:rPr>
          <w:sz w:val="28"/>
          <w:szCs w:val="28"/>
        </w:rPr>
        <w:t>"</w:t>
      </w:r>
      <w:r w:rsidRPr="00391A5D">
        <w:rPr>
          <w:sz w:val="28"/>
          <w:szCs w:val="28"/>
        </w:rPr>
        <w:t xml:space="preserve"> дополнить словами "Приморского края</w:t>
      </w:r>
      <w:r w:rsidR="00F2273F" w:rsidRPr="00391A5D">
        <w:rPr>
          <w:sz w:val="28"/>
          <w:szCs w:val="28"/>
        </w:rPr>
        <w:t xml:space="preserve"> (далее – Дума)</w:t>
      </w:r>
      <w:r w:rsidRPr="00391A5D">
        <w:rPr>
          <w:sz w:val="28"/>
          <w:szCs w:val="28"/>
        </w:rPr>
        <w:t>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абзаце втором пункта 5</w:t>
      </w:r>
      <w:r w:rsidRPr="00391A5D">
        <w:rPr>
          <w:spacing w:val="80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после слов "Уссурийского городского округа" дополнить словами "Приморского края (далее – Уссурийский городской ок</w:t>
      </w:r>
      <w:r w:rsidR="003F5A12" w:rsidRPr="00391A5D">
        <w:rPr>
          <w:sz w:val="28"/>
          <w:szCs w:val="28"/>
        </w:rPr>
        <w:t>руг)"</w:t>
      </w:r>
      <w:r w:rsidRPr="00391A5D">
        <w:rPr>
          <w:sz w:val="28"/>
          <w:szCs w:val="28"/>
        </w:rPr>
        <w:t>;</w:t>
      </w:r>
    </w:p>
    <w:p w:rsidR="003F5A12" w:rsidRPr="00391A5D" w:rsidRDefault="003F5A12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абзаце первом пункта 7 после слов "Уссурийского городского округа" дополнить словами "Приморского края";</w:t>
      </w:r>
    </w:p>
    <w:p w:rsidR="003F5A12" w:rsidRPr="00391A5D" w:rsidRDefault="003F5A12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абзаце третьем пункта 7 после слов "администрации Уссурийского городского округа" дополнить словами "Приморского края (далее – администрация Уссурийского городского округа)";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абзац</w:t>
      </w:r>
      <w:r w:rsidR="003F5A12" w:rsidRPr="00391A5D">
        <w:rPr>
          <w:sz w:val="28"/>
          <w:szCs w:val="28"/>
        </w:rPr>
        <w:t>е восьмом</w:t>
      </w:r>
      <w:r w:rsidRPr="00391A5D">
        <w:rPr>
          <w:sz w:val="28"/>
          <w:szCs w:val="28"/>
        </w:rPr>
        <w:t xml:space="preserve"> пункта 7 слова </w:t>
      </w:r>
      <w:r w:rsidR="00391A5D" w:rsidRPr="00391A5D">
        <w:rPr>
          <w:sz w:val="28"/>
          <w:szCs w:val="28"/>
        </w:rPr>
        <w:t>"</w:t>
      </w:r>
      <w:r w:rsidR="00391A5D" w:rsidRPr="00391A5D">
        <w:rPr>
          <w:rFonts w:eastAsiaTheme="minorHAnsi"/>
          <w:sz w:val="28"/>
          <w:szCs w:val="28"/>
        </w:rPr>
        <w:t>Уссурийского городского округа (далее - Дума)</w:t>
      </w:r>
      <w:r w:rsidRPr="00391A5D">
        <w:rPr>
          <w:sz w:val="28"/>
          <w:szCs w:val="28"/>
        </w:rPr>
        <w:t>" исключить;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пункте 9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слова "Думой городского округа" заменить слов</w:t>
      </w:r>
      <w:r w:rsidR="008A63B4">
        <w:rPr>
          <w:sz w:val="28"/>
          <w:szCs w:val="28"/>
        </w:rPr>
        <w:t>о</w:t>
      </w:r>
      <w:r w:rsidRPr="00391A5D">
        <w:rPr>
          <w:sz w:val="28"/>
          <w:szCs w:val="28"/>
        </w:rPr>
        <w:t>м "Думой";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в абзаце четвертом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пункта 10 слова "Думой городского округа" заменить слов</w:t>
      </w:r>
      <w:r w:rsidR="008A63B4">
        <w:rPr>
          <w:sz w:val="28"/>
          <w:szCs w:val="28"/>
        </w:rPr>
        <w:t>о</w:t>
      </w:r>
      <w:r w:rsidRPr="00391A5D">
        <w:rPr>
          <w:sz w:val="28"/>
          <w:szCs w:val="28"/>
        </w:rPr>
        <w:t>м "Думой";</w:t>
      </w:r>
    </w:p>
    <w:p w:rsidR="00EC2F70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 xml:space="preserve">г) </w:t>
      </w:r>
      <w:r w:rsidR="00EC2F70">
        <w:rPr>
          <w:sz w:val="28"/>
          <w:szCs w:val="28"/>
        </w:rPr>
        <w:t xml:space="preserve">в </w:t>
      </w:r>
      <w:r w:rsidRPr="00391A5D">
        <w:rPr>
          <w:sz w:val="28"/>
          <w:szCs w:val="28"/>
        </w:rPr>
        <w:t>раздел</w:t>
      </w:r>
      <w:r w:rsidR="00EC2F70">
        <w:rPr>
          <w:sz w:val="28"/>
          <w:szCs w:val="28"/>
        </w:rPr>
        <w:t>е</w:t>
      </w:r>
      <w:r w:rsidRPr="00391A5D">
        <w:rPr>
          <w:sz w:val="28"/>
          <w:szCs w:val="28"/>
        </w:rPr>
        <w:t xml:space="preserve"> III</w:t>
      </w:r>
      <w:r w:rsidR="00EC2F70">
        <w:rPr>
          <w:sz w:val="28"/>
          <w:szCs w:val="28"/>
        </w:rPr>
        <w:t>:</w:t>
      </w:r>
    </w:p>
    <w:p w:rsidR="005A07A4" w:rsidRDefault="005A07A4" w:rsidP="00391A5D">
      <w:pPr>
        <w:ind w:firstLine="709"/>
        <w:jc w:val="both"/>
        <w:rPr>
          <w:sz w:val="28"/>
          <w:szCs w:val="28"/>
        </w:rPr>
      </w:pPr>
    </w:p>
    <w:p w:rsidR="005A07A4" w:rsidRDefault="005A07A4" w:rsidP="00391A5D">
      <w:pPr>
        <w:ind w:firstLine="709"/>
        <w:jc w:val="both"/>
        <w:rPr>
          <w:sz w:val="28"/>
          <w:szCs w:val="28"/>
        </w:rPr>
      </w:pP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lastRenderedPageBreak/>
        <w:t>дополнить пунктами 14</w:t>
      </w:r>
      <w:r w:rsidR="000B1083">
        <w:rPr>
          <w:sz w:val="28"/>
          <w:szCs w:val="28"/>
          <w:vertAlign w:val="superscript"/>
        </w:rPr>
        <w:t>1</w:t>
      </w:r>
      <w:r w:rsidRPr="00391A5D">
        <w:rPr>
          <w:sz w:val="28"/>
          <w:szCs w:val="28"/>
        </w:rPr>
        <w:t>, 14</w:t>
      </w:r>
      <w:r w:rsidR="000B1083">
        <w:rPr>
          <w:sz w:val="28"/>
          <w:szCs w:val="28"/>
          <w:vertAlign w:val="superscript"/>
        </w:rPr>
        <w:t>2</w:t>
      </w:r>
      <w:r w:rsidRPr="00391A5D">
        <w:rPr>
          <w:sz w:val="28"/>
          <w:szCs w:val="28"/>
        </w:rPr>
        <w:t xml:space="preserve"> следующего </w:t>
      </w:r>
      <w:r w:rsidRPr="00391A5D">
        <w:rPr>
          <w:spacing w:val="-2"/>
          <w:sz w:val="28"/>
          <w:szCs w:val="28"/>
        </w:rPr>
        <w:t>содержания: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"14</w:t>
      </w:r>
      <w:r w:rsidR="000B1083">
        <w:rPr>
          <w:sz w:val="28"/>
          <w:szCs w:val="28"/>
          <w:vertAlign w:val="superscript"/>
        </w:rPr>
        <w:t>1</w:t>
      </w:r>
      <w:r w:rsidRPr="00391A5D">
        <w:rPr>
          <w:sz w:val="28"/>
          <w:szCs w:val="28"/>
        </w:rPr>
        <w:t>.</w:t>
      </w:r>
      <w:r w:rsidRPr="00391A5D">
        <w:rPr>
          <w:spacing w:val="40"/>
          <w:sz w:val="28"/>
          <w:szCs w:val="28"/>
        </w:rPr>
        <w:t xml:space="preserve"> </w:t>
      </w:r>
      <w:proofErr w:type="gramStart"/>
      <w:r w:rsidRPr="00391A5D">
        <w:rPr>
          <w:sz w:val="28"/>
          <w:szCs w:val="28"/>
        </w:rPr>
        <w:t>В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случае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реализации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преимущественного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права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арендаторов на</w:t>
      </w:r>
      <w:r w:rsidRPr="00391A5D">
        <w:rPr>
          <w:spacing w:val="-17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приобретение арендуемого имущества в соответствии с условиями, установленными</w:t>
      </w:r>
      <w:r w:rsidRPr="00391A5D">
        <w:rPr>
          <w:spacing w:val="57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статьей</w:t>
      </w:r>
      <w:r w:rsidRPr="00391A5D">
        <w:rPr>
          <w:spacing w:val="60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3</w:t>
      </w:r>
      <w:r w:rsidRPr="00391A5D">
        <w:rPr>
          <w:spacing w:val="61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Федерального</w:t>
      </w:r>
      <w:r w:rsidRPr="00391A5D">
        <w:rPr>
          <w:spacing w:val="60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закона</w:t>
      </w:r>
      <w:r w:rsidRPr="00391A5D">
        <w:rPr>
          <w:spacing w:val="61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</w:t>
      </w:r>
      <w:r w:rsidRPr="00391A5D">
        <w:rPr>
          <w:spacing w:val="60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22</w:t>
      </w:r>
      <w:r w:rsidRPr="00391A5D">
        <w:rPr>
          <w:spacing w:val="61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июля</w:t>
      </w:r>
      <w:r w:rsidRPr="00391A5D">
        <w:rPr>
          <w:spacing w:val="60"/>
          <w:w w:val="150"/>
          <w:sz w:val="28"/>
          <w:szCs w:val="28"/>
        </w:rPr>
        <w:t xml:space="preserve">  </w:t>
      </w:r>
      <w:r w:rsidRPr="00391A5D">
        <w:rPr>
          <w:sz w:val="28"/>
          <w:szCs w:val="28"/>
        </w:rPr>
        <w:t xml:space="preserve">2008 </w:t>
      </w:r>
      <w:r w:rsidRPr="00391A5D">
        <w:rPr>
          <w:spacing w:val="-4"/>
          <w:sz w:val="28"/>
          <w:szCs w:val="28"/>
        </w:rPr>
        <w:t>года</w:t>
      </w:r>
      <w:r w:rsidR="00F05490">
        <w:rPr>
          <w:spacing w:val="-4"/>
          <w:sz w:val="28"/>
          <w:szCs w:val="28"/>
        </w:rPr>
        <w:t xml:space="preserve"> </w:t>
      </w:r>
      <w:r w:rsidRPr="00391A5D">
        <w:rPr>
          <w:sz w:val="28"/>
          <w:szCs w:val="28"/>
        </w:rPr>
        <w:t>№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159-ФЗ "Об особенностях отчуждения движимого и недвижимого имущества, находящегося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в государственной или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решением об условиях приватизации</w:t>
      </w:r>
      <w:proofErr w:type="gramEnd"/>
      <w:r w:rsidRPr="00391A5D">
        <w:rPr>
          <w:sz w:val="28"/>
          <w:szCs w:val="28"/>
        </w:rPr>
        <w:t xml:space="preserve"> муниципального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имущества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утверждаются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сведения,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указанные в пункте</w:t>
      </w:r>
      <w:r w:rsidRPr="00391A5D">
        <w:rPr>
          <w:spacing w:val="-3"/>
          <w:sz w:val="28"/>
          <w:szCs w:val="28"/>
        </w:rPr>
        <w:t xml:space="preserve"> </w:t>
      </w:r>
      <w:r w:rsidR="00F05490">
        <w:rPr>
          <w:spacing w:val="-3"/>
          <w:sz w:val="28"/>
          <w:szCs w:val="28"/>
        </w:rPr>
        <w:t xml:space="preserve">            </w:t>
      </w:r>
      <w:r w:rsidRPr="00391A5D">
        <w:rPr>
          <w:sz w:val="28"/>
          <w:szCs w:val="28"/>
        </w:rPr>
        <w:t>13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настоящего решения,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за исключением подпунктов 13.6, 13.7;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14</w:t>
      </w:r>
      <w:r w:rsidR="000B1083">
        <w:rPr>
          <w:sz w:val="28"/>
          <w:szCs w:val="28"/>
          <w:vertAlign w:val="superscript"/>
        </w:rPr>
        <w:t>2</w:t>
      </w:r>
      <w:r w:rsidRPr="00391A5D">
        <w:rPr>
          <w:sz w:val="28"/>
          <w:szCs w:val="28"/>
        </w:rPr>
        <w:t xml:space="preserve">. В случае приватизации объектов </w:t>
      </w:r>
      <w:proofErr w:type="spellStart"/>
      <w:r w:rsidRPr="00391A5D">
        <w:rPr>
          <w:sz w:val="28"/>
          <w:szCs w:val="28"/>
        </w:rPr>
        <w:t>электросетевого</w:t>
      </w:r>
      <w:proofErr w:type="spellEnd"/>
      <w:r w:rsidRPr="00391A5D">
        <w:rPr>
          <w:sz w:val="28"/>
          <w:szCs w:val="28"/>
        </w:rPr>
        <w:t xml:space="preserve"> хозяйства, источников тепловой энергии, тепловых сетей, централизованных систем горячего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водоснабжения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и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отдельных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объектов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таких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систем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решение об условиях приватизации муниципального имущества включаются условия их</w:t>
      </w:r>
      <w:r w:rsidRPr="00391A5D">
        <w:rPr>
          <w:spacing w:val="80"/>
          <w:sz w:val="28"/>
          <w:szCs w:val="28"/>
        </w:rPr>
        <w:t xml:space="preserve">  </w:t>
      </w:r>
      <w:r w:rsidRPr="00391A5D">
        <w:rPr>
          <w:sz w:val="28"/>
          <w:szCs w:val="28"/>
        </w:rPr>
        <w:t>обременения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обязательствами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строительству,</w:t>
      </w:r>
      <w:r w:rsidRPr="00391A5D">
        <w:rPr>
          <w:spacing w:val="80"/>
          <w:sz w:val="28"/>
          <w:szCs w:val="28"/>
        </w:rPr>
        <w:t xml:space="preserve"> </w:t>
      </w:r>
      <w:r w:rsidRPr="00391A5D">
        <w:rPr>
          <w:sz w:val="28"/>
          <w:szCs w:val="28"/>
        </w:rPr>
        <w:t>реконструкции 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(или)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модернизации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(инвестиционные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обязательства),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обязательствами</w:t>
      </w:r>
      <w:r w:rsidRPr="00391A5D">
        <w:rPr>
          <w:spacing w:val="80"/>
          <w:w w:val="150"/>
          <w:sz w:val="28"/>
          <w:szCs w:val="28"/>
        </w:rPr>
        <w:t xml:space="preserve"> </w:t>
      </w:r>
      <w:r w:rsidRPr="00391A5D">
        <w:rPr>
          <w:sz w:val="28"/>
          <w:szCs w:val="28"/>
        </w:rPr>
        <w:t>по эксплуатации (эксплуатационные обязательства)</w:t>
      </w:r>
      <w:proofErr w:type="gramStart"/>
      <w:r w:rsidRPr="00391A5D">
        <w:rPr>
          <w:sz w:val="28"/>
          <w:szCs w:val="28"/>
        </w:rPr>
        <w:t>."</w:t>
      </w:r>
      <w:proofErr w:type="gramEnd"/>
      <w:r w:rsidRPr="00391A5D">
        <w:rPr>
          <w:sz w:val="28"/>
          <w:szCs w:val="28"/>
        </w:rPr>
        <w:t>;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абзац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четвертый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пункта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17.3</w:t>
      </w:r>
      <w:r w:rsidRPr="00391A5D">
        <w:rPr>
          <w:spacing w:val="65"/>
          <w:sz w:val="28"/>
          <w:szCs w:val="28"/>
        </w:rPr>
        <w:t xml:space="preserve"> </w:t>
      </w:r>
      <w:r w:rsidRPr="00391A5D">
        <w:rPr>
          <w:sz w:val="28"/>
          <w:szCs w:val="28"/>
        </w:rPr>
        <w:t>изложить</w:t>
      </w:r>
      <w:r w:rsidRPr="00391A5D">
        <w:rPr>
          <w:spacing w:val="32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следующей</w:t>
      </w:r>
      <w:r w:rsidRPr="00391A5D">
        <w:rPr>
          <w:spacing w:val="-2"/>
          <w:sz w:val="28"/>
          <w:szCs w:val="28"/>
        </w:rPr>
        <w:t xml:space="preserve"> редакции: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 xml:space="preserve">"Принятие решения об изменении способа приватизации на продажу посредством публичного предложения осуществляется в случае, если аукцион по продаже муниципального имущества был признан несостоявшимся. Информационное сообщение о проведении продажи </w:t>
      </w:r>
      <w:r w:rsidRPr="00391A5D">
        <w:rPr>
          <w:spacing w:val="-2"/>
          <w:sz w:val="28"/>
          <w:szCs w:val="28"/>
        </w:rPr>
        <w:t>посредством</w:t>
      </w:r>
      <w:r w:rsidRPr="00391A5D">
        <w:rPr>
          <w:sz w:val="28"/>
          <w:szCs w:val="28"/>
        </w:rPr>
        <w:tab/>
        <w:t>публичного предложения размещается на официальном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сайте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в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>сети</w:t>
      </w:r>
      <w:r w:rsidR="000B1083">
        <w:rPr>
          <w:sz w:val="28"/>
          <w:szCs w:val="28"/>
        </w:rPr>
        <w:t xml:space="preserve"> </w:t>
      </w:r>
      <w:r w:rsidRPr="00391A5D">
        <w:rPr>
          <w:sz w:val="28"/>
          <w:szCs w:val="28"/>
        </w:rPr>
        <w:t>"Интернет", определенном Правительством Российской Федерации,</w:t>
      </w:r>
      <w:r w:rsidRPr="00391A5D">
        <w:rPr>
          <w:spacing w:val="-18"/>
          <w:sz w:val="28"/>
          <w:szCs w:val="28"/>
        </w:rPr>
        <w:t xml:space="preserve"> </w:t>
      </w:r>
      <w:r w:rsidRPr="00391A5D">
        <w:rPr>
          <w:sz w:val="28"/>
          <w:szCs w:val="28"/>
        </w:rPr>
        <w:t>официальном</w:t>
      </w:r>
      <w:r w:rsidRPr="00391A5D">
        <w:rPr>
          <w:spacing w:val="-17"/>
          <w:sz w:val="28"/>
          <w:szCs w:val="28"/>
        </w:rPr>
        <w:t xml:space="preserve"> </w:t>
      </w:r>
      <w:r w:rsidRPr="00391A5D">
        <w:rPr>
          <w:sz w:val="28"/>
          <w:szCs w:val="28"/>
        </w:rPr>
        <w:t>сайте администрации Уссурийского городского округа в сети "Интернет" в срок не позднее трех месяцев со дня признания аукциона</w:t>
      </w:r>
      <w:r w:rsidR="000B1083">
        <w:rPr>
          <w:sz w:val="28"/>
          <w:szCs w:val="28"/>
        </w:rPr>
        <w:t xml:space="preserve"> </w:t>
      </w:r>
      <w:r w:rsidRPr="00391A5D">
        <w:rPr>
          <w:spacing w:val="-2"/>
          <w:sz w:val="28"/>
          <w:szCs w:val="28"/>
        </w:rPr>
        <w:t>несостоявшимся</w:t>
      </w:r>
      <w:proofErr w:type="gramStart"/>
      <w:r w:rsidRPr="00391A5D">
        <w:rPr>
          <w:spacing w:val="-2"/>
          <w:sz w:val="28"/>
          <w:szCs w:val="28"/>
        </w:rPr>
        <w:t>.";</w:t>
      </w:r>
      <w:proofErr w:type="gramEnd"/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дополнить</w:t>
      </w:r>
      <w:r w:rsidRPr="00391A5D">
        <w:rPr>
          <w:spacing w:val="-3"/>
          <w:sz w:val="28"/>
          <w:szCs w:val="28"/>
        </w:rPr>
        <w:t xml:space="preserve"> </w:t>
      </w:r>
      <w:r w:rsidRPr="00391A5D">
        <w:rPr>
          <w:sz w:val="28"/>
          <w:szCs w:val="28"/>
        </w:rPr>
        <w:t>пунктом</w:t>
      </w:r>
      <w:r w:rsidRPr="00391A5D">
        <w:rPr>
          <w:spacing w:val="66"/>
          <w:sz w:val="28"/>
          <w:szCs w:val="28"/>
        </w:rPr>
        <w:t xml:space="preserve"> </w:t>
      </w:r>
      <w:r w:rsidRPr="00391A5D">
        <w:rPr>
          <w:sz w:val="28"/>
          <w:szCs w:val="28"/>
        </w:rPr>
        <w:t>17</w:t>
      </w:r>
      <w:r w:rsidR="00C777F2">
        <w:rPr>
          <w:sz w:val="28"/>
          <w:szCs w:val="28"/>
          <w:vertAlign w:val="superscript"/>
        </w:rPr>
        <w:t>2</w:t>
      </w:r>
      <w:r w:rsidRPr="00391A5D">
        <w:rPr>
          <w:spacing w:val="-2"/>
          <w:sz w:val="28"/>
          <w:szCs w:val="28"/>
        </w:rPr>
        <w:t xml:space="preserve"> </w:t>
      </w:r>
      <w:r w:rsidRPr="00391A5D">
        <w:rPr>
          <w:sz w:val="28"/>
          <w:szCs w:val="28"/>
        </w:rPr>
        <w:t>следующего</w:t>
      </w:r>
      <w:r w:rsidRPr="00391A5D">
        <w:rPr>
          <w:spacing w:val="-1"/>
          <w:sz w:val="28"/>
          <w:szCs w:val="28"/>
        </w:rPr>
        <w:t xml:space="preserve"> </w:t>
      </w:r>
      <w:r w:rsidRPr="00391A5D">
        <w:rPr>
          <w:spacing w:val="-2"/>
          <w:sz w:val="28"/>
          <w:szCs w:val="28"/>
        </w:rPr>
        <w:t>содержания:</w:t>
      </w:r>
    </w:p>
    <w:p w:rsidR="00553B66" w:rsidRPr="00391A5D" w:rsidRDefault="00934CD6" w:rsidP="00391A5D">
      <w:pPr>
        <w:ind w:firstLine="709"/>
        <w:jc w:val="both"/>
        <w:rPr>
          <w:sz w:val="28"/>
          <w:szCs w:val="28"/>
        </w:rPr>
      </w:pPr>
      <w:r w:rsidRPr="00391A5D">
        <w:rPr>
          <w:sz w:val="28"/>
          <w:szCs w:val="28"/>
        </w:rPr>
        <w:t>"17</w:t>
      </w:r>
      <w:r w:rsidR="00EC2F70">
        <w:rPr>
          <w:sz w:val="28"/>
          <w:szCs w:val="28"/>
          <w:vertAlign w:val="superscript"/>
        </w:rPr>
        <w:t>2</w:t>
      </w:r>
      <w:r w:rsidRPr="00391A5D">
        <w:rPr>
          <w:sz w:val="28"/>
          <w:szCs w:val="28"/>
        </w:rPr>
        <w:t>.</w:t>
      </w:r>
      <w:r w:rsidRPr="00391A5D">
        <w:rPr>
          <w:spacing w:val="73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Продажа</w:t>
      </w:r>
      <w:r w:rsidRPr="00391A5D">
        <w:rPr>
          <w:spacing w:val="73"/>
          <w:sz w:val="28"/>
          <w:szCs w:val="28"/>
        </w:rPr>
        <w:t xml:space="preserve"> </w:t>
      </w:r>
      <w:r w:rsidRPr="00391A5D">
        <w:rPr>
          <w:sz w:val="28"/>
          <w:szCs w:val="28"/>
        </w:rPr>
        <w:t>муниципального</w:t>
      </w:r>
      <w:r w:rsidRPr="00391A5D">
        <w:rPr>
          <w:spacing w:val="73"/>
          <w:sz w:val="28"/>
          <w:szCs w:val="28"/>
        </w:rPr>
        <w:t xml:space="preserve"> </w:t>
      </w:r>
      <w:r w:rsidRPr="00391A5D">
        <w:rPr>
          <w:sz w:val="28"/>
          <w:szCs w:val="28"/>
        </w:rPr>
        <w:t>имущества</w:t>
      </w:r>
      <w:r w:rsidRPr="00391A5D">
        <w:rPr>
          <w:spacing w:val="73"/>
          <w:sz w:val="28"/>
          <w:szCs w:val="28"/>
        </w:rPr>
        <w:t xml:space="preserve"> </w:t>
      </w:r>
      <w:r w:rsidRPr="00391A5D">
        <w:rPr>
          <w:sz w:val="28"/>
          <w:szCs w:val="28"/>
        </w:rPr>
        <w:t>осуществляется</w:t>
      </w:r>
      <w:r w:rsidR="00F05490">
        <w:rPr>
          <w:sz w:val="28"/>
          <w:szCs w:val="28"/>
        </w:rPr>
        <w:t xml:space="preserve">                         </w:t>
      </w:r>
      <w:r w:rsidRPr="00391A5D">
        <w:rPr>
          <w:sz w:val="28"/>
          <w:szCs w:val="28"/>
        </w:rPr>
        <w:t>в соответствии с Федеральным законом от 21 декабря 2001 года № 178-ФЗ</w:t>
      </w:r>
      <w:r w:rsidRPr="00391A5D">
        <w:rPr>
          <w:spacing w:val="80"/>
          <w:sz w:val="28"/>
          <w:szCs w:val="28"/>
        </w:rPr>
        <w:t xml:space="preserve"> </w:t>
      </w:r>
      <w:r w:rsidR="00F05490">
        <w:rPr>
          <w:spacing w:val="80"/>
          <w:sz w:val="28"/>
          <w:szCs w:val="28"/>
        </w:rPr>
        <w:t xml:space="preserve">               </w:t>
      </w:r>
      <w:r w:rsidRPr="00391A5D">
        <w:rPr>
          <w:sz w:val="28"/>
          <w:szCs w:val="28"/>
        </w:rPr>
        <w:t>"О</w:t>
      </w:r>
      <w:r w:rsidRPr="00391A5D">
        <w:rPr>
          <w:spacing w:val="-4"/>
          <w:sz w:val="28"/>
          <w:szCs w:val="28"/>
        </w:rPr>
        <w:t xml:space="preserve"> </w:t>
      </w:r>
      <w:r w:rsidRPr="00391A5D">
        <w:rPr>
          <w:sz w:val="28"/>
          <w:szCs w:val="28"/>
        </w:rPr>
        <w:t>приватизации государственного и муниципального имущества", с учетом требований предъявляемых к покупателям муниципального имущества,</w:t>
      </w:r>
      <w:r w:rsidRPr="00391A5D">
        <w:rPr>
          <w:spacing w:val="40"/>
          <w:sz w:val="28"/>
          <w:szCs w:val="28"/>
        </w:rPr>
        <w:t xml:space="preserve"> </w:t>
      </w:r>
      <w:r w:rsidRPr="00391A5D">
        <w:rPr>
          <w:sz w:val="28"/>
          <w:szCs w:val="28"/>
        </w:rPr>
        <w:t xml:space="preserve">установленных статьей 5 Федерального закона от 21 декабря 2001 года </w:t>
      </w:r>
      <w:r w:rsidR="005A07A4">
        <w:rPr>
          <w:sz w:val="28"/>
          <w:szCs w:val="28"/>
        </w:rPr>
        <w:t xml:space="preserve">                </w:t>
      </w:r>
      <w:r w:rsidRPr="00391A5D">
        <w:rPr>
          <w:sz w:val="28"/>
          <w:szCs w:val="28"/>
        </w:rPr>
        <w:t>№ 178-ФЗ</w:t>
      </w:r>
      <w:r w:rsidR="005A07A4" w:rsidRPr="005A07A4">
        <w:rPr>
          <w:sz w:val="28"/>
          <w:szCs w:val="28"/>
        </w:rPr>
        <w:t xml:space="preserve"> </w:t>
      </w:r>
      <w:r w:rsidR="005A07A4" w:rsidRPr="00391A5D">
        <w:rPr>
          <w:sz w:val="28"/>
          <w:szCs w:val="28"/>
        </w:rPr>
        <w:t>"О</w:t>
      </w:r>
      <w:r w:rsidR="005A07A4" w:rsidRPr="00391A5D">
        <w:rPr>
          <w:spacing w:val="-4"/>
          <w:sz w:val="28"/>
          <w:szCs w:val="28"/>
        </w:rPr>
        <w:t xml:space="preserve"> </w:t>
      </w:r>
      <w:r w:rsidR="005A07A4" w:rsidRPr="00391A5D">
        <w:rPr>
          <w:sz w:val="28"/>
          <w:szCs w:val="28"/>
        </w:rPr>
        <w:t>приватизации государственного и муниципального имущества"</w:t>
      </w:r>
      <w:proofErr w:type="gramStart"/>
      <w:r w:rsidR="005A07A4">
        <w:rPr>
          <w:sz w:val="28"/>
          <w:szCs w:val="28"/>
        </w:rPr>
        <w:t>.</w:t>
      </w:r>
      <w:r w:rsidRPr="00391A5D">
        <w:rPr>
          <w:sz w:val="28"/>
          <w:szCs w:val="28"/>
        </w:rPr>
        <w:t>"</w:t>
      </w:r>
      <w:proofErr w:type="gramEnd"/>
      <w:r w:rsidRPr="00391A5D">
        <w:rPr>
          <w:sz w:val="28"/>
          <w:szCs w:val="28"/>
        </w:rPr>
        <w:t>.</w:t>
      </w:r>
    </w:p>
    <w:p w:rsidR="00553B66" w:rsidRPr="00391A5D" w:rsidRDefault="005A07A4" w:rsidP="00391A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34CD6" w:rsidRPr="00391A5D">
        <w:rPr>
          <w:sz w:val="28"/>
          <w:szCs w:val="28"/>
        </w:rPr>
        <w:t>.</w:t>
      </w:r>
      <w:r w:rsidR="00934CD6" w:rsidRPr="00391A5D">
        <w:rPr>
          <w:spacing w:val="-2"/>
          <w:sz w:val="28"/>
          <w:szCs w:val="28"/>
        </w:rPr>
        <w:t xml:space="preserve"> </w:t>
      </w:r>
      <w:r w:rsidR="00934CD6" w:rsidRPr="00391A5D">
        <w:rPr>
          <w:sz w:val="28"/>
          <w:szCs w:val="28"/>
        </w:rPr>
        <w:t xml:space="preserve">Настоящее решение вступает в силу со дня его официального </w:t>
      </w:r>
      <w:r w:rsidR="00934CD6" w:rsidRPr="00391A5D">
        <w:rPr>
          <w:spacing w:val="-2"/>
          <w:sz w:val="28"/>
          <w:szCs w:val="28"/>
        </w:rPr>
        <w:t>опубликования.</w:t>
      </w:r>
    </w:p>
    <w:p w:rsidR="00553B66" w:rsidRPr="00391A5D" w:rsidRDefault="00553B66">
      <w:pPr>
        <w:pStyle w:val="a3"/>
        <w:spacing w:before="4"/>
        <w:ind w:left="0"/>
        <w:jc w:val="left"/>
      </w:pPr>
    </w:p>
    <w:p w:rsidR="00391A5D" w:rsidRDefault="00391A5D">
      <w:pPr>
        <w:pStyle w:val="a3"/>
        <w:spacing w:before="4"/>
        <w:ind w:left="0"/>
        <w:jc w:val="left"/>
      </w:pPr>
    </w:p>
    <w:p w:rsidR="005A07A4" w:rsidRPr="00391A5D" w:rsidRDefault="005A07A4">
      <w:pPr>
        <w:pStyle w:val="a3"/>
        <w:spacing w:before="4"/>
        <w:ind w:left="0"/>
        <w:jc w:val="left"/>
      </w:pPr>
    </w:p>
    <w:tbl>
      <w:tblPr>
        <w:tblW w:w="0" w:type="auto"/>
        <w:tblInd w:w="108" w:type="dxa"/>
        <w:tblLayout w:type="fixed"/>
        <w:tblLook w:val="0000"/>
      </w:tblPr>
      <w:tblGrid>
        <w:gridCol w:w="4927"/>
        <w:gridCol w:w="4536"/>
      </w:tblGrid>
      <w:tr w:rsidR="00391A5D" w:rsidRPr="00391A5D" w:rsidTr="003F2E33">
        <w:tc>
          <w:tcPr>
            <w:tcW w:w="4927" w:type="dxa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 xml:space="preserve">Председатель Думы </w:t>
            </w:r>
            <w:r w:rsidRPr="00391A5D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Уссурийского городского округа Приморского края</w:t>
            </w:r>
          </w:p>
        </w:tc>
        <w:tc>
          <w:tcPr>
            <w:tcW w:w="4536" w:type="dxa"/>
            <w:shd w:val="clear" w:color="auto" w:fill="auto"/>
          </w:tcPr>
          <w:p w:rsidR="00391A5D" w:rsidRPr="00391A5D" w:rsidRDefault="00391A5D" w:rsidP="003F2E33">
            <w:pPr>
              <w:pStyle w:val="1"/>
              <w:shd w:val="clear" w:color="auto" w:fill="FFFFFF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391A5D"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</w:tc>
      </w:tr>
      <w:tr w:rsidR="00391A5D" w:rsidRPr="00391A5D" w:rsidTr="003F2E33">
        <w:tc>
          <w:tcPr>
            <w:tcW w:w="4927" w:type="dxa"/>
            <w:shd w:val="clear" w:color="auto" w:fill="auto"/>
          </w:tcPr>
          <w:p w:rsidR="00391A5D" w:rsidRPr="00391A5D" w:rsidRDefault="00391A5D" w:rsidP="003F2E33">
            <w:r w:rsidRPr="00391A5D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536" w:type="dxa"/>
            <w:shd w:val="clear" w:color="auto" w:fill="auto"/>
          </w:tcPr>
          <w:p w:rsidR="00391A5D" w:rsidRPr="00391A5D" w:rsidRDefault="00391A5D" w:rsidP="003F2E33">
            <w:pPr>
              <w:pStyle w:val="1"/>
              <w:shd w:val="clear" w:color="auto" w:fill="FFFFFF"/>
              <w:spacing w:before="0" w:after="0"/>
              <w:rPr>
                <w:rFonts w:ascii="Times New Roman" w:hAnsi="Times New Roman"/>
              </w:rPr>
            </w:pPr>
            <w:r w:rsidRPr="00391A5D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391A5D" w:rsidRPr="00391A5D" w:rsidRDefault="00391A5D">
      <w:pPr>
        <w:pStyle w:val="a3"/>
        <w:spacing w:before="4"/>
        <w:ind w:left="0"/>
        <w:jc w:val="left"/>
        <w:rPr>
          <w:sz w:val="17"/>
        </w:rPr>
      </w:pPr>
    </w:p>
    <w:sectPr w:rsidR="00391A5D" w:rsidRPr="00391A5D" w:rsidSect="004D2A6F">
      <w:headerReference w:type="default" r:id="rId8"/>
      <w:pgSz w:w="11910" w:h="16840"/>
      <w:pgMar w:top="880" w:right="740" w:bottom="851" w:left="1560" w:header="578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09F" w:rsidRDefault="00C0409F" w:rsidP="00553B66">
      <w:r>
        <w:separator/>
      </w:r>
    </w:p>
  </w:endnote>
  <w:endnote w:type="continuationSeparator" w:id="0">
    <w:p w:rsidR="00C0409F" w:rsidRDefault="00C0409F" w:rsidP="0055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09F" w:rsidRDefault="00C0409F" w:rsidP="00553B66">
      <w:r>
        <w:separator/>
      </w:r>
    </w:p>
  </w:footnote>
  <w:footnote w:type="continuationSeparator" w:id="0">
    <w:p w:rsidR="00C0409F" w:rsidRDefault="00C0409F" w:rsidP="00553B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1856866"/>
      <w:docPartObj>
        <w:docPartGallery w:val="Page Numbers (Top of Page)"/>
        <w:docPartUnique/>
      </w:docPartObj>
    </w:sdtPr>
    <w:sdtContent>
      <w:p w:rsidR="00F2273F" w:rsidRDefault="00391A7D">
        <w:pPr>
          <w:pStyle w:val="a7"/>
          <w:jc w:val="center"/>
        </w:pPr>
        <w:fldSimple w:instr=" PAGE   \* MERGEFORMAT ">
          <w:r w:rsidR="005A07A4">
            <w:rPr>
              <w:noProof/>
            </w:rPr>
            <w:t>3</w:t>
          </w:r>
        </w:fldSimple>
      </w:p>
    </w:sdtContent>
  </w:sdt>
  <w:p w:rsidR="00553B66" w:rsidRDefault="00553B66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67C8B"/>
    <w:multiLevelType w:val="hybridMultilevel"/>
    <w:tmpl w:val="843ECFB4"/>
    <w:lvl w:ilvl="0" w:tplc="D616A85A">
      <w:start w:val="1"/>
      <w:numFmt w:val="decimal"/>
      <w:lvlText w:val="%1)"/>
      <w:lvlJc w:val="left"/>
      <w:pPr>
        <w:ind w:left="1153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902F56">
      <w:numFmt w:val="bullet"/>
      <w:lvlText w:val="•"/>
      <w:lvlJc w:val="left"/>
      <w:pPr>
        <w:ind w:left="2004" w:hanging="304"/>
      </w:pPr>
      <w:rPr>
        <w:rFonts w:hint="default"/>
        <w:lang w:val="ru-RU" w:eastAsia="en-US" w:bidi="ar-SA"/>
      </w:rPr>
    </w:lvl>
    <w:lvl w:ilvl="2" w:tplc="4AA87C50">
      <w:numFmt w:val="bullet"/>
      <w:lvlText w:val="•"/>
      <w:lvlJc w:val="left"/>
      <w:pPr>
        <w:ind w:left="2849" w:hanging="304"/>
      </w:pPr>
      <w:rPr>
        <w:rFonts w:hint="default"/>
        <w:lang w:val="ru-RU" w:eastAsia="en-US" w:bidi="ar-SA"/>
      </w:rPr>
    </w:lvl>
    <w:lvl w:ilvl="3" w:tplc="6644A6EA">
      <w:numFmt w:val="bullet"/>
      <w:lvlText w:val="•"/>
      <w:lvlJc w:val="left"/>
      <w:pPr>
        <w:ind w:left="3693" w:hanging="304"/>
      </w:pPr>
      <w:rPr>
        <w:rFonts w:hint="default"/>
        <w:lang w:val="ru-RU" w:eastAsia="en-US" w:bidi="ar-SA"/>
      </w:rPr>
    </w:lvl>
    <w:lvl w:ilvl="4" w:tplc="1214F0AA">
      <w:numFmt w:val="bullet"/>
      <w:lvlText w:val="•"/>
      <w:lvlJc w:val="left"/>
      <w:pPr>
        <w:ind w:left="4538" w:hanging="304"/>
      </w:pPr>
      <w:rPr>
        <w:rFonts w:hint="default"/>
        <w:lang w:val="ru-RU" w:eastAsia="en-US" w:bidi="ar-SA"/>
      </w:rPr>
    </w:lvl>
    <w:lvl w:ilvl="5" w:tplc="2B40B9F0">
      <w:numFmt w:val="bullet"/>
      <w:lvlText w:val="•"/>
      <w:lvlJc w:val="left"/>
      <w:pPr>
        <w:ind w:left="5383" w:hanging="304"/>
      </w:pPr>
      <w:rPr>
        <w:rFonts w:hint="default"/>
        <w:lang w:val="ru-RU" w:eastAsia="en-US" w:bidi="ar-SA"/>
      </w:rPr>
    </w:lvl>
    <w:lvl w:ilvl="6" w:tplc="C32C0AA6">
      <w:numFmt w:val="bullet"/>
      <w:lvlText w:val="•"/>
      <w:lvlJc w:val="left"/>
      <w:pPr>
        <w:ind w:left="6227" w:hanging="304"/>
      </w:pPr>
      <w:rPr>
        <w:rFonts w:hint="default"/>
        <w:lang w:val="ru-RU" w:eastAsia="en-US" w:bidi="ar-SA"/>
      </w:rPr>
    </w:lvl>
    <w:lvl w:ilvl="7" w:tplc="E922461E">
      <w:numFmt w:val="bullet"/>
      <w:lvlText w:val="•"/>
      <w:lvlJc w:val="left"/>
      <w:pPr>
        <w:ind w:left="7072" w:hanging="304"/>
      </w:pPr>
      <w:rPr>
        <w:rFonts w:hint="default"/>
        <w:lang w:val="ru-RU" w:eastAsia="en-US" w:bidi="ar-SA"/>
      </w:rPr>
    </w:lvl>
    <w:lvl w:ilvl="8" w:tplc="63DC56B4">
      <w:numFmt w:val="bullet"/>
      <w:lvlText w:val="•"/>
      <w:lvlJc w:val="left"/>
      <w:pPr>
        <w:ind w:left="7916" w:hanging="30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53B66"/>
    <w:rsid w:val="000B1083"/>
    <w:rsid w:val="00136D95"/>
    <w:rsid w:val="001A0D9D"/>
    <w:rsid w:val="001A3F48"/>
    <w:rsid w:val="00391A5D"/>
    <w:rsid w:val="00391A7D"/>
    <w:rsid w:val="003F5A12"/>
    <w:rsid w:val="004D2A6F"/>
    <w:rsid w:val="004E7724"/>
    <w:rsid w:val="00553B66"/>
    <w:rsid w:val="005A07A4"/>
    <w:rsid w:val="008A63B4"/>
    <w:rsid w:val="008A6F36"/>
    <w:rsid w:val="00934CD6"/>
    <w:rsid w:val="00B55F98"/>
    <w:rsid w:val="00C0409F"/>
    <w:rsid w:val="00C777F2"/>
    <w:rsid w:val="00CE0823"/>
    <w:rsid w:val="00E70FB9"/>
    <w:rsid w:val="00EC2F70"/>
    <w:rsid w:val="00F05490"/>
    <w:rsid w:val="00F2273F"/>
    <w:rsid w:val="00F85BE8"/>
    <w:rsid w:val="00F9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3B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3B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3B66"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553B66"/>
    <w:pPr>
      <w:ind w:left="140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553B66"/>
  </w:style>
  <w:style w:type="paragraph" w:styleId="a5">
    <w:name w:val="Balloon Text"/>
    <w:basedOn w:val="a"/>
    <w:link w:val="a6"/>
    <w:uiPriority w:val="99"/>
    <w:semiHidden/>
    <w:unhideWhenUsed/>
    <w:rsid w:val="00B55F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5F9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F227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273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227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2273F"/>
    <w:rPr>
      <w:rFonts w:ascii="Times New Roman" w:eastAsia="Times New Roman" w:hAnsi="Times New Roman" w:cs="Times New Roman"/>
      <w:lang w:val="ru-RU"/>
    </w:rPr>
  </w:style>
  <w:style w:type="character" w:customStyle="1" w:styleId="itemtext1">
    <w:name w:val="itemtext1"/>
    <w:rsid w:val="00391A5D"/>
    <w:rPr>
      <w:rFonts w:ascii="Segoe UI" w:hAnsi="Segoe UI" w:cs="Segoe UI"/>
      <w:color w:val="000000"/>
      <w:sz w:val="20"/>
      <w:szCs w:val="20"/>
    </w:rPr>
  </w:style>
  <w:style w:type="paragraph" w:customStyle="1" w:styleId="1">
    <w:name w:val="Обычный (веб)1"/>
    <w:basedOn w:val="2"/>
    <w:rsid w:val="00391A5D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/>
      <w:autoSpaceDN/>
      <w:spacing w:before="280" w:after="280"/>
      <w:ind w:left="0"/>
    </w:pPr>
    <w:rPr>
      <w:rFonts w:ascii="Roboto" w:hAnsi="Roboto"/>
      <w:sz w:val="24"/>
      <w:szCs w:val="24"/>
      <w:lang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391A5D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ORG01</dc:creator>
  <cp:lastModifiedBy>ORG01</cp:lastModifiedBy>
  <cp:revision>11</cp:revision>
  <cp:lastPrinted>2024-11-13T23:47:00Z</cp:lastPrinted>
  <dcterms:created xsi:type="dcterms:W3CDTF">2024-11-12T22:43:00Z</dcterms:created>
  <dcterms:modified xsi:type="dcterms:W3CDTF">2024-11-14T05:43:00Z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Р7-Офис/2024.4.1.625</vt:lpwstr>
  </property>
  <property fmtid="{D5CDD505-2E9C-101B-9397-08002B2CF9AE}" pid="4" name="LastSaved">
    <vt:filetime>2024-11-12T00:00:00Z</vt:filetime>
  </property>
  <property fmtid="{D5CDD505-2E9C-101B-9397-08002B2CF9AE}" pid="5" name="Producer">
    <vt:lpwstr>3-Heights(TM) PDF Security Shell 4.8.25.2 (http://www.pdf-tools.com)</vt:lpwstr>
  </property>
</Properties>
</file>