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E4" w:rsidRPr="007F3B8B" w:rsidRDefault="00DF63E4" w:rsidP="00DF63E4">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3B8B" w:rsidRPr="007F3B8B">
        <w:tc>
          <w:tcPr>
            <w:tcW w:w="4677" w:type="dxa"/>
            <w:tcBorders>
              <w:top w:val="nil"/>
              <w:left w:val="nil"/>
              <w:bottom w:val="nil"/>
              <w:right w:val="nil"/>
            </w:tcBorders>
          </w:tcPr>
          <w:p w:rsidR="00DF63E4" w:rsidRPr="007F3B8B" w:rsidRDefault="00DF63E4">
            <w:pPr>
              <w:pStyle w:val="ConsPlusNormal"/>
              <w:rPr>
                <w:rFonts w:ascii="Times New Roman" w:hAnsi="Times New Roman" w:cs="Times New Roman"/>
                <w:sz w:val="28"/>
                <w:szCs w:val="28"/>
              </w:rPr>
            </w:pPr>
            <w:r w:rsidRPr="007F3B8B">
              <w:rPr>
                <w:rFonts w:ascii="Times New Roman" w:hAnsi="Times New Roman" w:cs="Times New Roman"/>
                <w:sz w:val="28"/>
                <w:szCs w:val="28"/>
              </w:rPr>
              <w:t>4 июня 2007 года</w:t>
            </w:r>
          </w:p>
        </w:tc>
        <w:tc>
          <w:tcPr>
            <w:tcW w:w="4677" w:type="dxa"/>
            <w:tcBorders>
              <w:top w:val="nil"/>
              <w:left w:val="nil"/>
              <w:bottom w:val="nil"/>
              <w:right w:val="nil"/>
            </w:tcBorders>
          </w:tcPr>
          <w:p w:rsidR="00DF63E4" w:rsidRPr="007F3B8B" w:rsidRDefault="00DF63E4">
            <w:pPr>
              <w:pStyle w:val="ConsPlusNormal"/>
              <w:jc w:val="right"/>
              <w:rPr>
                <w:rFonts w:ascii="Times New Roman" w:hAnsi="Times New Roman" w:cs="Times New Roman"/>
                <w:sz w:val="28"/>
                <w:szCs w:val="28"/>
              </w:rPr>
            </w:pPr>
            <w:r w:rsidRPr="007F3B8B">
              <w:rPr>
                <w:rFonts w:ascii="Times New Roman" w:hAnsi="Times New Roman" w:cs="Times New Roman"/>
                <w:sz w:val="28"/>
                <w:szCs w:val="28"/>
              </w:rPr>
              <w:t>№ 82-КЗ</w:t>
            </w:r>
          </w:p>
        </w:tc>
      </w:tr>
    </w:tbl>
    <w:p w:rsidR="00DF63E4" w:rsidRPr="007F3B8B" w:rsidRDefault="00DF63E4" w:rsidP="00063361">
      <w:pPr>
        <w:pStyle w:val="ConsPlusNormal"/>
        <w:jc w:val="both"/>
        <w:rPr>
          <w:rFonts w:ascii="Times New Roman" w:hAnsi="Times New Roman" w:cs="Times New Roman"/>
          <w:sz w:val="28"/>
          <w:szCs w:val="28"/>
        </w:rPr>
      </w:pPr>
    </w:p>
    <w:p w:rsidR="00063361" w:rsidRDefault="00063361">
      <w:pPr>
        <w:pStyle w:val="ConsPlusTitle"/>
        <w:jc w:val="center"/>
        <w:rPr>
          <w:rFonts w:ascii="Times New Roman" w:hAnsi="Times New Roman" w:cs="Times New Roman"/>
          <w:sz w:val="28"/>
          <w:szCs w:val="28"/>
        </w:rPr>
      </w:pPr>
    </w:p>
    <w:p w:rsidR="00DF63E4" w:rsidRPr="007F3B8B" w:rsidRDefault="00DF63E4">
      <w:pPr>
        <w:pStyle w:val="ConsPlusTitle"/>
        <w:jc w:val="center"/>
        <w:rPr>
          <w:rFonts w:ascii="Times New Roman" w:hAnsi="Times New Roman" w:cs="Times New Roman"/>
          <w:sz w:val="28"/>
          <w:szCs w:val="28"/>
        </w:rPr>
      </w:pPr>
      <w:r w:rsidRPr="007F3B8B">
        <w:rPr>
          <w:rFonts w:ascii="Times New Roman" w:hAnsi="Times New Roman" w:cs="Times New Roman"/>
          <w:sz w:val="28"/>
          <w:szCs w:val="28"/>
        </w:rPr>
        <w:t>ЗАКОН</w:t>
      </w:r>
    </w:p>
    <w:p w:rsidR="00DF63E4" w:rsidRPr="007F3B8B" w:rsidRDefault="00DF63E4">
      <w:pPr>
        <w:pStyle w:val="ConsPlusTitle"/>
        <w:jc w:val="center"/>
        <w:rPr>
          <w:rFonts w:ascii="Times New Roman" w:hAnsi="Times New Roman" w:cs="Times New Roman"/>
          <w:sz w:val="28"/>
          <w:szCs w:val="28"/>
        </w:rPr>
      </w:pPr>
      <w:r w:rsidRPr="007F3B8B">
        <w:rPr>
          <w:rFonts w:ascii="Times New Roman" w:hAnsi="Times New Roman" w:cs="Times New Roman"/>
          <w:sz w:val="28"/>
          <w:szCs w:val="28"/>
        </w:rPr>
        <w:t>ПРИМОРСКОГО КРАЯ</w:t>
      </w:r>
    </w:p>
    <w:p w:rsidR="00DF63E4" w:rsidRPr="007F3B8B" w:rsidRDefault="00DF63E4">
      <w:pPr>
        <w:pStyle w:val="ConsPlusTitle"/>
        <w:jc w:val="center"/>
        <w:rPr>
          <w:rFonts w:ascii="Times New Roman" w:hAnsi="Times New Roman" w:cs="Times New Roman"/>
          <w:sz w:val="28"/>
          <w:szCs w:val="28"/>
        </w:rPr>
      </w:pPr>
    </w:p>
    <w:p w:rsidR="00DF63E4" w:rsidRPr="007F3B8B" w:rsidRDefault="00DF63E4">
      <w:pPr>
        <w:pStyle w:val="ConsPlusTitle"/>
        <w:jc w:val="center"/>
        <w:rPr>
          <w:rFonts w:ascii="Times New Roman" w:hAnsi="Times New Roman" w:cs="Times New Roman"/>
          <w:sz w:val="28"/>
          <w:szCs w:val="28"/>
        </w:rPr>
      </w:pPr>
      <w:r w:rsidRPr="007F3B8B">
        <w:rPr>
          <w:rFonts w:ascii="Times New Roman" w:hAnsi="Times New Roman" w:cs="Times New Roman"/>
          <w:sz w:val="28"/>
          <w:szCs w:val="28"/>
        </w:rPr>
        <w:t>О МУНИЦИПАЛЬНОЙ СЛУЖБЕ В ПРИМОРСКОМ КРАЕ</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pPr>
        <w:pStyle w:val="ConsPlusNormal"/>
        <w:jc w:val="right"/>
        <w:rPr>
          <w:rFonts w:ascii="Times New Roman" w:hAnsi="Times New Roman" w:cs="Times New Roman"/>
          <w:sz w:val="28"/>
          <w:szCs w:val="28"/>
        </w:rPr>
      </w:pPr>
      <w:proofErr w:type="gramStart"/>
      <w:r w:rsidRPr="007F3B8B">
        <w:rPr>
          <w:rFonts w:ascii="Times New Roman" w:hAnsi="Times New Roman" w:cs="Times New Roman"/>
          <w:sz w:val="28"/>
          <w:szCs w:val="28"/>
        </w:rPr>
        <w:t>Принят</w:t>
      </w:r>
      <w:proofErr w:type="gramEnd"/>
    </w:p>
    <w:p w:rsidR="00DF63E4" w:rsidRPr="007F3B8B" w:rsidRDefault="00DF63E4">
      <w:pPr>
        <w:pStyle w:val="ConsPlusNormal"/>
        <w:jc w:val="right"/>
        <w:rPr>
          <w:rFonts w:ascii="Times New Roman" w:hAnsi="Times New Roman" w:cs="Times New Roman"/>
          <w:sz w:val="28"/>
          <w:szCs w:val="28"/>
        </w:rPr>
      </w:pPr>
      <w:r w:rsidRPr="007F3B8B">
        <w:rPr>
          <w:rFonts w:ascii="Times New Roman" w:hAnsi="Times New Roman" w:cs="Times New Roman"/>
          <w:sz w:val="28"/>
          <w:szCs w:val="28"/>
        </w:rPr>
        <w:t>Законодательным Собранием</w:t>
      </w:r>
    </w:p>
    <w:p w:rsidR="00DF63E4" w:rsidRPr="007F3B8B" w:rsidRDefault="00DF63E4">
      <w:pPr>
        <w:pStyle w:val="ConsPlusNormal"/>
        <w:jc w:val="right"/>
        <w:rPr>
          <w:rFonts w:ascii="Times New Roman" w:hAnsi="Times New Roman" w:cs="Times New Roman"/>
          <w:sz w:val="28"/>
          <w:szCs w:val="28"/>
        </w:rPr>
      </w:pPr>
      <w:r w:rsidRPr="007F3B8B">
        <w:rPr>
          <w:rFonts w:ascii="Times New Roman" w:hAnsi="Times New Roman" w:cs="Times New Roman"/>
          <w:sz w:val="28"/>
          <w:szCs w:val="28"/>
        </w:rPr>
        <w:t>Приморского края</w:t>
      </w:r>
    </w:p>
    <w:p w:rsidR="00DF63E4" w:rsidRPr="007F3B8B" w:rsidRDefault="00DF63E4">
      <w:pPr>
        <w:pStyle w:val="ConsPlusNormal"/>
        <w:jc w:val="right"/>
        <w:rPr>
          <w:rFonts w:ascii="Times New Roman" w:hAnsi="Times New Roman" w:cs="Times New Roman"/>
          <w:sz w:val="28"/>
          <w:szCs w:val="28"/>
        </w:rPr>
      </w:pPr>
      <w:r w:rsidRPr="007F3B8B">
        <w:rPr>
          <w:rFonts w:ascii="Times New Roman" w:hAnsi="Times New Roman" w:cs="Times New Roman"/>
          <w:sz w:val="28"/>
          <w:szCs w:val="28"/>
        </w:rPr>
        <w:t>23 мая 2007 года</w:t>
      </w:r>
    </w:p>
    <w:p w:rsidR="00DF63E4" w:rsidRPr="007F3B8B" w:rsidRDefault="00DF63E4">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3B8B" w:rsidRPr="007F3B8B">
        <w:trPr>
          <w:jc w:val="center"/>
        </w:trPr>
        <w:tc>
          <w:tcPr>
            <w:tcW w:w="9294" w:type="dxa"/>
            <w:tcBorders>
              <w:top w:val="nil"/>
              <w:left w:val="single" w:sz="24" w:space="0" w:color="CED3F1"/>
              <w:bottom w:val="nil"/>
              <w:right w:val="single" w:sz="24" w:space="0" w:color="F4F3F8"/>
            </w:tcBorders>
            <w:shd w:val="clear" w:color="auto" w:fill="F4F3F8"/>
          </w:tcPr>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Список изменяющих документов</w:t>
            </w:r>
          </w:p>
          <w:p w:rsidR="00DF63E4" w:rsidRPr="007F3B8B" w:rsidRDefault="00DF63E4">
            <w:pPr>
              <w:pStyle w:val="ConsPlusNormal"/>
              <w:jc w:val="center"/>
              <w:rPr>
                <w:rFonts w:ascii="Times New Roman" w:hAnsi="Times New Roman" w:cs="Times New Roman"/>
                <w:sz w:val="28"/>
                <w:szCs w:val="28"/>
              </w:rPr>
            </w:pPr>
            <w:proofErr w:type="gramStart"/>
            <w:r w:rsidRPr="007F3B8B">
              <w:rPr>
                <w:rFonts w:ascii="Times New Roman" w:hAnsi="Times New Roman" w:cs="Times New Roman"/>
                <w:sz w:val="28"/>
                <w:szCs w:val="28"/>
              </w:rPr>
              <w:t>(в ред. Законов Приморского края</w:t>
            </w:r>
            <w:proofErr w:type="gramEnd"/>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07.06.2012 № </w:t>
            </w:r>
            <w:hyperlink r:id="rId5" w:history="1">
              <w:r w:rsidRPr="007F3B8B">
                <w:rPr>
                  <w:rFonts w:ascii="Times New Roman" w:hAnsi="Times New Roman" w:cs="Times New Roman"/>
                  <w:sz w:val="28"/>
                  <w:szCs w:val="28"/>
                </w:rPr>
                <w:t>53-КЗ</w:t>
              </w:r>
            </w:hyperlink>
            <w:r w:rsidRPr="007F3B8B">
              <w:rPr>
                <w:rFonts w:ascii="Times New Roman" w:hAnsi="Times New Roman" w:cs="Times New Roman"/>
                <w:sz w:val="28"/>
                <w:szCs w:val="28"/>
              </w:rPr>
              <w:t xml:space="preserve">, от 29.04.2013 </w:t>
            </w:r>
            <w:hyperlink r:id="rId6" w:history="1">
              <w:r w:rsidRPr="007F3B8B">
                <w:rPr>
                  <w:rFonts w:ascii="Times New Roman" w:hAnsi="Times New Roman" w:cs="Times New Roman"/>
                  <w:sz w:val="28"/>
                  <w:szCs w:val="28"/>
                </w:rPr>
                <w:t>№ 193-КЗ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12.11.2013 </w:t>
            </w:r>
            <w:hyperlink r:id="rId7" w:history="1">
              <w:r w:rsidRPr="007F3B8B">
                <w:rPr>
                  <w:rFonts w:ascii="Times New Roman" w:hAnsi="Times New Roman" w:cs="Times New Roman"/>
                  <w:sz w:val="28"/>
                  <w:szCs w:val="28"/>
                </w:rPr>
                <w:t>№ 291-КЗ</w:t>
              </w:r>
            </w:hyperlink>
            <w:r w:rsidRPr="007F3B8B">
              <w:rPr>
                <w:rFonts w:ascii="Times New Roman" w:hAnsi="Times New Roman" w:cs="Times New Roman"/>
                <w:sz w:val="28"/>
                <w:szCs w:val="28"/>
              </w:rPr>
              <w:t xml:space="preserve">, от 10.02.2014 </w:t>
            </w:r>
            <w:hyperlink r:id="rId8" w:history="1">
              <w:r w:rsidRPr="007F3B8B">
                <w:rPr>
                  <w:rFonts w:ascii="Times New Roman" w:hAnsi="Times New Roman" w:cs="Times New Roman"/>
                  <w:sz w:val="28"/>
                  <w:szCs w:val="28"/>
                </w:rPr>
                <w:t>№ 369-КЗ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05.08.2014 </w:t>
            </w:r>
            <w:hyperlink r:id="rId9" w:history="1">
              <w:r w:rsidRPr="007F3B8B">
                <w:rPr>
                  <w:rFonts w:ascii="Times New Roman" w:hAnsi="Times New Roman" w:cs="Times New Roman"/>
                  <w:sz w:val="28"/>
                  <w:szCs w:val="28"/>
                </w:rPr>
                <w:t>№ 449-КЗ</w:t>
              </w:r>
            </w:hyperlink>
            <w:r w:rsidRPr="007F3B8B">
              <w:rPr>
                <w:rFonts w:ascii="Times New Roman" w:hAnsi="Times New Roman" w:cs="Times New Roman"/>
                <w:sz w:val="28"/>
                <w:szCs w:val="28"/>
              </w:rPr>
              <w:t xml:space="preserve">, от 30.10.2014 </w:t>
            </w:r>
            <w:hyperlink r:id="rId10" w:history="1">
              <w:r w:rsidRPr="007F3B8B">
                <w:rPr>
                  <w:rFonts w:ascii="Times New Roman" w:hAnsi="Times New Roman" w:cs="Times New Roman"/>
                  <w:sz w:val="28"/>
                  <w:szCs w:val="28"/>
                </w:rPr>
                <w:t>№ 480-КЗ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30.04.2015 </w:t>
            </w:r>
            <w:hyperlink r:id="rId11" w:history="1">
              <w:r w:rsidRPr="007F3B8B">
                <w:rPr>
                  <w:rFonts w:ascii="Times New Roman" w:hAnsi="Times New Roman" w:cs="Times New Roman"/>
                  <w:sz w:val="28"/>
                  <w:szCs w:val="28"/>
                </w:rPr>
                <w:t>№ 607-КЗ</w:t>
              </w:r>
            </w:hyperlink>
            <w:r w:rsidRPr="007F3B8B">
              <w:rPr>
                <w:rFonts w:ascii="Times New Roman" w:hAnsi="Times New Roman" w:cs="Times New Roman"/>
                <w:sz w:val="28"/>
                <w:szCs w:val="28"/>
              </w:rPr>
              <w:t xml:space="preserve">, от 03.11.2015 </w:t>
            </w:r>
            <w:hyperlink r:id="rId12" w:history="1">
              <w:r w:rsidRPr="007F3B8B">
                <w:rPr>
                  <w:rFonts w:ascii="Times New Roman" w:hAnsi="Times New Roman" w:cs="Times New Roman"/>
                  <w:sz w:val="28"/>
                  <w:szCs w:val="28"/>
                </w:rPr>
                <w:t>№ 711-КЗ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05.04.2016 </w:t>
            </w:r>
            <w:hyperlink r:id="rId13" w:history="1">
              <w:r w:rsidRPr="007F3B8B">
                <w:rPr>
                  <w:rFonts w:ascii="Times New Roman" w:hAnsi="Times New Roman" w:cs="Times New Roman"/>
                  <w:sz w:val="28"/>
                  <w:szCs w:val="28"/>
                </w:rPr>
                <w:t>№ 807-КЗ</w:t>
              </w:r>
            </w:hyperlink>
            <w:r w:rsidRPr="007F3B8B">
              <w:rPr>
                <w:rFonts w:ascii="Times New Roman" w:hAnsi="Times New Roman" w:cs="Times New Roman"/>
                <w:sz w:val="28"/>
                <w:szCs w:val="28"/>
              </w:rPr>
              <w:t xml:space="preserve">, от 02.11.2016 </w:t>
            </w:r>
            <w:hyperlink r:id="rId14" w:history="1">
              <w:r w:rsidRPr="007F3B8B">
                <w:rPr>
                  <w:rFonts w:ascii="Times New Roman" w:hAnsi="Times New Roman" w:cs="Times New Roman"/>
                  <w:sz w:val="28"/>
                  <w:szCs w:val="28"/>
                </w:rPr>
                <w:t>№ 24-КЗ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05.07.2017 </w:t>
            </w:r>
            <w:hyperlink r:id="rId15" w:history="1">
              <w:r w:rsidRPr="007F3B8B">
                <w:rPr>
                  <w:rFonts w:ascii="Times New Roman" w:hAnsi="Times New Roman" w:cs="Times New Roman"/>
                  <w:sz w:val="28"/>
                  <w:szCs w:val="28"/>
                </w:rPr>
                <w:t>№ 143-КЗ</w:t>
              </w:r>
            </w:hyperlink>
            <w:r w:rsidRPr="007F3B8B">
              <w:rPr>
                <w:rFonts w:ascii="Times New Roman" w:hAnsi="Times New Roman" w:cs="Times New Roman"/>
                <w:sz w:val="28"/>
                <w:szCs w:val="28"/>
              </w:rPr>
              <w:t xml:space="preserve">, от 09.08.2017 </w:t>
            </w:r>
            <w:hyperlink r:id="rId16" w:history="1">
              <w:r w:rsidRPr="007F3B8B">
                <w:rPr>
                  <w:rFonts w:ascii="Times New Roman" w:hAnsi="Times New Roman" w:cs="Times New Roman"/>
                  <w:sz w:val="28"/>
                  <w:szCs w:val="28"/>
                </w:rPr>
                <w:t>№ 153-КЗ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07.11.2017 </w:t>
            </w:r>
            <w:hyperlink r:id="rId17" w:history="1">
              <w:r w:rsidRPr="007F3B8B">
                <w:rPr>
                  <w:rFonts w:ascii="Times New Roman" w:hAnsi="Times New Roman" w:cs="Times New Roman"/>
                  <w:sz w:val="28"/>
                  <w:szCs w:val="28"/>
                </w:rPr>
                <w:t>№ 194-КЗ</w:t>
              </w:r>
            </w:hyperlink>
            <w:r w:rsidRPr="007F3B8B">
              <w:rPr>
                <w:rFonts w:ascii="Times New Roman" w:hAnsi="Times New Roman" w:cs="Times New Roman"/>
                <w:sz w:val="28"/>
                <w:szCs w:val="28"/>
              </w:rPr>
              <w:t xml:space="preserve">, от 06.02.2018 </w:t>
            </w:r>
            <w:hyperlink r:id="rId18" w:history="1">
              <w:r w:rsidRPr="007F3B8B">
                <w:rPr>
                  <w:rFonts w:ascii="Times New Roman" w:hAnsi="Times New Roman" w:cs="Times New Roman"/>
                  <w:sz w:val="28"/>
                  <w:szCs w:val="28"/>
                </w:rPr>
                <w:t>№ 230-КЗ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08.10.2018 </w:t>
            </w:r>
            <w:hyperlink r:id="rId19" w:history="1">
              <w:r w:rsidRPr="007F3B8B">
                <w:rPr>
                  <w:rFonts w:ascii="Times New Roman" w:hAnsi="Times New Roman" w:cs="Times New Roman"/>
                  <w:sz w:val="28"/>
                  <w:szCs w:val="28"/>
                </w:rPr>
                <w:t>№ 348-КЗ</w:t>
              </w:r>
            </w:hyperlink>
            <w:r w:rsidRPr="007F3B8B">
              <w:rPr>
                <w:rFonts w:ascii="Times New Roman" w:hAnsi="Times New Roman" w:cs="Times New Roman"/>
                <w:sz w:val="28"/>
                <w:szCs w:val="28"/>
              </w:rPr>
              <w:t xml:space="preserve">, от 05.03.2020 </w:t>
            </w:r>
            <w:hyperlink r:id="rId20" w:history="1">
              <w:r w:rsidRPr="007F3B8B">
                <w:rPr>
                  <w:rFonts w:ascii="Times New Roman" w:hAnsi="Times New Roman" w:cs="Times New Roman"/>
                  <w:sz w:val="28"/>
                  <w:szCs w:val="28"/>
                </w:rPr>
                <w:t>№ 747-КЗ</w:t>
              </w:r>
            </w:hyperlink>
            <w:r w:rsidRPr="007F3B8B">
              <w:rPr>
                <w:rFonts w:ascii="Times New Roman" w:hAnsi="Times New Roman" w:cs="Times New Roman"/>
                <w:sz w:val="28"/>
                <w:szCs w:val="28"/>
              </w:rPr>
              <w:t>,</w:t>
            </w:r>
          </w:p>
          <w:p w:rsidR="00DF63E4" w:rsidRPr="007F3B8B" w:rsidRDefault="00DF63E4">
            <w:pPr>
              <w:pStyle w:val="ConsPlusNormal"/>
              <w:jc w:val="center"/>
              <w:rPr>
                <w:rFonts w:ascii="Times New Roman" w:hAnsi="Times New Roman" w:cs="Times New Roman"/>
                <w:sz w:val="28"/>
                <w:szCs w:val="28"/>
              </w:rPr>
            </w:pPr>
            <w:r w:rsidRPr="007F3B8B">
              <w:rPr>
                <w:rFonts w:ascii="Times New Roman" w:hAnsi="Times New Roman" w:cs="Times New Roman"/>
                <w:sz w:val="28"/>
                <w:szCs w:val="28"/>
              </w:rPr>
              <w:t xml:space="preserve">от 17.06.2020 </w:t>
            </w:r>
            <w:hyperlink r:id="rId21" w:history="1">
              <w:r w:rsidR="007F3B8B" w:rsidRPr="007F3B8B">
                <w:rPr>
                  <w:rFonts w:ascii="Times New Roman" w:hAnsi="Times New Roman" w:cs="Times New Roman"/>
                  <w:sz w:val="28"/>
                  <w:szCs w:val="28"/>
                </w:rPr>
                <w:t>№</w:t>
              </w:r>
              <w:r w:rsidRPr="007F3B8B">
                <w:rPr>
                  <w:rFonts w:ascii="Times New Roman" w:hAnsi="Times New Roman" w:cs="Times New Roman"/>
                  <w:sz w:val="28"/>
                  <w:szCs w:val="28"/>
                </w:rPr>
                <w:t xml:space="preserve"> 819-КЗ</w:t>
              </w:r>
            </w:hyperlink>
            <w:r w:rsidRPr="007F3B8B">
              <w:rPr>
                <w:rFonts w:ascii="Times New Roman" w:hAnsi="Times New Roman" w:cs="Times New Roman"/>
                <w:sz w:val="28"/>
                <w:szCs w:val="28"/>
              </w:rPr>
              <w:t xml:space="preserve">, от 15.09.2020 </w:t>
            </w:r>
            <w:hyperlink r:id="rId22" w:history="1">
              <w:r w:rsidRPr="007F3B8B">
                <w:rPr>
                  <w:rFonts w:ascii="Times New Roman" w:hAnsi="Times New Roman" w:cs="Times New Roman"/>
                  <w:sz w:val="28"/>
                  <w:szCs w:val="28"/>
                </w:rPr>
                <w:t>№ 887-КЗ</w:t>
              </w:r>
            </w:hyperlink>
            <w:r w:rsidRPr="007F3B8B">
              <w:rPr>
                <w:rFonts w:ascii="Times New Roman" w:hAnsi="Times New Roman" w:cs="Times New Roman"/>
                <w:sz w:val="28"/>
                <w:szCs w:val="28"/>
              </w:rPr>
              <w:t>)</w:t>
            </w:r>
          </w:p>
        </w:tc>
      </w:tr>
    </w:tbl>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 Предмет регулирования настоящего Закона</w:t>
      </w:r>
    </w:p>
    <w:p w:rsidR="00DF63E4" w:rsidRPr="007F3B8B" w:rsidRDefault="00DF63E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Предметом </w:t>
      </w:r>
      <w:hyperlink r:id="rId23" w:history="1">
        <w:r w:rsidRPr="007F3B8B">
          <w:rPr>
            <w:rFonts w:ascii="Times New Roman" w:hAnsi="Times New Roman" w:cs="Times New Roman"/>
            <w:sz w:val="28"/>
            <w:szCs w:val="28"/>
          </w:rPr>
          <w:t>регулирования</w:t>
        </w:r>
      </w:hyperlink>
      <w:r w:rsidRPr="007F3B8B">
        <w:rPr>
          <w:rFonts w:ascii="Times New Roman" w:hAnsi="Times New Roman" w:cs="Times New Roman"/>
          <w:sz w:val="28"/>
          <w:szCs w:val="28"/>
        </w:rPr>
        <w:t xml:space="preserve"> настоящего Закона являются отношения, связанные с прохождением муниципальной службы в Приморском крае.</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2. Правовые основы муниципальной службы в Приморском крае</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Правовые основы муниципальной службы в Приморском крае составляют </w:t>
      </w:r>
      <w:hyperlink r:id="rId24" w:history="1">
        <w:r w:rsidRPr="007F3B8B">
          <w:rPr>
            <w:rFonts w:ascii="Times New Roman" w:hAnsi="Times New Roman" w:cs="Times New Roman"/>
            <w:sz w:val="28"/>
            <w:szCs w:val="28"/>
          </w:rPr>
          <w:t>Конституция</w:t>
        </w:r>
      </w:hyperlink>
      <w:r w:rsidRPr="007F3B8B">
        <w:rPr>
          <w:rFonts w:ascii="Times New Roman" w:hAnsi="Times New Roman" w:cs="Times New Roman"/>
          <w:sz w:val="28"/>
          <w:szCs w:val="28"/>
        </w:rPr>
        <w:t xml:space="preserve"> Российской Федерации, а также федеральные законы, иные нормативные правовые акты Российской Федерации, </w:t>
      </w:r>
      <w:hyperlink r:id="rId25" w:history="1">
        <w:r w:rsidRPr="007F3B8B">
          <w:rPr>
            <w:rFonts w:ascii="Times New Roman" w:hAnsi="Times New Roman" w:cs="Times New Roman"/>
            <w:sz w:val="28"/>
            <w:szCs w:val="28"/>
          </w:rPr>
          <w:t>Устав</w:t>
        </w:r>
      </w:hyperlink>
      <w:r w:rsidRPr="007F3B8B">
        <w:rPr>
          <w:rFonts w:ascii="Times New Roman" w:hAnsi="Times New Roman" w:cs="Times New Roman"/>
          <w:sz w:val="28"/>
          <w:szCs w:val="28"/>
        </w:rP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F63E4" w:rsidRP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sidRPr="007F3B8B">
          <w:rPr>
            <w:rFonts w:ascii="Times New Roman" w:hAnsi="Times New Roman" w:cs="Times New Roman"/>
            <w:sz w:val="28"/>
            <w:szCs w:val="28"/>
          </w:rPr>
          <w:t>законом</w:t>
        </w:r>
      </w:hyperlink>
      <w:r w:rsidR="007F3B8B">
        <w:rPr>
          <w:rFonts w:ascii="Times New Roman" w:hAnsi="Times New Roman" w:cs="Times New Roman"/>
          <w:sz w:val="28"/>
          <w:szCs w:val="28"/>
        </w:rPr>
        <w:t xml:space="preserve"> от 2 марта 2007 года № </w:t>
      </w:r>
      <w:r w:rsidRPr="007F3B8B">
        <w:rPr>
          <w:rFonts w:ascii="Times New Roman" w:hAnsi="Times New Roman" w:cs="Times New Roman"/>
          <w:sz w:val="28"/>
          <w:szCs w:val="28"/>
        </w:rPr>
        <w:t>25-ФЗ "О муниципальной службе в Российской Федерации" (далее - Федеральный закон).</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3. Должности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F63E4" w:rsidRP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4. Реестр должностей муниципальной службы в Приморском крае</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F63E4" w:rsidRP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5. Классификация должностей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Должности муниципальной службы подразделяются на следующие группы: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высшие должности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главные должности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ведущие должности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старшие должности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младшие должности муниципальной службы.</w:t>
      </w:r>
    </w:p>
    <w:p w:rsidR="00DF63E4" w:rsidRP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w:t>
      </w:r>
      <w:r w:rsidRPr="007F3B8B">
        <w:rPr>
          <w:rFonts w:ascii="Times New Roman" w:hAnsi="Times New Roman" w:cs="Times New Roman"/>
          <w:sz w:val="28"/>
          <w:szCs w:val="28"/>
        </w:rPr>
        <w:lastRenderedPageBreak/>
        <w:t>муниципальной службы и должностям государственной гражданской службы Приморского края устанавливается законом Приморского края.</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7F3B8B">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6. Квалификационные требования для замещения должностей муниципальной службы</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установленные </w:t>
      </w:r>
      <w:hyperlink w:anchor="P63" w:history="1">
        <w:r w:rsidRPr="007F3B8B">
          <w:rPr>
            <w:rFonts w:ascii="Times New Roman" w:hAnsi="Times New Roman" w:cs="Times New Roman"/>
            <w:sz w:val="28"/>
            <w:szCs w:val="28"/>
          </w:rPr>
          <w:t>частями 4</w:t>
        </w:r>
      </w:hyperlink>
      <w:r w:rsidRPr="007F3B8B">
        <w:rPr>
          <w:rFonts w:ascii="Times New Roman" w:hAnsi="Times New Roman" w:cs="Times New Roman"/>
          <w:sz w:val="28"/>
          <w:szCs w:val="28"/>
        </w:rPr>
        <w:t xml:space="preserve"> - </w:t>
      </w:r>
      <w:hyperlink w:anchor="P70" w:history="1">
        <w:r w:rsidRPr="007F3B8B">
          <w:rPr>
            <w:rFonts w:ascii="Times New Roman" w:hAnsi="Times New Roman" w:cs="Times New Roman"/>
            <w:sz w:val="28"/>
            <w:szCs w:val="28"/>
          </w:rPr>
          <w:t>7</w:t>
        </w:r>
      </w:hyperlink>
      <w:r w:rsidRPr="007F3B8B">
        <w:rPr>
          <w:rFonts w:ascii="Times New Roman" w:hAnsi="Times New Roman" w:cs="Times New Roman"/>
          <w:sz w:val="28"/>
          <w:szCs w:val="28"/>
        </w:rPr>
        <w:t xml:space="preserve"> настоящей статьи.</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0" w:name="P63"/>
      <w:bookmarkEnd w:id="0"/>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6(1). Утратила силу. - </w:t>
      </w:r>
      <w:hyperlink r:id="rId27" w:history="1">
        <w:r w:rsidRPr="007F3B8B">
          <w:rPr>
            <w:rFonts w:ascii="Times New Roman" w:hAnsi="Times New Roman" w:cs="Times New Roman"/>
            <w:sz w:val="28"/>
            <w:szCs w:val="28"/>
          </w:rPr>
          <w:t>Закон</w:t>
        </w:r>
      </w:hyperlink>
      <w:r w:rsidRPr="007F3B8B">
        <w:rPr>
          <w:rFonts w:ascii="Times New Roman" w:hAnsi="Times New Roman" w:cs="Times New Roman"/>
          <w:sz w:val="28"/>
          <w:szCs w:val="28"/>
        </w:rPr>
        <w:t xml:space="preserve"> </w:t>
      </w:r>
      <w:r w:rsidR="007F3B8B">
        <w:rPr>
          <w:rFonts w:ascii="Times New Roman" w:hAnsi="Times New Roman" w:cs="Times New Roman"/>
          <w:sz w:val="28"/>
          <w:szCs w:val="28"/>
        </w:rPr>
        <w:t>Приморского края от 02.11.2016 №</w:t>
      </w:r>
      <w:r w:rsidRPr="007F3B8B">
        <w:rPr>
          <w:rFonts w:ascii="Times New Roman" w:hAnsi="Times New Roman" w:cs="Times New Roman"/>
          <w:sz w:val="28"/>
          <w:szCs w:val="28"/>
        </w:rPr>
        <w:t xml:space="preserve"> 24-КЗ.</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6(2). Утратила силу. - </w:t>
      </w:r>
      <w:hyperlink r:id="rId28" w:history="1">
        <w:r w:rsidRPr="007F3B8B">
          <w:rPr>
            <w:rFonts w:ascii="Times New Roman" w:hAnsi="Times New Roman" w:cs="Times New Roman"/>
            <w:sz w:val="28"/>
            <w:szCs w:val="28"/>
          </w:rPr>
          <w:t>Закон</w:t>
        </w:r>
      </w:hyperlink>
      <w:r w:rsidRPr="007F3B8B">
        <w:rPr>
          <w:rFonts w:ascii="Times New Roman" w:hAnsi="Times New Roman" w:cs="Times New Roman"/>
          <w:sz w:val="28"/>
          <w:szCs w:val="28"/>
        </w:rPr>
        <w:t xml:space="preserve"> </w:t>
      </w:r>
      <w:r w:rsidR="007F3B8B">
        <w:rPr>
          <w:rFonts w:ascii="Times New Roman" w:hAnsi="Times New Roman" w:cs="Times New Roman"/>
          <w:sz w:val="28"/>
          <w:szCs w:val="28"/>
        </w:rPr>
        <w:t>Приморского края от 02.11.2016 №</w:t>
      </w:r>
      <w:r w:rsidRPr="007F3B8B">
        <w:rPr>
          <w:rFonts w:ascii="Times New Roman" w:hAnsi="Times New Roman" w:cs="Times New Roman"/>
          <w:sz w:val="28"/>
          <w:szCs w:val="28"/>
        </w:rPr>
        <w:t xml:space="preserve"> 24-КЗ.</w:t>
      </w:r>
      <w:bookmarkStart w:id="1" w:name="P70"/>
      <w:bookmarkEnd w:id="1"/>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7. Гражданам, претендующим на замещение должности муниципальной службы, необходимо иметь:</w:t>
      </w:r>
    </w:p>
    <w:p w:rsidR="007F3B8B" w:rsidRDefault="00DF63E4" w:rsidP="007F3B8B">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на замещение высшей должности муниципальной службы - не менее четырех лет стажа муниципальной службы или стажа работы по специальности, направлению подготовки;</w:t>
      </w:r>
    </w:p>
    <w:p w:rsidR="006C11BF" w:rsidRDefault="00DF63E4" w:rsidP="006C11BF">
      <w:pPr>
        <w:pStyle w:val="ConsPlusNormal"/>
        <w:ind w:firstLine="540"/>
        <w:jc w:val="both"/>
        <w:rPr>
          <w:rFonts w:ascii="Times New Roman" w:hAnsi="Times New Roman" w:cs="Times New Roman"/>
          <w:sz w:val="28"/>
          <w:szCs w:val="28"/>
        </w:rPr>
      </w:pPr>
      <w:proofErr w:type="gramStart"/>
      <w:r w:rsidRPr="007F3B8B">
        <w:rPr>
          <w:rFonts w:ascii="Times New Roman" w:hAnsi="Times New Roman" w:cs="Times New Roman"/>
          <w:sz w:val="28"/>
          <w:szCs w:val="28"/>
        </w:rPr>
        <w:t xml:space="preserve">2) на замещение главной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w:t>
      </w:r>
      <w:r w:rsidRPr="007F3B8B">
        <w:rPr>
          <w:rFonts w:ascii="Times New Roman" w:hAnsi="Times New Roman" w:cs="Times New Roman"/>
          <w:sz w:val="28"/>
          <w:szCs w:val="28"/>
        </w:rPr>
        <w:lastRenderedPageBreak/>
        <w:t>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6C11BF"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на замещение ведущей, старшей и младшей должностей муниципальной службы - без предъявления требований к стажу.</w:t>
      </w:r>
    </w:p>
    <w:p w:rsidR="006C11BF"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6C11BF" w:rsidRDefault="006C11BF" w:rsidP="006C1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достижение на день проведения конкурса возраста не менее 30 лет и не более 60 лет;</w:t>
      </w:r>
    </w:p>
    <w:p w:rsidR="006C11BF" w:rsidRDefault="006C11BF" w:rsidP="006C11B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63E4" w:rsidRPr="007F3B8B">
        <w:rPr>
          <w:rFonts w:ascii="Times New Roman" w:hAnsi="Times New Roman" w:cs="Times New Roman"/>
          <w:sz w:val="28"/>
          <w:szCs w:val="28"/>
        </w:rP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w:t>
      </w:r>
      <w:proofErr w:type="gramEnd"/>
      <w:r w:rsidR="00DF63E4" w:rsidRPr="007F3B8B">
        <w:rPr>
          <w:rFonts w:ascii="Times New Roman" w:hAnsi="Times New Roman" w:cs="Times New Roman"/>
          <w:sz w:val="28"/>
          <w:szCs w:val="28"/>
        </w:rPr>
        <w:t>" главной группы.</w:t>
      </w:r>
    </w:p>
    <w:p w:rsidR="00DF63E4" w:rsidRPr="007F3B8B"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6C11BF">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7. Правовое положение (статус) муниципального служащего</w:t>
      </w:r>
    </w:p>
    <w:p w:rsidR="006C11BF"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29"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w:t>
      </w:r>
    </w:p>
    <w:p w:rsidR="006C11BF"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6C11BF"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Муниципальный служащий, планирующий участие на безвозмездной основе в управлении некоммерческой организацией (далее - участие в управлении), направляет в письменной форме в адрес представителя нанимателя заявление о получении разрешения на участие в управлении. Представитель нанимателя в срок не позднее пяти рабочих дней со дня поступления такого заявления принимает в письменной форме одно из </w:t>
      </w:r>
      <w:r w:rsidRPr="007F3B8B">
        <w:rPr>
          <w:rFonts w:ascii="Times New Roman" w:hAnsi="Times New Roman" w:cs="Times New Roman"/>
          <w:sz w:val="28"/>
          <w:szCs w:val="28"/>
        </w:rPr>
        <w:lastRenderedPageBreak/>
        <w:t>следующих решений:</w:t>
      </w:r>
    </w:p>
    <w:p w:rsidR="006C11BF" w:rsidRDefault="006C11BF" w:rsidP="006C1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разрешить муниципальному служащему участвовать на безвозмездной основе в управлении некоммерческой организацией;</w:t>
      </w:r>
    </w:p>
    <w:p w:rsidR="006C11BF" w:rsidRDefault="006C11BF" w:rsidP="006C11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63E4" w:rsidRPr="007F3B8B">
        <w:rPr>
          <w:rFonts w:ascii="Times New Roman" w:hAnsi="Times New Roman" w:cs="Times New Roman"/>
          <w:sz w:val="28"/>
          <w:szCs w:val="28"/>
        </w:rPr>
        <w:t>отказать муниципальному служащему участвовать</w:t>
      </w:r>
      <w:proofErr w:type="gramEnd"/>
      <w:r w:rsidR="00DF63E4" w:rsidRPr="007F3B8B">
        <w:rPr>
          <w:rFonts w:ascii="Times New Roman" w:hAnsi="Times New Roman" w:cs="Times New Roman"/>
          <w:sz w:val="28"/>
          <w:szCs w:val="28"/>
        </w:rPr>
        <w:t xml:space="preserve"> на безвозмездной основе в управлении некоммерческой организацией.</w:t>
      </w:r>
    </w:p>
    <w:p w:rsidR="00DF63E4" w:rsidRPr="007F3B8B" w:rsidRDefault="00DF63E4" w:rsidP="006C11BF">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Процедура регистрации и рассмотрения заявления о получении разрешения на участие в управлении, его форма, а также способ уведомления муниципального служащего о принятом решении устанавливаются муниципальным нормативным правовым актом представительного органа муниципального образования.</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8. Представление сведений о доходах, расходах, об имуществе и обязательствах имущественного характера</w:t>
      </w:r>
    </w:p>
    <w:p w:rsidR="00DE7E84" w:rsidRDefault="00DF63E4" w:rsidP="00DE7E84">
      <w:pPr>
        <w:pStyle w:val="ConsPlusNormal"/>
        <w:ind w:firstLine="540"/>
        <w:jc w:val="both"/>
        <w:rPr>
          <w:rFonts w:ascii="Times New Roman" w:hAnsi="Times New Roman" w:cs="Times New Roman"/>
          <w:sz w:val="28"/>
          <w:szCs w:val="28"/>
        </w:rPr>
      </w:pPr>
      <w:bookmarkStart w:id="2" w:name="P95"/>
      <w:bookmarkEnd w:id="2"/>
      <w:r w:rsidRPr="007F3B8B">
        <w:rPr>
          <w:rFonts w:ascii="Times New Roman" w:hAnsi="Times New Roman" w:cs="Times New Roman"/>
          <w:sz w:val="28"/>
          <w:szCs w:val="28"/>
        </w:rPr>
        <w:t xml:space="preserve">1. </w:t>
      </w:r>
      <w:proofErr w:type="gramStart"/>
      <w:r w:rsidRPr="007F3B8B">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bookmarkStart w:id="3" w:name="P96"/>
      <w:bookmarkEnd w:id="3"/>
      <w:proofErr w:type="gramEnd"/>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w:t>
      </w:r>
      <w:proofErr w:type="gramStart"/>
      <w:r w:rsidRPr="007F3B8B">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w:t>
      </w:r>
      <w:proofErr w:type="gramEnd"/>
      <w:r w:rsidRPr="007F3B8B">
        <w:rPr>
          <w:rFonts w:ascii="Times New Roman" w:hAnsi="Times New Roman" w:cs="Times New Roman"/>
          <w:sz w:val="28"/>
          <w:szCs w:val="28"/>
        </w:rPr>
        <w:t xml:space="preserve">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Сведения, указанные в </w:t>
      </w:r>
      <w:hyperlink w:anchor="P95" w:history="1">
        <w:r w:rsidRPr="007F3B8B">
          <w:rPr>
            <w:rFonts w:ascii="Times New Roman" w:hAnsi="Times New Roman" w:cs="Times New Roman"/>
            <w:sz w:val="28"/>
            <w:szCs w:val="28"/>
          </w:rPr>
          <w:t>частях 1</w:t>
        </w:r>
      </w:hyperlink>
      <w:r w:rsidRPr="007F3B8B">
        <w:rPr>
          <w:rFonts w:ascii="Times New Roman" w:hAnsi="Times New Roman" w:cs="Times New Roman"/>
          <w:sz w:val="28"/>
          <w:szCs w:val="28"/>
        </w:rPr>
        <w:t xml:space="preserve"> и </w:t>
      </w:r>
      <w:hyperlink w:anchor="P96" w:history="1">
        <w:r w:rsidRPr="007F3B8B">
          <w:rPr>
            <w:rFonts w:ascii="Times New Roman" w:hAnsi="Times New Roman" w:cs="Times New Roman"/>
            <w:sz w:val="28"/>
            <w:szCs w:val="28"/>
          </w:rPr>
          <w:t>2</w:t>
        </w:r>
      </w:hyperlink>
      <w:r w:rsidRPr="007F3B8B">
        <w:rPr>
          <w:rFonts w:ascii="Times New Roman" w:hAnsi="Times New Roman" w:cs="Times New Roman"/>
          <w:sz w:val="28"/>
          <w:szCs w:val="28"/>
        </w:rPr>
        <w:t xml:space="preserve"> настоящей статьи,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4" w:name="P99"/>
      <w:bookmarkEnd w:id="4"/>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5" w:history="1">
        <w:r w:rsidRPr="007F3B8B">
          <w:rPr>
            <w:rFonts w:ascii="Times New Roman" w:hAnsi="Times New Roman" w:cs="Times New Roman"/>
            <w:sz w:val="28"/>
            <w:szCs w:val="28"/>
          </w:rPr>
          <w:t>частях 1</w:t>
        </w:r>
      </w:hyperlink>
      <w:r w:rsidRPr="007F3B8B">
        <w:rPr>
          <w:rFonts w:ascii="Times New Roman" w:hAnsi="Times New Roman" w:cs="Times New Roman"/>
          <w:sz w:val="28"/>
          <w:szCs w:val="28"/>
        </w:rPr>
        <w:t xml:space="preserve"> и </w:t>
      </w:r>
      <w:hyperlink w:anchor="P96" w:history="1">
        <w:r w:rsidRPr="007F3B8B">
          <w:rPr>
            <w:rFonts w:ascii="Times New Roman" w:hAnsi="Times New Roman" w:cs="Times New Roman"/>
            <w:sz w:val="28"/>
            <w:szCs w:val="28"/>
          </w:rPr>
          <w:t>2</w:t>
        </w:r>
      </w:hyperlink>
      <w:r w:rsidRPr="007F3B8B">
        <w:rPr>
          <w:rFonts w:ascii="Times New Roman" w:hAnsi="Times New Roman" w:cs="Times New Roman"/>
          <w:sz w:val="28"/>
          <w:szCs w:val="28"/>
        </w:rPr>
        <w:t xml:space="preserve"> настоящей статьи, а также в перечень должностей муниципальной службы, предусмотренный </w:t>
      </w:r>
      <w:hyperlink r:id="rId30" w:history="1">
        <w:r w:rsidRPr="007F3B8B">
          <w:rPr>
            <w:rFonts w:ascii="Times New Roman" w:hAnsi="Times New Roman" w:cs="Times New Roman"/>
            <w:sz w:val="28"/>
            <w:szCs w:val="28"/>
          </w:rPr>
          <w:t>статьей 12</w:t>
        </w:r>
      </w:hyperlink>
      <w:r w:rsidRPr="007F3B8B">
        <w:rPr>
          <w:rFonts w:ascii="Times New Roman" w:hAnsi="Times New Roman" w:cs="Times New Roman"/>
          <w:sz w:val="28"/>
          <w:szCs w:val="28"/>
        </w:rPr>
        <w:t xml:space="preserve"> Федерального закона </w:t>
      </w:r>
      <w:r w:rsidR="00DE7E84">
        <w:rPr>
          <w:rFonts w:ascii="Times New Roman" w:hAnsi="Times New Roman" w:cs="Times New Roman"/>
          <w:sz w:val="28"/>
          <w:szCs w:val="28"/>
        </w:rPr>
        <w:t xml:space="preserve">от 25 декабря 2008 года № </w:t>
      </w:r>
      <w:r w:rsidRPr="007F3B8B">
        <w:rPr>
          <w:rFonts w:ascii="Times New Roman" w:hAnsi="Times New Roman" w:cs="Times New Roman"/>
          <w:sz w:val="28"/>
          <w:szCs w:val="28"/>
        </w:rPr>
        <w:t xml:space="preserve">273-ФЗ "О противодействии коррупции", </w:t>
      </w:r>
      <w:r w:rsidRPr="007F3B8B">
        <w:rPr>
          <w:rFonts w:ascii="Times New Roman" w:hAnsi="Times New Roman" w:cs="Times New Roman"/>
          <w:sz w:val="28"/>
          <w:szCs w:val="28"/>
        </w:rPr>
        <w:lastRenderedPageBreak/>
        <w:t>включаются:</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высшие и главные должности муниципальной службы;</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ведущие и старшие должности муниципальной службы, исполнение должностных обязанностей по которым предусматривает:</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а) осуществление постоянно, временно или в соответствии со специальными полномочиями функций представителя власти, организационно-распорядительных или административно-хозяйственных функций;</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б) предоставление муниципальных услуг гражданам и организациям;</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в) осуществление контрольных мероприятий;</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г) подготовку и принятие решений о распределении бюджетных ассигнований, субсидий, межбюджетных трансфертов, а также распределение ограниченного ресурса (земельные и лесные участки, участки недр и др.);</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д) управление муниципальным имуществом;</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е) осуществление закупок для муниципальных нужд, выдачу разрешений;</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ж) хранение и распределение материально-технических ресурсов.</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9" w:history="1">
        <w:r w:rsidRPr="007F3B8B">
          <w:rPr>
            <w:rFonts w:ascii="Times New Roman" w:hAnsi="Times New Roman" w:cs="Times New Roman"/>
            <w:sz w:val="28"/>
            <w:szCs w:val="28"/>
          </w:rPr>
          <w:t>части 4</w:t>
        </w:r>
      </w:hyperlink>
      <w:r w:rsidRPr="007F3B8B">
        <w:rPr>
          <w:rFonts w:ascii="Times New Roman" w:hAnsi="Times New Roman" w:cs="Times New Roman"/>
          <w:sz w:val="28"/>
          <w:szCs w:val="28"/>
        </w:rPr>
        <w:t xml:space="preserve"> настоящей статьи.</w:t>
      </w:r>
      <w:bookmarkStart w:id="5" w:name="P112"/>
      <w:bookmarkEnd w:id="5"/>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5(1). </w:t>
      </w:r>
      <w:proofErr w:type="gramStart"/>
      <w:r w:rsidRPr="007F3B8B">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31"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Приморс</w:t>
      </w:r>
      <w:r w:rsidR="00063361">
        <w:rPr>
          <w:rFonts w:ascii="Times New Roman" w:hAnsi="Times New Roman" w:cs="Times New Roman"/>
          <w:sz w:val="28"/>
          <w:szCs w:val="28"/>
        </w:rPr>
        <w:t xml:space="preserve">кого края от 25 мая 2017 года № </w:t>
      </w:r>
      <w:r w:rsidRPr="007F3B8B">
        <w:rPr>
          <w:rFonts w:ascii="Times New Roman" w:hAnsi="Times New Roman" w:cs="Times New Roman"/>
          <w:sz w:val="28"/>
          <w:szCs w:val="28"/>
        </w:rPr>
        <w:t>122-КЗ "О порядке представления</w:t>
      </w:r>
      <w:proofErr w:type="gramEnd"/>
      <w:r w:rsidRPr="007F3B8B">
        <w:rPr>
          <w:rFonts w:ascii="Times New Roman" w:hAnsi="Times New Roman" w:cs="Times New Roman"/>
          <w:sz w:val="28"/>
          <w:szCs w:val="28"/>
        </w:rPr>
        <w:t xml:space="preserve">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6. </w:t>
      </w:r>
      <w:proofErr w:type="gramStart"/>
      <w:r w:rsidRPr="007F3B8B">
        <w:rPr>
          <w:rFonts w:ascii="Times New Roman" w:hAnsi="Times New Roman" w:cs="Times New Roman"/>
          <w:sz w:val="28"/>
          <w:szCs w:val="28"/>
        </w:rPr>
        <w:t>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w:t>
      </w:r>
      <w:proofErr w:type="gramEnd"/>
      <w:r w:rsidRPr="007F3B8B">
        <w:rPr>
          <w:rFonts w:ascii="Times New Roman" w:hAnsi="Times New Roman" w:cs="Times New Roman"/>
          <w:sz w:val="28"/>
          <w:szCs w:val="28"/>
        </w:rPr>
        <w:t xml:space="preserve"> о предотвращении или об урегулировании конфликта интересов, исполнения ими обязанностей, установленных Федеральным </w:t>
      </w:r>
      <w:hyperlink r:id="rId32"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"О противодействии коррупции" и </w:t>
      </w:r>
      <w:r w:rsidRPr="007F3B8B">
        <w:rPr>
          <w:rFonts w:ascii="Times New Roman" w:hAnsi="Times New Roman" w:cs="Times New Roman"/>
          <w:sz w:val="28"/>
          <w:szCs w:val="28"/>
        </w:rPr>
        <w:lastRenderedPageBreak/>
        <w:t>другими нормативными правовыми актами Российской Федерации, осуществляется в порядке, определяемом постановлением Губернатора Приморского края и принимаемыми в соответствии с ним муниципальными нормативными правовыми актами.</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6(1). </w:t>
      </w:r>
      <w:proofErr w:type="gramStart"/>
      <w:r w:rsidRPr="007F3B8B">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12" w:history="1">
        <w:r w:rsidRPr="007F3B8B">
          <w:rPr>
            <w:rFonts w:ascii="Times New Roman" w:hAnsi="Times New Roman" w:cs="Times New Roman"/>
            <w:sz w:val="28"/>
            <w:szCs w:val="28"/>
          </w:rPr>
          <w:t>частью 5(1)</w:t>
        </w:r>
      </w:hyperlink>
      <w:r w:rsidRPr="007F3B8B">
        <w:rPr>
          <w:rFonts w:ascii="Times New Roman" w:hAnsi="Times New Roman" w:cs="Times New Roman"/>
          <w:sz w:val="28"/>
          <w:szCs w:val="28"/>
        </w:rPr>
        <w:t xml:space="preserve"> настоящей статьи, осуществляется в порядке, установленном </w:t>
      </w:r>
      <w:hyperlink r:id="rId33"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w:t>
      </w:r>
      <w:proofErr w:type="gramEnd"/>
      <w:r w:rsidRPr="007F3B8B">
        <w:rPr>
          <w:rFonts w:ascii="Times New Roman" w:hAnsi="Times New Roman" w:cs="Times New Roman"/>
          <w:sz w:val="28"/>
          <w:szCs w:val="28"/>
        </w:rPr>
        <w:t xml:space="preserve"> достоверности и полноты указанных сведений".</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7. </w:t>
      </w:r>
      <w:proofErr w:type="gramStart"/>
      <w:r w:rsidRPr="007F3B8B">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(далее - контроль за расходами) осуществляется в порядке, определяемом постановлением Губернатора Приморского края в соответствии с Федеральным </w:t>
      </w:r>
      <w:hyperlink r:id="rId34"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"О противодействии коррупции", Федеральным </w:t>
      </w:r>
      <w:hyperlink r:id="rId35" w:history="1">
        <w:r w:rsidRPr="007F3B8B">
          <w:rPr>
            <w:rFonts w:ascii="Times New Roman" w:hAnsi="Times New Roman" w:cs="Times New Roman"/>
            <w:sz w:val="28"/>
            <w:szCs w:val="28"/>
          </w:rPr>
          <w:t>законом</w:t>
        </w:r>
      </w:hyperlink>
      <w:r w:rsidR="00063361">
        <w:rPr>
          <w:rFonts w:ascii="Times New Roman" w:hAnsi="Times New Roman" w:cs="Times New Roman"/>
          <w:sz w:val="28"/>
          <w:szCs w:val="28"/>
        </w:rPr>
        <w:t xml:space="preserve"> от 3 декабря 2012 года № </w:t>
      </w:r>
      <w:r w:rsidRPr="007F3B8B">
        <w:rPr>
          <w:rFonts w:ascii="Times New Roman" w:hAnsi="Times New Roman" w:cs="Times New Roman"/>
          <w:sz w:val="28"/>
          <w:szCs w:val="28"/>
        </w:rPr>
        <w:t>230-ФЗ "О контроле за соответствием расходов лиц, замещающих государственные должности, и иных лиц их</w:t>
      </w:r>
      <w:proofErr w:type="gramEnd"/>
      <w:r w:rsidRPr="007F3B8B">
        <w:rPr>
          <w:rFonts w:ascii="Times New Roman" w:hAnsi="Times New Roman" w:cs="Times New Roman"/>
          <w:sz w:val="28"/>
          <w:szCs w:val="28"/>
        </w:rPr>
        <w:t xml:space="preserve"> доходам", и принимаемыми в соответствии с ним муниципальными правовыми актами.</w:t>
      </w:r>
    </w:p>
    <w:p w:rsidR="00DF63E4" w:rsidRPr="007F3B8B"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8. </w:t>
      </w:r>
      <w:proofErr w:type="gramStart"/>
      <w:r w:rsidRPr="007F3B8B">
        <w:rPr>
          <w:rFonts w:ascii="Times New Roman" w:hAnsi="Times New Roman" w:cs="Times New Roman"/>
          <w:sz w:val="28"/>
          <w:szCs w:val="28"/>
        </w:rPr>
        <w:t xml:space="preserve">Контроль за расходами лиц, замещавших должности муниципальной службы, включенные в соответствующий перечень, и уволенных с муниципальной службы, а также за расходами их супруг (супругов) и несовершеннолетних детей осуществляется в соответствии с Федеральным </w:t>
      </w:r>
      <w:hyperlink r:id="rId36"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w:t>
      </w:r>
      <w:proofErr w:type="gramEnd"/>
    </w:p>
    <w:p w:rsidR="00DF63E4" w:rsidRPr="007F3B8B" w:rsidRDefault="00DF63E4" w:rsidP="00DE7E84">
      <w:pPr>
        <w:pStyle w:val="ConsPlusNormal"/>
        <w:jc w:val="both"/>
        <w:rPr>
          <w:rFonts w:ascii="Times New Roman" w:hAnsi="Times New Roman" w:cs="Times New Roman"/>
          <w:sz w:val="28"/>
          <w:szCs w:val="28"/>
        </w:rPr>
      </w:pPr>
    </w:p>
    <w:p w:rsidR="00DF63E4" w:rsidRPr="007F3B8B" w:rsidRDefault="00DF63E4">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8(1). Предоставление сведений о размещении информации в информационно-телекоммуникационной сети "Интернет"</w:t>
      </w:r>
    </w:p>
    <w:p w:rsidR="00DE7E84" w:rsidRDefault="00DF63E4" w:rsidP="00DE7E84">
      <w:pPr>
        <w:pStyle w:val="ConsPlusNormal"/>
        <w:ind w:firstLine="540"/>
        <w:jc w:val="both"/>
        <w:rPr>
          <w:rFonts w:ascii="Times New Roman" w:hAnsi="Times New Roman" w:cs="Times New Roman"/>
          <w:sz w:val="28"/>
          <w:szCs w:val="28"/>
        </w:rPr>
      </w:pPr>
      <w:bookmarkStart w:id="6" w:name="P125"/>
      <w:bookmarkEnd w:id="6"/>
      <w:r w:rsidRPr="007F3B8B">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F63E4" w:rsidRPr="007F3B8B"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E7E84" w:rsidRDefault="00DF63E4" w:rsidP="00DE7E84">
      <w:pPr>
        <w:pStyle w:val="ConsPlusNormal"/>
        <w:spacing w:before="220"/>
        <w:ind w:firstLine="540"/>
        <w:jc w:val="both"/>
        <w:rPr>
          <w:rFonts w:ascii="Times New Roman" w:hAnsi="Times New Roman" w:cs="Times New Roman"/>
          <w:sz w:val="28"/>
          <w:szCs w:val="28"/>
        </w:rPr>
      </w:pPr>
      <w:r w:rsidRPr="007F3B8B">
        <w:rPr>
          <w:rFonts w:ascii="Times New Roman" w:hAnsi="Times New Roman" w:cs="Times New Roman"/>
          <w:sz w:val="28"/>
          <w:szCs w:val="28"/>
        </w:rPr>
        <w:lastRenderedPageBreak/>
        <w:t xml:space="preserve">2. Сведения, указанные в </w:t>
      </w:r>
      <w:hyperlink w:anchor="P125" w:history="1">
        <w:r w:rsidRPr="007F3B8B">
          <w:rPr>
            <w:rFonts w:ascii="Times New Roman" w:hAnsi="Times New Roman" w:cs="Times New Roman"/>
            <w:sz w:val="28"/>
            <w:szCs w:val="28"/>
          </w:rPr>
          <w:t>части 1</w:t>
        </w:r>
      </w:hyperlink>
      <w:r w:rsidRPr="007F3B8B">
        <w:rPr>
          <w:rFonts w:ascii="Times New Roman" w:hAnsi="Times New Roman" w:cs="Times New Roman"/>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F3B8B">
        <w:rPr>
          <w:rFonts w:ascii="Times New Roman" w:hAnsi="Times New Roman" w:cs="Times New Roman"/>
          <w:sz w:val="28"/>
          <w:szCs w:val="28"/>
        </w:rPr>
        <w:t>за</w:t>
      </w:r>
      <w:proofErr w:type="gramEnd"/>
      <w:r w:rsidRPr="007F3B8B">
        <w:rPr>
          <w:rFonts w:ascii="Times New Roman" w:hAnsi="Times New Roman" w:cs="Times New Roman"/>
          <w:sz w:val="28"/>
          <w:szCs w:val="28"/>
        </w:rPr>
        <w:t xml:space="preserve"> отчетным. Сведения, указанные в </w:t>
      </w:r>
      <w:hyperlink w:anchor="P125" w:history="1">
        <w:r w:rsidRPr="007F3B8B">
          <w:rPr>
            <w:rFonts w:ascii="Times New Roman" w:hAnsi="Times New Roman" w:cs="Times New Roman"/>
            <w:sz w:val="28"/>
            <w:szCs w:val="28"/>
          </w:rPr>
          <w:t>части 1</w:t>
        </w:r>
      </w:hyperlink>
      <w:r w:rsidRPr="007F3B8B">
        <w:rPr>
          <w:rFonts w:ascii="Times New Roman" w:hAnsi="Times New Roman" w:cs="Times New Roman"/>
          <w:sz w:val="28"/>
          <w:szCs w:val="28"/>
        </w:rPr>
        <w:t xml:space="preserve"> настоящей статьи, представляются по форме, установленной Правительством Российской Федерации.</w:t>
      </w:r>
    </w:p>
    <w:p w:rsidR="00DF63E4" w:rsidRPr="007F3B8B"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25" w:history="1">
        <w:r w:rsidRPr="007F3B8B">
          <w:rPr>
            <w:rFonts w:ascii="Times New Roman" w:hAnsi="Times New Roman" w:cs="Times New Roman"/>
            <w:sz w:val="28"/>
            <w:szCs w:val="28"/>
          </w:rPr>
          <w:t>частью 1</w:t>
        </w:r>
      </w:hyperlink>
      <w:r w:rsidRPr="007F3B8B">
        <w:rPr>
          <w:rFonts w:ascii="Times New Roman" w:hAnsi="Times New Roman" w:cs="Times New Roman"/>
          <w:sz w:val="28"/>
          <w:szCs w:val="28"/>
        </w:rPr>
        <w:t xml:space="preserve"> настоящей статьи.</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DE7E84">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9. Поступление, прохождение и прекращение муниципальной службы</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7" w:history="1">
        <w:r w:rsidRPr="007F3B8B">
          <w:rPr>
            <w:rFonts w:ascii="Times New Roman" w:hAnsi="Times New Roman" w:cs="Times New Roman"/>
            <w:sz w:val="28"/>
            <w:szCs w:val="28"/>
          </w:rPr>
          <w:t>кодексом</w:t>
        </w:r>
      </w:hyperlink>
      <w:r w:rsidRPr="007F3B8B">
        <w:rPr>
          <w:rFonts w:ascii="Times New Roman" w:hAnsi="Times New Roman" w:cs="Times New Roman"/>
          <w:sz w:val="28"/>
          <w:szCs w:val="28"/>
        </w:rPr>
        <w:t xml:space="preserve"> Российской Федерации, Федеральным </w:t>
      </w:r>
      <w:hyperlink r:id="rId38"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и иными федеральными законами.</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1(1). При замещении должности муниципальной службы заключению трудового договора может предшествовать конкурс.</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DE7E84"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DF63E4" w:rsidRPr="007F3B8B" w:rsidRDefault="00DF63E4" w:rsidP="00DE7E8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39" w:history="1">
        <w:r w:rsidRPr="007F3B8B">
          <w:rPr>
            <w:rFonts w:ascii="Times New Roman" w:hAnsi="Times New Roman" w:cs="Times New Roman"/>
            <w:sz w:val="28"/>
            <w:szCs w:val="28"/>
          </w:rPr>
          <w:t>положением</w:t>
        </w:r>
      </w:hyperlink>
      <w:r w:rsidRPr="007F3B8B">
        <w:rPr>
          <w:rFonts w:ascii="Times New Roman" w:hAnsi="Times New Roman" w:cs="Times New Roman"/>
          <w:sz w:val="28"/>
          <w:szCs w:val="28"/>
        </w:rPr>
        <w:t xml:space="preserve"> о проведении аттестации муниципальных служащих, утвержденным законом Приморского края.</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37D81">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10. Рабочее (служебное) время</w:t>
      </w:r>
    </w:p>
    <w:p w:rsidR="00DF63E4" w:rsidRPr="007F3B8B" w:rsidRDefault="00DF63E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37D81">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11. Отпуск муниципального служащего</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r w:rsidRPr="007F3B8B">
        <w:rPr>
          <w:rFonts w:ascii="Times New Roman" w:hAnsi="Times New Roman" w:cs="Times New Roman"/>
          <w:sz w:val="28"/>
          <w:szCs w:val="28"/>
        </w:rPr>
        <w:lastRenderedPageBreak/>
        <w:t>трудовым законодательством для исчисления средней заработной платы.</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Иные дополнительные отпуска предоставляются муниципальным служащим в соответствии с федеральным законодательством.</w:t>
      </w:r>
    </w:p>
    <w:p w:rsidR="00DF63E4" w:rsidRPr="007F3B8B"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37D81">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12. Общие принципы оплаты труда муниципального служащего</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К ежемесячным и иным дополнительным выплатам относятся: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ежемесячная надбавка к должностному окладу за выслугу лет на муниципальной службе;</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премии за выполнение особо важных и сложных заданий;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ежемесячное денежное поощрение;</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F63E4" w:rsidRPr="007F3B8B"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Органы местного самоуправления самостоятельно определяют размер и условия оплаты труда муниципальных служащих. Размер должностного </w:t>
      </w:r>
      <w:r w:rsidRPr="007F3B8B">
        <w:rPr>
          <w:rFonts w:ascii="Times New Roman" w:hAnsi="Times New Roman" w:cs="Times New Roman"/>
          <w:sz w:val="28"/>
          <w:szCs w:val="28"/>
        </w:rPr>
        <w:lastRenderedPageBreak/>
        <w:t>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37D81">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13. Гарантии, предоставляемые муниципальному служащему</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Муниципальному служащему гарантируются: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право на своевременное и в полном объеме получение денежного содержания;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63E4" w:rsidRPr="007F3B8B"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Уставом муниципального образования муниципальным служащим могут быть предоставлены дополнительные гарантии.</w:t>
      </w:r>
    </w:p>
    <w:p w:rsidR="00DF63E4" w:rsidRPr="007F3B8B" w:rsidRDefault="00DF63E4">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lastRenderedPageBreak/>
        <w:t>Статья 14. Пенсионное обеспечение муниципального служащего и членов его семьи</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Условия пенсионного обеспечения муниципальных служащих определяются муниципальными правовыми актами.</w:t>
      </w:r>
    </w:p>
    <w:p w:rsidR="00DF63E4" w:rsidRPr="007F3B8B"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37D81">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15. Стаж муниципальной службы</w:t>
      </w:r>
    </w:p>
    <w:p w:rsidR="00537D81" w:rsidRDefault="00DF63E4" w:rsidP="00537D81">
      <w:pPr>
        <w:pStyle w:val="ConsPlusNormal"/>
        <w:ind w:firstLine="540"/>
        <w:jc w:val="both"/>
        <w:rPr>
          <w:rFonts w:ascii="Times New Roman" w:hAnsi="Times New Roman" w:cs="Times New Roman"/>
          <w:sz w:val="28"/>
          <w:szCs w:val="28"/>
        </w:rPr>
      </w:pPr>
      <w:bookmarkStart w:id="7" w:name="P193"/>
      <w:bookmarkEnd w:id="7"/>
      <w:r w:rsidRPr="007F3B8B">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должностей муниципальной службы;</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муниципальных должностей;</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537D81" w:rsidRDefault="00DF63E4" w:rsidP="00537D81">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иных должностей в соответствии с федеральными законами.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w:t>
      </w:r>
      <w:proofErr w:type="gramStart"/>
      <w:r w:rsidRPr="007F3B8B">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93" w:history="1">
        <w:r w:rsidRPr="007F3B8B">
          <w:rPr>
            <w:rFonts w:ascii="Times New Roman" w:hAnsi="Times New Roman" w:cs="Times New Roman"/>
            <w:sz w:val="28"/>
            <w:szCs w:val="28"/>
          </w:rPr>
          <w:t>части 1</w:t>
        </w:r>
      </w:hyperlink>
      <w:r w:rsidRPr="007F3B8B">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0" w:history="1">
        <w:r w:rsidRPr="007F3B8B">
          <w:rPr>
            <w:rFonts w:ascii="Times New Roman" w:hAnsi="Times New Roman" w:cs="Times New Roman"/>
            <w:sz w:val="28"/>
            <w:szCs w:val="28"/>
          </w:rPr>
          <w:t>частью 2</w:t>
        </w:r>
        <w:proofErr w:type="gramEnd"/>
        <w:r w:rsidRPr="007F3B8B">
          <w:rPr>
            <w:rFonts w:ascii="Times New Roman" w:hAnsi="Times New Roman" w:cs="Times New Roman"/>
            <w:sz w:val="28"/>
            <w:szCs w:val="28"/>
          </w:rPr>
          <w:t xml:space="preserve"> статьи 54</w:t>
        </w:r>
      </w:hyperlink>
      <w:r w:rsidRPr="007F3B8B">
        <w:rPr>
          <w:rFonts w:ascii="Times New Roman" w:hAnsi="Times New Roman" w:cs="Times New Roman"/>
          <w:sz w:val="28"/>
          <w:szCs w:val="28"/>
        </w:rPr>
        <w:t xml:space="preserve"> Федеральног</w:t>
      </w:r>
      <w:r w:rsidR="00D21BA2">
        <w:rPr>
          <w:rFonts w:ascii="Times New Roman" w:hAnsi="Times New Roman" w:cs="Times New Roman"/>
          <w:sz w:val="28"/>
          <w:szCs w:val="28"/>
        </w:rPr>
        <w:t xml:space="preserve">о закона от 27 июля 2004 года № </w:t>
      </w:r>
      <w:r w:rsidRPr="007F3B8B">
        <w:rPr>
          <w:rFonts w:ascii="Times New Roman" w:hAnsi="Times New Roman" w:cs="Times New Roman"/>
          <w:sz w:val="28"/>
          <w:szCs w:val="28"/>
        </w:rPr>
        <w:t>79-ФЗ "О государственной гражданской службе Российской Федерации".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93" w:history="1">
        <w:r w:rsidRPr="007F3B8B">
          <w:rPr>
            <w:rFonts w:ascii="Times New Roman" w:hAnsi="Times New Roman" w:cs="Times New Roman"/>
            <w:sz w:val="28"/>
            <w:szCs w:val="28"/>
          </w:rPr>
          <w:t>части 1</w:t>
        </w:r>
      </w:hyperlink>
      <w:r w:rsidRPr="007F3B8B">
        <w:rPr>
          <w:rFonts w:ascii="Times New Roman" w:hAnsi="Times New Roman" w:cs="Times New Roman"/>
          <w:sz w:val="28"/>
          <w:szCs w:val="28"/>
        </w:rP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DF63E4" w:rsidRPr="007F3B8B"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Исчисление стажа муниципальной службы осуществляется в порядке, установленном для исчисления стажа государственной гражданской службы.</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D21BA2">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16. Поощрение муниципального служащего</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За безупречную и эффективную муниципальную службу применяются следующие виды поощрений:</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lastRenderedPageBreak/>
        <w:t>1) объявление благодарности;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вручение единовременного денежного поощрения;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объявление благодарности с вручением единовременного денежного поощрения;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награждение ценным подарком;</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награждение грамотой органа государственной власти или государственного органа Приморского края;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7) награждение грамотой органа местного самоуправления, избирательной комиссии муниципального образования;</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присвоение почетного звания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9) вручение наград Приморского края;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10) представление к награждению орденами и медалями Российской Федерации.</w:t>
      </w:r>
    </w:p>
    <w:p w:rsidR="00DF63E4" w:rsidRPr="007F3B8B"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D21BA2">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w:t>
      </w:r>
      <w:proofErr w:type="gramStart"/>
      <w:r w:rsidRPr="007F3B8B">
        <w:rPr>
          <w:rFonts w:ascii="Times New Roman" w:hAnsi="Times New Roman" w:cs="Times New Roman"/>
          <w:sz w:val="28"/>
          <w:szCs w:val="28"/>
        </w:rPr>
        <w:t>имеющих</w:t>
      </w:r>
      <w:proofErr w:type="gramEnd"/>
      <w:r w:rsidRPr="007F3B8B">
        <w:rPr>
          <w:rFonts w:ascii="Times New Roman" w:hAnsi="Times New Roman" w:cs="Times New Roman"/>
          <w:sz w:val="28"/>
          <w:szCs w:val="28"/>
        </w:rPr>
        <w:t xml:space="preserve"> государственную аккредитацию по соответствующей образовательной программе (далее - образовательная организация).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w:t>
      </w:r>
      <w:proofErr w:type="gramStart"/>
      <w:r w:rsidRPr="007F3B8B">
        <w:rPr>
          <w:rFonts w:ascii="Times New Roman" w:hAnsi="Times New Roman" w:cs="Times New Roman"/>
          <w:sz w:val="28"/>
          <w:szCs w:val="28"/>
        </w:rP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w:t>
      </w:r>
      <w:proofErr w:type="gramEnd"/>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Договор о целевом обучении с гражданином, осваивающим программы </w:t>
      </w:r>
      <w:proofErr w:type="spellStart"/>
      <w:r w:rsidRPr="007F3B8B">
        <w:rPr>
          <w:rFonts w:ascii="Times New Roman" w:hAnsi="Times New Roman" w:cs="Times New Roman"/>
          <w:sz w:val="28"/>
          <w:szCs w:val="28"/>
        </w:rPr>
        <w:t>бакалавриата</w:t>
      </w:r>
      <w:proofErr w:type="spellEnd"/>
      <w:r w:rsidRPr="007F3B8B">
        <w:rPr>
          <w:rFonts w:ascii="Times New Roman" w:hAnsi="Times New Roman" w:cs="Times New Roman"/>
          <w:sz w:val="28"/>
          <w:szCs w:val="28"/>
        </w:rPr>
        <w:t xml:space="preserve"> или программы </w:t>
      </w:r>
      <w:proofErr w:type="spellStart"/>
      <w:r w:rsidRPr="007F3B8B">
        <w:rPr>
          <w:rFonts w:ascii="Times New Roman" w:hAnsi="Times New Roman" w:cs="Times New Roman"/>
          <w:sz w:val="28"/>
          <w:szCs w:val="28"/>
        </w:rPr>
        <w:t>специалитета</w:t>
      </w:r>
      <w:proofErr w:type="spellEnd"/>
      <w:r w:rsidRPr="007F3B8B">
        <w:rPr>
          <w:rFonts w:ascii="Times New Roman" w:hAnsi="Times New Roman" w:cs="Times New Roman"/>
          <w:sz w:val="28"/>
          <w:szCs w:val="28"/>
        </w:rPr>
        <w:t xml:space="preserve">, заключается не ранее чем через два года после начала обучения и не </w:t>
      </w:r>
      <w:proofErr w:type="gramStart"/>
      <w:r w:rsidRPr="007F3B8B">
        <w:rPr>
          <w:rFonts w:ascii="Times New Roman" w:hAnsi="Times New Roman" w:cs="Times New Roman"/>
          <w:sz w:val="28"/>
          <w:szCs w:val="28"/>
        </w:rPr>
        <w:t>позднее</w:t>
      </w:r>
      <w:proofErr w:type="gramEnd"/>
      <w:r w:rsidRPr="007F3B8B">
        <w:rPr>
          <w:rFonts w:ascii="Times New Roman" w:hAnsi="Times New Roman" w:cs="Times New Roman"/>
          <w:sz w:val="28"/>
          <w:szCs w:val="28"/>
        </w:rPr>
        <w:t xml:space="preserve"> чем за один год до окончания обучения в образовательной организации.</w:t>
      </w:r>
    </w:p>
    <w:p w:rsidR="00DF63E4" w:rsidRPr="007F3B8B"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rsidRPr="007F3B8B">
        <w:rPr>
          <w:rFonts w:ascii="Times New Roman" w:hAnsi="Times New Roman" w:cs="Times New Roman"/>
          <w:sz w:val="28"/>
          <w:szCs w:val="28"/>
        </w:rPr>
        <w:t>позднее</w:t>
      </w:r>
      <w:proofErr w:type="gramEnd"/>
      <w:r w:rsidRPr="007F3B8B">
        <w:rPr>
          <w:rFonts w:ascii="Times New Roman" w:hAnsi="Times New Roman" w:cs="Times New Roman"/>
          <w:sz w:val="28"/>
          <w:szCs w:val="28"/>
        </w:rPr>
        <w:t xml:space="preserve"> чем за один год до окончания обучения в образовательной организации.</w:t>
      </w:r>
    </w:p>
    <w:p w:rsidR="00D21BA2" w:rsidRDefault="00DF63E4" w:rsidP="00D21BA2">
      <w:pPr>
        <w:pStyle w:val="ConsPlusNormal"/>
        <w:spacing w:before="220"/>
        <w:ind w:firstLine="540"/>
        <w:jc w:val="both"/>
        <w:rPr>
          <w:rFonts w:ascii="Times New Roman" w:hAnsi="Times New Roman" w:cs="Times New Roman"/>
          <w:sz w:val="28"/>
          <w:szCs w:val="28"/>
        </w:rPr>
      </w:pPr>
      <w:r w:rsidRPr="007F3B8B">
        <w:rPr>
          <w:rFonts w:ascii="Times New Roman" w:hAnsi="Times New Roman" w:cs="Times New Roman"/>
          <w:sz w:val="28"/>
          <w:szCs w:val="28"/>
        </w:rPr>
        <w:lastRenderedPageBreak/>
        <w:t xml:space="preserve">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rsidRPr="007F3B8B">
        <w:rPr>
          <w:rFonts w:ascii="Times New Roman" w:hAnsi="Times New Roman" w:cs="Times New Roman"/>
          <w:sz w:val="28"/>
          <w:szCs w:val="28"/>
        </w:rPr>
        <w:t>позднее</w:t>
      </w:r>
      <w:proofErr w:type="gramEnd"/>
      <w:r w:rsidRPr="007F3B8B">
        <w:rPr>
          <w:rFonts w:ascii="Times New Roman" w:hAnsi="Times New Roman" w:cs="Times New Roman"/>
          <w:sz w:val="28"/>
          <w:szCs w:val="28"/>
        </w:rPr>
        <w:t xml:space="preserve"> чем за один год до окончания обучения в образовательной организации.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28" w:history="1">
        <w:r w:rsidRPr="007F3B8B">
          <w:rPr>
            <w:rFonts w:ascii="Times New Roman" w:hAnsi="Times New Roman" w:cs="Times New Roman"/>
            <w:sz w:val="28"/>
            <w:szCs w:val="28"/>
          </w:rPr>
          <w:t>частью 6</w:t>
        </w:r>
      </w:hyperlink>
      <w:r w:rsidRPr="007F3B8B">
        <w:rPr>
          <w:rFonts w:ascii="Times New Roman" w:hAnsi="Times New Roman" w:cs="Times New Roman"/>
          <w:sz w:val="28"/>
          <w:szCs w:val="28"/>
        </w:rPr>
        <w:t xml:space="preserve"> настоящей статьи.</w:t>
      </w:r>
      <w:bookmarkStart w:id="8" w:name="P228"/>
      <w:bookmarkEnd w:id="8"/>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6. </w:t>
      </w:r>
      <w:proofErr w:type="gramStart"/>
      <w:r w:rsidRPr="007F3B8B">
        <w:rPr>
          <w:rFonts w:ascii="Times New Roman" w:hAnsi="Times New Roman" w:cs="Times New Roman"/>
          <w:sz w:val="28"/>
          <w:szCs w:val="28"/>
        </w:rPr>
        <w:t>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w:t>
      </w:r>
      <w:proofErr w:type="gramEnd"/>
      <w:r w:rsidRPr="007F3B8B">
        <w:rPr>
          <w:rFonts w:ascii="Times New Roman" w:hAnsi="Times New Roman" w:cs="Times New Roman"/>
          <w:sz w:val="28"/>
          <w:szCs w:val="28"/>
        </w:rPr>
        <w:t xml:space="preserve"> данных экспертов. Число независимых экспертов должно составлять не менее одной четверти от общего числа членов конкурсной комиссии.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Конкурсная комиссия состоит из председателя, заместителя председателя, секретаря и членов конкурсной комиссии.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Заседание конкурсной комиссии проводится при наличии не менее двух кандидатов для участия в конкурсе.</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Решение конкурсной комиссии принимается в отсутствие участника конкурса и является основанием для заключения с победителем конкурса </w:t>
      </w:r>
      <w:r w:rsidRPr="007F3B8B">
        <w:rPr>
          <w:rFonts w:ascii="Times New Roman" w:hAnsi="Times New Roman" w:cs="Times New Roman"/>
          <w:sz w:val="28"/>
          <w:szCs w:val="28"/>
        </w:rPr>
        <w:lastRenderedPageBreak/>
        <w:t>договора о целевом обучении.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w:t>
      </w:r>
      <w:proofErr w:type="gramStart"/>
      <w:r w:rsidRPr="007F3B8B">
        <w:rPr>
          <w:rFonts w:ascii="Times New Roman" w:hAnsi="Times New Roman" w:cs="Times New Roman"/>
          <w:sz w:val="28"/>
          <w:szCs w:val="28"/>
        </w:rPr>
        <w:t>позднее</w:t>
      </w:r>
      <w:proofErr w:type="gramEnd"/>
      <w:r w:rsidRPr="007F3B8B">
        <w:rPr>
          <w:rFonts w:ascii="Times New Roman" w:hAnsi="Times New Roman" w:cs="Times New Roman"/>
          <w:sz w:val="28"/>
          <w:szCs w:val="28"/>
        </w:rPr>
        <w:t xml:space="preserve"> чем за один месяц до даты проведения конкурса.</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В информации о проведении конкурса указываются:</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группа должностей муниципальной службы, которые подлежат замещению гражданами после окончания обучения;</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перечень документов, представляемых на конкурс;</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адрес электронной почты, по которому возможно представление документов в электронной форме;</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место и время приема документов;</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структурное подразделение органа местного самоуправления, ответственное за прием документов;</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срок, до истечения которого принимаются документы;</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дата, место и порядок проведения конкурса;</w:t>
      </w:r>
    </w:p>
    <w:p w:rsidR="00D21BA2" w:rsidRDefault="00D21BA2" w:rsidP="00D21B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иные информационные материалы.</w:t>
      </w:r>
    </w:p>
    <w:p w:rsidR="00D21BA2" w:rsidRDefault="00DF63E4" w:rsidP="00D21BA2">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8. Гражданин, изъявивший желание участвовать в конкурсе, представляет в орган местного самоуправления:</w:t>
      </w:r>
    </w:p>
    <w:p w:rsidR="005D1D2A" w:rsidRDefault="00D21BA2" w:rsidP="005D1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личное заявление, согласие на обработку персональных данных;</w:t>
      </w:r>
    </w:p>
    <w:p w:rsidR="005D1D2A" w:rsidRDefault="00D21BA2" w:rsidP="005D1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5D1D2A" w:rsidRDefault="00D21BA2" w:rsidP="005D1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копию паспорта (паспорт предъявляется лично при представлении документов на конкурс и по прибытии на конкурс);</w:t>
      </w:r>
    </w:p>
    <w:p w:rsidR="005D1D2A" w:rsidRDefault="00D21BA2" w:rsidP="005D1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D1D2A" w:rsidRDefault="00D21BA2" w:rsidP="005D1D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F63E4" w:rsidRPr="007F3B8B">
        <w:rPr>
          <w:rFonts w:ascii="Times New Roman" w:hAnsi="Times New Roman" w:cs="Times New Roman"/>
          <w:sz w:val="28"/>
          <w:szCs w:val="28"/>
        </w:rP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D1D2A" w:rsidRDefault="005D1D2A" w:rsidP="005D1D2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63E4" w:rsidRPr="007F3B8B">
        <w:rPr>
          <w:rFonts w:ascii="Times New Roman" w:hAnsi="Times New Roman" w:cs="Times New Roman"/>
          <w:sz w:val="28"/>
          <w:szCs w:val="28"/>
        </w:rPr>
        <w:t xml:space="preserve">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w:t>
      </w:r>
      <w:r w:rsidR="00DF63E4" w:rsidRPr="007F3B8B">
        <w:rPr>
          <w:rFonts w:ascii="Times New Roman" w:hAnsi="Times New Roman" w:cs="Times New Roman"/>
          <w:sz w:val="28"/>
          <w:szCs w:val="28"/>
        </w:rPr>
        <w:lastRenderedPageBreak/>
        <w:t>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roofErr w:type="gramEnd"/>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В случае представления документов на конкурс в электронном виде подлинники документов представляются гражданином по прибытии на конкурс.</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10. Конкурсная комиссия оценивает кандидатов на основе представленных документов, а также по результатам проведения конкурсных процедур.</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DF63E4" w:rsidRPr="007F3B8B"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5D1D2A" w:rsidRDefault="00DF63E4" w:rsidP="005D1D2A">
      <w:pPr>
        <w:pStyle w:val="ConsPlusNormal"/>
        <w:spacing w:before="220"/>
        <w:ind w:firstLine="540"/>
        <w:jc w:val="both"/>
        <w:rPr>
          <w:rFonts w:ascii="Times New Roman" w:hAnsi="Times New Roman" w:cs="Times New Roman"/>
          <w:sz w:val="28"/>
          <w:szCs w:val="28"/>
        </w:rPr>
      </w:pPr>
      <w:r w:rsidRPr="007F3B8B">
        <w:rPr>
          <w:rFonts w:ascii="Times New Roman" w:hAnsi="Times New Roman" w:cs="Times New Roman"/>
          <w:sz w:val="28"/>
          <w:szCs w:val="28"/>
        </w:rPr>
        <w:lastRenderedPageBreak/>
        <w:t xml:space="preserve">Указанный срок не может быть менее срока, в течение которого орган местного самоуправления предоставлял предусмотренные </w:t>
      </w:r>
      <w:hyperlink w:anchor="P269" w:history="1">
        <w:r w:rsidRPr="007F3B8B">
          <w:rPr>
            <w:rFonts w:ascii="Times New Roman" w:hAnsi="Times New Roman" w:cs="Times New Roman"/>
            <w:sz w:val="28"/>
            <w:szCs w:val="28"/>
          </w:rPr>
          <w:t>частью 15</w:t>
        </w:r>
      </w:hyperlink>
      <w:r w:rsidRPr="007F3B8B">
        <w:rPr>
          <w:rFonts w:ascii="Times New Roman" w:hAnsi="Times New Roman" w:cs="Times New Roman"/>
          <w:sz w:val="28"/>
          <w:szCs w:val="28"/>
        </w:rPr>
        <w:t xml:space="preserve"> настоящей статьи меры социальной поддержки гражданину в соответствии с договором о целевом обучении, но не более пяти лет.</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13. </w:t>
      </w:r>
      <w:proofErr w:type="gramStart"/>
      <w:r w:rsidRPr="007F3B8B">
        <w:rPr>
          <w:rFonts w:ascii="Times New Roman" w:hAnsi="Times New Roman" w:cs="Times New Roman"/>
          <w:sz w:val="28"/>
          <w:szCs w:val="28"/>
        </w:rPr>
        <w:t>Контроль за</w:t>
      </w:r>
      <w:proofErr w:type="gramEnd"/>
      <w:r w:rsidRPr="007F3B8B">
        <w:rPr>
          <w:rFonts w:ascii="Times New Roman" w:hAnsi="Times New Roman" w:cs="Times New Roman"/>
          <w:sz w:val="28"/>
          <w:szCs w:val="28"/>
        </w:rPr>
        <w:t xml:space="preserve">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F3B8B">
        <w:rPr>
          <w:rFonts w:ascii="Times New Roman" w:hAnsi="Times New Roman" w:cs="Times New Roman"/>
          <w:sz w:val="28"/>
          <w:szCs w:val="28"/>
        </w:rPr>
        <w:t>дств св</w:t>
      </w:r>
      <w:proofErr w:type="gramEnd"/>
      <w:r w:rsidRPr="007F3B8B">
        <w:rPr>
          <w:rFonts w:ascii="Times New Roman" w:hAnsi="Times New Roman" w:cs="Times New Roman"/>
          <w:sz w:val="28"/>
          <w:szCs w:val="28"/>
        </w:rPr>
        <w:t>язи и другие), осуществляются за счет собственных средств гражданина.</w:t>
      </w:r>
      <w:bookmarkStart w:id="9" w:name="P269"/>
      <w:bookmarkEnd w:id="9"/>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16. Договор на обучение может быть заключен с гражданином один раз.</w:t>
      </w:r>
    </w:p>
    <w:p w:rsidR="00DF63E4" w:rsidRPr="007F3B8B"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D1D2A">
      <w:pPr>
        <w:pStyle w:val="ConsPlusTitle"/>
        <w:ind w:firstLine="540"/>
        <w:jc w:val="both"/>
        <w:outlineLvl w:val="0"/>
        <w:rPr>
          <w:rFonts w:ascii="Times New Roman" w:hAnsi="Times New Roman" w:cs="Times New Roman"/>
          <w:sz w:val="28"/>
          <w:szCs w:val="28"/>
        </w:rPr>
      </w:pPr>
      <w:bookmarkStart w:id="10" w:name="P273"/>
      <w:bookmarkEnd w:id="10"/>
      <w:r w:rsidRPr="007F3B8B">
        <w:rPr>
          <w:rFonts w:ascii="Times New Roman" w:hAnsi="Times New Roman" w:cs="Times New Roman"/>
          <w:sz w:val="28"/>
          <w:szCs w:val="28"/>
        </w:rPr>
        <w:t>Статья 17. Дисциплинарная ответственность муниципального служащего</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1) замечание;</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выговор;</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увольнение с муниципальной службы по соответствующим основаниям.</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2(1). </w:t>
      </w:r>
      <w:proofErr w:type="gramStart"/>
      <w:r w:rsidRPr="007F3B8B">
        <w:rPr>
          <w:rFonts w:ascii="Times New Roman" w:hAnsi="Times New Roman" w:cs="Times New Roman"/>
          <w:sz w:val="28"/>
          <w:szCs w:val="28"/>
        </w:rPr>
        <w:t xml:space="preserve">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w:t>
      </w:r>
      <w:r w:rsidRPr="007F3B8B">
        <w:rPr>
          <w:rFonts w:ascii="Times New Roman" w:hAnsi="Times New Roman" w:cs="Times New Roman"/>
          <w:sz w:val="28"/>
          <w:szCs w:val="28"/>
        </w:rPr>
        <w:lastRenderedPageBreak/>
        <w:t>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w:t>
      </w:r>
      <w:proofErr w:type="gramEnd"/>
      <w:r w:rsidRPr="007F3B8B">
        <w:rPr>
          <w:rFonts w:ascii="Times New Roman" w:hAnsi="Times New Roman" w:cs="Times New Roman"/>
          <w:sz w:val="28"/>
          <w:szCs w:val="28"/>
        </w:rPr>
        <w:t xml:space="preserve">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DF63E4" w:rsidRPr="007F3B8B"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D1D2A">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1"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Федеральным </w:t>
      </w:r>
      <w:hyperlink r:id="rId42" w:history="1">
        <w:r w:rsidRPr="007F3B8B">
          <w:rPr>
            <w:rFonts w:ascii="Times New Roman" w:hAnsi="Times New Roman" w:cs="Times New Roman"/>
            <w:sz w:val="28"/>
            <w:szCs w:val="28"/>
          </w:rPr>
          <w:t>законом</w:t>
        </w:r>
      </w:hyperlink>
      <w:r w:rsidRPr="007F3B8B">
        <w:rPr>
          <w:rFonts w:ascii="Times New Roman" w:hAnsi="Times New Roman" w:cs="Times New Roman"/>
          <w:sz w:val="28"/>
          <w:szCs w:val="28"/>
        </w:rP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73" w:history="1">
        <w:r w:rsidRPr="007F3B8B">
          <w:rPr>
            <w:rFonts w:ascii="Times New Roman" w:hAnsi="Times New Roman" w:cs="Times New Roman"/>
            <w:sz w:val="28"/>
            <w:szCs w:val="28"/>
          </w:rPr>
          <w:t>статьей 17</w:t>
        </w:r>
      </w:hyperlink>
      <w:r w:rsidRPr="007F3B8B">
        <w:rPr>
          <w:rFonts w:ascii="Times New Roman" w:hAnsi="Times New Roman" w:cs="Times New Roman"/>
          <w:sz w:val="28"/>
          <w:szCs w:val="28"/>
        </w:rPr>
        <w:t xml:space="preserve"> настоящего Закона.</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43" w:history="1">
        <w:r w:rsidRPr="007F3B8B">
          <w:rPr>
            <w:rFonts w:ascii="Times New Roman" w:hAnsi="Times New Roman" w:cs="Times New Roman"/>
            <w:sz w:val="28"/>
            <w:szCs w:val="28"/>
          </w:rPr>
          <w:t>статьями 14(1)</w:t>
        </w:r>
      </w:hyperlink>
      <w:r w:rsidRPr="007F3B8B">
        <w:rPr>
          <w:rFonts w:ascii="Times New Roman" w:hAnsi="Times New Roman" w:cs="Times New Roman"/>
          <w:sz w:val="28"/>
          <w:szCs w:val="28"/>
        </w:rPr>
        <w:t xml:space="preserve"> и </w:t>
      </w:r>
      <w:hyperlink r:id="rId44" w:history="1">
        <w:r w:rsidRPr="007F3B8B">
          <w:rPr>
            <w:rFonts w:ascii="Times New Roman" w:hAnsi="Times New Roman" w:cs="Times New Roman"/>
            <w:sz w:val="28"/>
            <w:szCs w:val="28"/>
          </w:rPr>
          <w:t>15</w:t>
        </w:r>
      </w:hyperlink>
      <w:r w:rsidRPr="007F3B8B">
        <w:rPr>
          <w:rFonts w:ascii="Times New Roman" w:hAnsi="Times New Roman" w:cs="Times New Roman"/>
          <w:sz w:val="28"/>
          <w:szCs w:val="28"/>
        </w:rP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 С согласия муниципального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w:t>
      </w:r>
      <w:r w:rsidRPr="007F3B8B">
        <w:rPr>
          <w:rFonts w:ascii="Times New Roman" w:hAnsi="Times New Roman" w:cs="Times New Roman"/>
          <w:sz w:val="28"/>
          <w:szCs w:val="28"/>
        </w:rPr>
        <w:lastRenderedPageBreak/>
        <w:t>подразделения кадровой службы соответствующего органа местного самоуправления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муниципального служащего.</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4. </w:t>
      </w:r>
      <w:proofErr w:type="gramStart"/>
      <w:r w:rsidRPr="007F3B8B">
        <w:rPr>
          <w:rFonts w:ascii="Times New Roman" w:hAnsi="Times New Roman" w:cs="Times New Roman"/>
          <w:sz w:val="28"/>
          <w:szCs w:val="28"/>
        </w:rPr>
        <w:t>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5.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D1D2A"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DF63E4" w:rsidRPr="007F3B8B"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7. Сведения </w:t>
      </w:r>
      <w:proofErr w:type="gramStart"/>
      <w:r w:rsidRPr="007F3B8B">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7F3B8B">
        <w:rPr>
          <w:rFonts w:ascii="Times New Roman" w:hAnsi="Times New Roman" w:cs="Times New Roman"/>
          <w:sz w:val="28"/>
          <w:szCs w:val="28"/>
        </w:rPr>
        <w:t xml:space="preserve"> доверия включаются в реестр лиц, уволенных в связи с утратой доверия, предусмотренный </w:t>
      </w:r>
      <w:hyperlink r:id="rId45" w:history="1">
        <w:r w:rsidRPr="007F3B8B">
          <w:rPr>
            <w:rFonts w:ascii="Times New Roman" w:hAnsi="Times New Roman" w:cs="Times New Roman"/>
            <w:sz w:val="28"/>
            <w:szCs w:val="28"/>
          </w:rPr>
          <w:t>статьей 15</w:t>
        </w:r>
      </w:hyperlink>
      <w:r w:rsidRPr="007F3B8B">
        <w:rPr>
          <w:rFonts w:ascii="Times New Roman" w:hAnsi="Times New Roman" w:cs="Times New Roman"/>
          <w:sz w:val="28"/>
          <w:szCs w:val="28"/>
        </w:rPr>
        <w:t xml:space="preserve"> Федерального закона "О противодействии коррупции".</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D1D2A">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19. Финансирование муниципальной службы</w:t>
      </w:r>
    </w:p>
    <w:p w:rsidR="00DF63E4" w:rsidRPr="007F3B8B" w:rsidRDefault="00DF63E4">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Финансирование муниципальной службы осуществляется за счет средств местных бюджетов.</w:t>
      </w:r>
    </w:p>
    <w:p w:rsidR="00DF63E4" w:rsidRPr="007F3B8B" w:rsidRDefault="00DF63E4">
      <w:pPr>
        <w:pStyle w:val="ConsPlusNormal"/>
        <w:ind w:firstLine="540"/>
        <w:jc w:val="both"/>
        <w:rPr>
          <w:rFonts w:ascii="Times New Roman" w:hAnsi="Times New Roman" w:cs="Times New Roman"/>
          <w:sz w:val="28"/>
          <w:szCs w:val="28"/>
        </w:rPr>
      </w:pPr>
    </w:p>
    <w:p w:rsidR="00DF63E4" w:rsidRPr="007F3B8B" w:rsidRDefault="00DF63E4" w:rsidP="005D1D2A">
      <w:pPr>
        <w:pStyle w:val="ConsPlusTitle"/>
        <w:ind w:firstLine="540"/>
        <w:jc w:val="both"/>
        <w:outlineLvl w:val="0"/>
        <w:rPr>
          <w:rFonts w:ascii="Times New Roman" w:hAnsi="Times New Roman" w:cs="Times New Roman"/>
          <w:sz w:val="28"/>
          <w:szCs w:val="28"/>
        </w:rPr>
      </w:pPr>
      <w:r w:rsidRPr="007F3B8B">
        <w:rPr>
          <w:rFonts w:ascii="Times New Roman" w:hAnsi="Times New Roman" w:cs="Times New Roman"/>
          <w:sz w:val="28"/>
          <w:szCs w:val="28"/>
        </w:rPr>
        <w:t>Статья 20. Программы развития муниципальной службы</w:t>
      </w:r>
    </w:p>
    <w:p w:rsidR="005D1D2A" w:rsidRDefault="00DF63E4" w:rsidP="005D1D2A">
      <w:pPr>
        <w:pStyle w:val="ConsPlusNormal"/>
        <w:ind w:firstLine="540"/>
        <w:jc w:val="both"/>
        <w:rPr>
          <w:rFonts w:ascii="Times New Roman" w:hAnsi="Times New Roman" w:cs="Times New Roman"/>
          <w:sz w:val="28"/>
          <w:szCs w:val="28"/>
        </w:rPr>
      </w:pPr>
      <w:bookmarkStart w:id="11" w:name="P305"/>
      <w:bookmarkEnd w:id="11"/>
      <w:r w:rsidRPr="007F3B8B">
        <w:rPr>
          <w:rFonts w:ascii="Times New Roman" w:hAnsi="Times New Roman" w:cs="Times New Roman"/>
          <w:sz w:val="28"/>
          <w:szCs w:val="28"/>
        </w:rP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DF63E4" w:rsidRPr="007F3B8B" w:rsidRDefault="00DF63E4" w:rsidP="005D1D2A">
      <w:pPr>
        <w:pStyle w:val="ConsPlusNormal"/>
        <w:ind w:firstLine="540"/>
        <w:jc w:val="both"/>
        <w:rPr>
          <w:rFonts w:ascii="Times New Roman" w:hAnsi="Times New Roman" w:cs="Times New Roman"/>
          <w:sz w:val="28"/>
          <w:szCs w:val="28"/>
        </w:rPr>
      </w:pPr>
      <w:r w:rsidRPr="007F3B8B">
        <w:rPr>
          <w:rFonts w:ascii="Times New Roman" w:hAnsi="Times New Roman" w:cs="Times New Roman"/>
          <w:sz w:val="28"/>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w:t>
      </w:r>
      <w:r w:rsidRPr="007F3B8B">
        <w:rPr>
          <w:rFonts w:ascii="Times New Roman" w:hAnsi="Times New Roman" w:cs="Times New Roman"/>
          <w:sz w:val="28"/>
          <w:szCs w:val="28"/>
        </w:rPr>
        <w:lastRenderedPageBreak/>
        <w:t xml:space="preserve">реализации программ развития муниципальной службы, указанных в </w:t>
      </w:r>
      <w:hyperlink w:anchor="P305" w:history="1">
        <w:r w:rsidRPr="007F3B8B">
          <w:rPr>
            <w:rFonts w:ascii="Times New Roman" w:hAnsi="Times New Roman" w:cs="Times New Roman"/>
            <w:sz w:val="28"/>
            <w:szCs w:val="28"/>
          </w:rPr>
          <w:t>части 1</w:t>
        </w:r>
      </w:hyperlink>
      <w:r w:rsidRPr="007F3B8B">
        <w:rPr>
          <w:rFonts w:ascii="Times New Roman" w:hAnsi="Times New Roman" w:cs="Times New Roman"/>
          <w:sz w:val="28"/>
          <w:szCs w:val="28"/>
        </w:rPr>
        <w:t xml:space="preserve"> настоящей статьи, устанавливаются нормативными правовыми актами Приморского края и муниципальными правовыми актами.</w:t>
      </w:r>
    </w:p>
    <w:p w:rsidR="00DF63E4" w:rsidRDefault="00DF63E4">
      <w:pPr>
        <w:pStyle w:val="ConsPlusNormal"/>
        <w:ind w:firstLine="540"/>
        <w:jc w:val="both"/>
        <w:rPr>
          <w:rFonts w:ascii="Times New Roman" w:hAnsi="Times New Roman" w:cs="Times New Roman"/>
          <w:sz w:val="28"/>
          <w:szCs w:val="28"/>
        </w:rPr>
      </w:pPr>
    </w:p>
    <w:p w:rsidR="009C6AF4" w:rsidRDefault="009C6AF4">
      <w:pPr>
        <w:pStyle w:val="ConsPlusNormal"/>
        <w:ind w:firstLine="540"/>
        <w:jc w:val="both"/>
        <w:rPr>
          <w:rFonts w:ascii="Times New Roman" w:hAnsi="Times New Roman" w:cs="Times New Roman"/>
          <w:sz w:val="28"/>
          <w:szCs w:val="28"/>
        </w:rPr>
      </w:pPr>
    </w:p>
    <w:p w:rsidR="009C6AF4" w:rsidRPr="007F3B8B" w:rsidRDefault="009C6AF4">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9C6AF4" w:rsidTr="009C6AF4">
        <w:tc>
          <w:tcPr>
            <w:tcW w:w="4785" w:type="dxa"/>
            <w:tcBorders>
              <w:top w:val="nil"/>
              <w:left w:val="nil"/>
              <w:bottom w:val="nil"/>
              <w:right w:val="nil"/>
            </w:tcBorders>
          </w:tcPr>
          <w:p w:rsidR="009C6AF4" w:rsidRDefault="009C6AF4" w:rsidP="009C6AF4">
            <w:pPr>
              <w:autoSpaceDE w:val="0"/>
              <w:autoSpaceDN w:val="0"/>
              <w:adjustRightInd w:val="0"/>
              <w:jc w:val="right"/>
              <w:rPr>
                <w:rFonts w:ascii="Times New Roman" w:hAnsi="Times New Roman" w:cs="Times New Roman"/>
                <w:sz w:val="28"/>
                <w:szCs w:val="28"/>
              </w:rPr>
            </w:pPr>
          </w:p>
          <w:p w:rsidR="009C6AF4" w:rsidRDefault="009C6AF4" w:rsidP="009C6AF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 Владивосток</w:t>
            </w:r>
          </w:p>
          <w:p w:rsidR="009C6AF4" w:rsidRDefault="009C6AF4" w:rsidP="009C6AF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 июня 2007 года</w:t>
            </w:r>
          </w:p>
          <w:p w:rsidR="009C6AF4" w:rsidRDefault="009C6AF4" w:rsidP="009C6AF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82-КЗ</w:t>
            </w:r>
          </w:p>
          <w:p w:rsidR="009C6AF4" w:rsidRDefault="009C6AF4" w:rsidP="009C6AF4">
            <w:pPr>
              <w:autoSpaceDE w:val="0"/>
              <w:autoSpaceDN w:val="0"/>
              <w:adjustRightInd w:val="0"/>
              <w:ind w:firstLine="540"/>
              <w:jc w:val="both"/>
              <w:outlineLvl w:val="0"/>
              <w:rPr>
                <w:rFonts w:ascii="Times New Roman" w:hAnsi="Times New Roman" w:cs="Times New Roman"/>
                <w:sz w:val="28"/>
                <w:szCs w:val="28"/>
              </w:rPr>
            </w:pPr>
          </w:p>
          <w:p w:rsidR="009C6AF4" w:rsidRDefault="009C6AF4">
            <w:pPr>
              <w:rPr>
                <w:rFonts w:ascii="Times New Roman" w:hAnsi="Times New Roman" w:cs="Times New Roman"/>
                <w:sz w:val="28"/>
                <w:szCs w:val="28"/>
              </w:rPr>
            </w:pPr>
          </w:p>
        </w:tc>
        <w:tc>
          <w:tcPr>
            <w:tcW w:w="4786" w:type="dxa"/>
            <w:tcBorders>
              <w:top w:val="nil"/>
              <w:left w:val="nil"/>
              <w:bottom w:val="nil"/>
              <w:right w:val="nil"/>
            </w:tcBorders>
          </w:tcPr>
          <w:p w:rsidR="009C6AF4" w:rsidRDefault="009C6AF4" w:rsidP="009C6AF4">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Губернатор края</w:t>
            </w:r>
          </w:p>
          <w:p w:rsidR="009C6AF4" w:rsidRDefault="009C6AF4" w:rsidP="009C6AF4">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С.М.ДАРЬКИН</w:t>
            </w:r>
          </w:p>
        </w:tc>
      </w:tr>
    </w:tbl>
    <w:p w:rsidR="00943393" w:rsidRPr="007F3B8B" w:rsidRDefault="00943393">
      <w:pPr>
        <w:rPr>
          <w:rFonts w:ascii="Times New Roman" w:hAnsi="Times New Roman" w:cs="Times New Roman"/>
          <w:sz w:val="28"/>
          <w:szCs w:val="28"/>
        </w:rPr>
      </w:pPr>
      <w:bookmarkStart w:id="12" w:name="_GoBack"/>
      <w:bookmarkEnd w:id="12"/>
    </w:p>
    <w:sectPr w:rsidR="00943393" w:rsidRPr="007F3B8B" w:rsidSect="00292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E4"/>
    <w:rsid w:val="00063361"/>
    <w:rsid w:val="00537D81"/>
    <w:rsid w:val="005D1D2A"/>
    <w:rsid w:val="006C11BF"/>
    <w:rsid w:val="007F3B8B"/>
    <w:rsid w:val="00943393"/>
    <w:rsid w:val="009C6AF4"/>
    <w:rsid w:val="00D21BA2"/>
    <w:rsid w:val="00DE7E84"/>
    <w:rsid w:val="00DF6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E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3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3E4"/>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C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0865464F19F3A468C5873FA88849AEDB0915E7E0CC68745E6BD406830393A840283D9FE97B2BA4D97E013DCD9C00BA4609F04141F9070136875EwAGFE" TargetMode="External"/><Relationship Id="rId13" Type="http://schemas.openxmlformats.org/officeDocument/2006/relationships/hyperlink" Target="consultantplus://offline/ref=340865464F19F3A468C5873FA88849AEDB0915E7EFC664705A6BD406830393A840283D9FE97B2BA4D97E013DCD9C00BA4609F04141F9070136875EwAGFE" TargetMode="External"/><Relationship Id="rId18" Type="http://schemas.openxmlformats.org/officeDocument/2006/relationships/hyperlink" Target="consultantplus://offline/ref=340865464F19F3A468C5873FA88849AEDB0915E7E7C568705D61890C8B5A9FAA47276288EE3227A5D97E013AC1C305AF5751FE425FE6071E2A855CADwFGBE" TargetMode="External"/><Relationship Id="rId26" Type="http://schemas.openxmlformats.org/officeDocument/2006/relationships/hyperlink" Target="consultantplus://offline/ref=340865464F19F3A468C59932BEE417A1D8044DEBE3C6662703348F5BD40A99FF15673CD1AE7634A5D860033AC4wCG8E" TargetMode="External"/><Relationship Id="rId39" Type="http://schemas.openxmlformats.org/officeDocument/2006/relationships/hyperlink" Target="consultantplus://offline/ref=340865464F19F3A468C5873FA88849AEDB0915E7EFCD6A74566BD406830393A840283D9FE97B2BA4D97E0032CD9C00BA4609F04141F9070136875EwAGFE" TargetMode="External"/><Relationship Id="rId3" Type="http://schemas.openxmlformats.org/officeDocument/2006/relationships/settings" Target="settings.xml"/><Relationship Id="rId21" Type="http://schemas.openxmlformats.org/officeDocument/2006/relationships/hyperlink" Target="consultantplus://offline/ref=340865464F19F3A468C5873FA88849AEDB0915E7E7C068795664890C8B5A9FAA47276288EE3227A5D97E013AC1C305AF5751FE425FE6071E2A855CADwFGBE" TargetMode="External"/><Relationship Id="rId34" Type="http://schemas.openxmlformats.org/officeDocument/2006/relationships/hyperlink" Target="consultantplus://offline/ref=340865464F19F3A468C59932BEE417A1D8074AE8E2C2662703348F5BD40A99FF15673CD1AE7634A5D860033AC4wCG8E" TargetMode="External"/><Relationship Id="rId42" Type="http://schemas.openxmlformats.org/officeDocument/2006/relationships/hyperlink" Target="consultantplus://offline/ref=340865464F19F3A468C59932BEE417A1D8074AE8E2C2662703348F5BD40A99FF15673CD1AE7634A5D860033AC4wCG8E" TargetMode="External"/><Relationship Id="rId47" Type="http://schemas.openxmlformats.org/officeDocument/2006/relationships/theme" Target="theme/theme1.xml"/><Relationship Id="rId7" Type="http://schemas.openxmlformats.org/officeDocument/2006/relationships/hyperlink" Target="consultantplus://offline/ref=340865464F19F3A468C5873FA88849AEDB0915E7E0C26C745D6BD406830393A840283D9FE97B2BA4D97E013DCD9C00BA4609F04141F9070136875EwAGFE" TargetMode="External"/><Relationship Id="rId12" Type="http://schemas.openxmlformats.org/officeDocument/2006/relationships/hyperlink" Target="consultantplus://offline/ref=340865464F19F3A468C5873FA88849AEDB0915E7EEC365775E6BD406830393A840283D9FE97B2BA4D97E013DCD9C00BA4609F04141F9070136875EwAGFE" TargetMode="External"/><Relationship Id="rId17" Type="http://schemas.openxmlformats.org/officeDocument/2006/relationships/hyperlink" Target="consultantplus://offline/ref=340865464F19F3A468C5873FA88849AEDB0915E7E7C56C785D68890C8B5A9FAA47276288EE3227A5D97E013AC1C305AF5751FE425FE6071E2A855CADwFGBE" TargetMode="External"/><Relationship Id="rId25" Type="http://schemas.openxmlformats.org/officeDocument/2006/relationships/hyperlink" Target="consultantplus://offline/ref=340865464F19F3A468C5873FA88849AEDB0915E7E7C76F775C68890C8B5A9FAA47276288FC327FA9DA7E1F3BC7D653FE11w0G4E" TargetMode="External"/><Relationship Id="rId33" Type="http://schemas.openxmlformats.org/officeDocument/2006/relationships/hyperlink" Target="consultantplus://offline/ref=340865464F19F3A468C5873FA88849AEDB0915E7E7C06C785B69890C8B5A9FAA47276288FC327FA9DA7E1F3BC7D653FE11w0G4E" TargetMode="External"/><Relationship Id="rId38" Type="http://schemas.openxmlformats.org/officeDocument/2006/relationships/hyperlink" Target="consultantplus://offline/ref=340865464F19F3A468C59932BEE417A1D8044DEBE3C6662703348F5BD40A99FF15673CD1AE7634A5D860033AC4wCG8E"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40865464F19F3A468C5873FA88849AEDB0915E7E7C465785A64890C8B5A9FAA47276288EE3227A5D97E013AC1C305AF5751FE425FE6071E2A855CADwFGBE" TargetMode="External"/><Relationship Id="rId20" Type="http://schemas.openxmlformats.org/officeDocument/2006/relationships/hyperlink" Target="consultantplus://offline/ref=340865464F19F3A468C5873FA88849AEDB0915E7E7C06F715E65890C8B5A9FAA47276288EE3227A5D97E013AC1C305AF5751FE425FE6071E2A855CADwFGBE" TargetMode="External"/><Relationship Id="rId29" Type="http://schemas.openxmlformats.org/officeDocument/2006/relationships/hyperlink" Target="consultantplus://offline/ref=340865464F19F3A468C59932BEE417A1D8044DEBE3C6662703348F5BD40A99FF15673CD1AE7634A5D860033AC4wCG8E" TargetMode="External"/><Relationship Id="rId41" Type="http://schemas.openxmlformats.org/officeDocument/2006/relationships/hyperlink" Target="consultantplus://offline/ref=340865464F19F3A468C59932BEE417A1D8044DEBE3C6662703348F5BD40A99FF15673CD1AE7634A5D860033AC4wCG8E" TargetMode="External"/><Relationship Id="rId1" Type="http://schemas.openxmlformats.org/officeDocument/2006/relationships/styles" Target="styles.xml"/><Relationship Id="rId6" Type="http://schemas.openxmlformats.org/officeDocument/2006/relationships/hyperlink" Target="consultantplus://offline/ref=340865464F19F3A468C5873FA88849AEDB0915E7E0C56F71596BD406830393A840283D9FE97B2BA4D97E013DCD9C00BA4609F04141F9070136875EwAGFE" TargetMode="External"/><Relationship Id="rId11" Type="http://schemas.openxmlformats.org/officeDocument/2006/relationships/hyperlink" Target="consultantplus://offline/ref=340865464F19F3A468C5873FA88849AEDB0915E7EEC56A765A6BD406830393A840283D9FE97B2BA4D97E013DCD9C00BA4609F04141F9070136875EwAGFE" TargetMode="External"/><Relationship Id="rId24" Type="http://schemas.openxmlformats.org/officeDocument/2006/relationships/hyperlink" Target="consultantplus://offline/ref=340865464F19F3A468C59932BEE417A1D90A4CEFED9231255261815EDC5AC3EF112E6ADCB3772BBADB7E03w3GAE" TargetMode="External"/><Relationship Id="rId32" Type="http://schemas.openxmlformats.org/officeDocument/2006/relationships/hyperlink" Target="consultantplus://offline/ref=340865464F19F3A468C59932BEE417A1D8074AE8E2C2662703348F5BD40A99FF15673CD1AE7634A5D860033AC4wCG8E" TargetMode="External"/><Relationship Id="rId37" Type="http://schemas.openxmlformats.org/officeDocument/2006/relationships/hyperlink" Target="consultantplus://offline/ref=340865464F19F3A468C59932BEE417A1D8044CE9E6C5662703348F5BD40A99FF15673CD1AE7634A5D860033AC4wCG8E" TargetMode="External"/><Relationship Id="rId40" Type="http://schemas.openxmlformats.org/officeDocument/2006/relationships/hyperlink" Target="consultantplus://offline/ref=340865464F19F3A468C59932BEE417A1D80743E3E6C5662703348F5BD40A99FF076764DDAD7623A5DA75556B829D5CFD131AF24041FA061Dw3G4E" TargetMode="External"/><Relationship Id="rId45" Type="http://schemas.openxmlformats.org/officeDocument/2006/relationships/hyperlink" Target="consultantplus://offline/ref=340865464F19F3A468C59932BEE417A1D8074AE8E2C2662703348F5BD40A99FF076764DDA57221F0883A5437C5C84FFF121AF1415DwFG8E" TargetMode="External"/><Relationship Id="rId5" Type="http://schemas.openxmlformats.org/officeDocument/2006/relationships/hyperlink" Target="consultantplus://offline/ref=340865464F19F3A468C5873FA88849AEDB0915E7E3C664725E6BD406830393A840283D9FE97B2BA4D97E013DCD9C00BA4609F04141F9070136875EwAGFE" TargetMode="External"/><Relationship Id="rId15" Type="http://schemas.openxmlformats.org/officeDocument/2006/relationships/hyperlink" Target="consultantplus://offline/ref=340865464F19F3A468C5873FA88849AEDB0915E7E7C46A785B63890C8B5A9FAA47276288EE3227A5D97E013AC1C305AF5751FE425FE6071E2A855CADwFGBE" TargetMode="External"/><Relationship Id="rId23" Type="http://schemas.openxmlformats.org/officeDocument/2006/relationships/hyperlink" Target="consultantplus://offline/ref=340865464F19F3A468C59932BEE417A1D8044CE9E6CC662703348F5BD40A99FF076764DDAD762FA7DD75556B829D5CFD131AF24041FA061Dw3G4E" TargetMode="External"/><Relationship Id="rId28" Type="http://schemas.openxmlformats.org/officeDocument/2006/relationships/hyperlink" Target="consultantplus://offline/ref=340865464F19F3A468C5873FA88849AEDB0915E7EFCD6B79566BD406830393A840283D9FE97B2BA4D97E003FCD9C00BA4609F04141F9070136875EwAGFE" TargetMode="External"/><Relationship Id="rId36" Type="http://schemas.openxmlformats.org/officeDocument/2006/relationships/hyperlink" Target="consultantplus://offline/ref=340865464F19F3A468C59932BEE417A1D90B42EFE2C3662703348F5BD40A99FF15673CD1AE7634A5D860033AC4wCG8E" TargetMode="External"/><Relationship Id="rId10" Type="http://schemas.openxmlformats.org/officeDocument/2006/relationships/hyperlink" Target="consultantplus://offline/ref=340865464F19F3A468C5873FA88849AEDB0915E7E1C26D765E6BD406830393A840283D9FE97B2BA4D97E013DCD9C00BA4609F04141F9070136875EwAGFE" TargetMode="External"/><Relationship Id="rId19" Type="http://schemas.openxmlformats.org/officeDocument/2006/relationships/hyperlink" Target="consultantplus://offline/ref=340865464F19F3A468C5873FA88849AEDB0915E7E7C66E715765890C8B5A9FAA47276288EE3227A5D97E013AC1C305AF5751FE425FE6071E2A855CADwFGBE" TargetMode="External"/><Relationship Id="rId31" Type="http://schemas.openxmlformats.org/officeDocument/2006/relationships/hyperlink" Target="consultantplus://offline/ref=340865464F19F3A468C5873FA88849AEDB0915E7E7C06C785B69890C8B5A9FAA47276288FC327FA9DA7E1F3BC7D653FE11w0G4E" TargetMode="External"/><Relationship Id="rId44" Type="http://schemas.openxmlformats.org/officeDocument/2006/relationships/hyperlink" Target="consultantplus://offline/ref=340865464F19F3A468C59932BEE417A1D8044DEBE3C6662703348F5BD40A99FF076764DDAD762BA6DE75556B829D5CFD131AF24041FA061Dw3G4E" TargetMode="External"/><Relationship Id="rId4" Type="http://schemas.openxmlformats.org/officeDocument/2006/relationships/webSettings" Target="webSettings.xml"/><Relationship Id="rId9" Type="http://schemas.openxmlformats.org/officeDocument/2006/relationships/hyperlink" Target="consultantplus://offline/ref=340865464F19F3A468C5873FA88849AEDB0915E7E1C768795F6BD406830393A840283D9FE97B2BA4D97E013DCD9C00BA4609F04141F9070136875EwAGFE" TargetMode="External"/><Relationship Id="rId14" Type="http://schemas.openxmlformats.org/officeDocument/2006/relationships/hyperlink" Target="consultantplus://offline/ref=340865464F19F3A468C5873FA88849AEDB0915E7EFCD6B79566BD406830393A840283D9FE97B2BA4D97E013DCD9C00BA4609F04141F9070136875EwAGFE" TargetMode="External"/><Relationship Id="rId22" Type="http://schemas.openxmlformats.org/officeDocument/2006/relationships/hyperlink" Target="consultantplus://offline/ref=340865464F19F3A468C5873FA88849AEDB0915E7E7C064715A66890C8B5A9FAA47276288EE3227A5D97E013AC1C305AF5751FE425FE6071E2A855CADwFGBE" TargetMode="External"/><Relationship Id="rId27" Type="http://schemas.openxmlformats.org/officeDocument/2006/relationships/hyperlink" Target="consultantplus://offline/ref=340865464F19F3A468C5873FA88849AEDB0915E7EFCD6B79566BD406830393A840283D9FE97B2BA4D97E003ECD9C00BA4609F04141F9070136875EwAGFE" TargetMode="External"/><Relationship Id="rId30" Type="http://schemas.openxmlformats.org/officeDocument/2006/relationships/hyperlink" Target="consultantplus://offline/ref=340865464F19F3A468C59932BEE417A1D8074AE8E2C2662703348F5BD40A99FF076764DEA57D7EF59D2B0C39C6D650FF0D06F343w5GFE" TargetMode="External"/><Relationship Id="rId35" Type="http://schemas.openxmlformats.org/officeDocument/2006/relationships/hyperlink" Target="consultantplus://offline/ref=340865464F19F3A468C59932BEE417A1D90B42EFE2C3662703348F5BD40A99FF15673CD1AE7634A5D860033AC4wCG8E" TargetMode="External"/><Relationship Id="rId43" Type="http://schemas.openxmlformats.org/officeDocument/2006/relationships/hyperlink" Target="consultantplus://offline/ref=340865464F19F3A468C59932BEE417A1D8044DEBE3C6662703348F5BD40A99FF076764DDAD7628ACD075556B829D5CFD131AF24041FA061Dw3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7710</Words>
  <Characters>43950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dcterms:created xsi:type="dcterms:W3CDTF">2020-11-30T04:06:00Z</dcterms:created>
  <dcterms:modified xsi:type="dcterms:W3CDTF">2020-11-30T06:29:00Z</dcterms:modified>
</cp:coreProperties>
</file>