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06" w:type="dxa"/>
        <w:tblInd w:w="-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3"/>
        <w:gridCol w:w="6223"/>
      </w:tblGrid>
      <w:tr w:rsidR="00EE6418">
        <w:trPr>
          <w:trHeight w:val="1424"/>
          <w:tblHeader/>
        </w:trPr>
        <w:tc>
          <w:tcPr>
            <w:tcW w:w="8482" w:type="dxa"/>
            <w:vAlign w:val="center"/>
          </w:tcPr>
          <w:p w:rsidR="00EE6418" w:rsidRDefault="00EE6418"/>
        </w:tc>
        <w:tc>
          <w:tcPr>
            <w:tcW w:w="6223" w:type="dxa"/>
          </w:tcPr>
          <w:p w:rsidR="00EE6418" w:rsidRDefault="00700FA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Приложение 5</w:t>
            </w:r>
          </w:p>
          <w:p w:rsidR="00EE6418" w:rsidRDefault="00700FA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 решению Думы</w:t>
            </w:r>
          </w:p>
          <w:p w:rsidR="00EE6418" w:rsidRDefault="00700FA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Уссурийского городского округа</w:t>
            </w:r>
          </w:p>
          <w:p w:rsidR="00EE6418" w:rsidRDefault="00700FA4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Приморского края</w:t>
            </w:r>
          </w:p>
          <w:p w:rsidR="00EE6418" w:rsidRDefault="0008307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3074">
              <w:rPr>
                <w:rFonts w:ascii="Times New Roman" w:hAnsi="Times New Roman"/>
                <w:color w:val="000000"/>
                <w:sz w:val="28"/>
                <w:szCs w:val="28"/>
              </w:rPr>
              <w:t>от 31 марта 2026 года № 407-НПА</w:t>
            </w:r>
          </w:p>
          <w:p w:rsidR="00083074" w:rsidRDefault="0008307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  <w:p w:rsidR="00EE6418" w:rsidRDefault="00700FA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"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Приложение 6</w:t>
            </w:r>
          </w:p>
          <w:p w:rsidR="00EE6418" w:rsidRDefault="00700FA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 решению Думы</w:t>
            </w:r>
          </w:p>
          <w:p w:rsidR="00EE6418" w:rsidRDefault="00700FA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Уссурийского городского округа</w:t>
            </w:r>
          </w:p>
          <w:p w:rsidR="00EE6418" w:rsidRDefault="00700FA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Приморского края</w:t>
            </w:r>
          </w:p>
          <w:p w:rsidR="00EE6418" w:rsidRDefault="00700FA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 16 декабря 2025 года № 337-НПА</w:t>
            </w:r>
          </w:p>
        </w:tc>
      </w:tr>
      <w:tr w:rsidR="00EE6418">
        <w:trPr>
          <w:trHeight w:val="536"/>
          <w:tblHeader/>
        </w:trPr>
        <w:tc>
          <w:tcPr>
            <w:tcW w:w="14705" w:type="dxa"/>
            <w:gridSpan w:val="2"/>
            <w:vAlign w:val="center"/>
          </w:tcPr>
          <w:p w:rsidR="00EE6418" w:rsidRDefault="00EE6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E6418" w:rsidRDefault="00EE6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E6418" w:rsidRDefault="00700F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Распределение по целевым статьям (муниципальным программам и непрограммным</w:t>
            </w:r>
          </w:p>
          <w:p w:rsidR="00EE6418" w:rsidRDefault="00700F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направлениям деятельности) и группам (группам и подгруппам) видов расходов в соответствии с классификацией расходов бюджета Уссурийского городского округа Приморского края на 2026 год и плановый период 2027 и 2028 годов</w:t>
            </w:r>
          </w:p>
          <w:p w:rsidR="00EE6418" w:rsidRDefault="00EE641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6418">
        <w:trPr>
          <w:trHeight w:val="297"/>
          <w:tblHeader/>
        </w:trPr>
        <w:tc>
          <w:tcPr>
            <w:tcW w:w="14705" w:type="dxa"/>
            <w:gridSpan w:val="2"/>
            <w:vAlign w:val="center"/>
          </w:tcPr>
          <w:p w:rsidR="00EE6418" w:rsidRDefault="00700FA4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рублей</w:t>
            </w:r>
          </w:p>
        </w:tc>
      </w:tr>
    </w:tbl>
    <w:p w:rsidR="00EE6418" w:rsidRDefault="00EE6418">
      <w:pPr>
        <w:widowControl w:val="0"/>
        <w:spacing w:after="0" w:line="240" w:lineRule="auto"/>
        <w:rPr>
          <w:rFonts w:ascii="Arial" w:hAnsi="Arial" w:cs="Arial"/>
          <w:sz w:val="2"/>
          <w:szCs w:val="2"/>
        </w:rPr>
      </w:pPr>
    </w:p>
    <w:tbl>
      <w:tblPr>
        <w:tblW w:w="14457" w:type="dxa"/>
        <w:tblInd w:w="5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6661"/>
        <w:gridCol w:w="1417"/>
        <w:gridCol w:w="709"/>
        <w:gridCol w:w="1985"/>
        <w:gridCol w:w="1874"/>
        <w:gridCol w:w="1811"/>
      </w:tblGrid>
      <w:tr w:rsidR="00EE6418">
        <w:trPr>
          <w:tblHeader/>
        </w:trPr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418" w:rsidRDefault="00700FA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418" w:rsidRDefault="00700FA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елевая статья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418" w:rsidRDefault="00700FA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Вид рас-</w:t>
            </w:r>
          </w:p>
          <w:p w:rsidR="00EE6418" w:rsidRDefault="00700FA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418" w:rsidRDefault="00700FA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Сумма на</w:t>
            </w:r>
          </w:p>
          <w:p w:rsidR="00EE6418" w:rsidRDefault="00700FA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8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418" w:rsidRDefault="00700FA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Сумма на</w:t>
            </w:r>
          </w:p>
          <w:p w:rsidR="00EE6418" w:rsidRDefault="00700FA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418" w:rsidRDefault="00700FA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Сумма на</w:t>
            </w:r>
          </w:p>
          <w:p w:rsidR="00EE6418" w:rsidRDefault="00700FA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2028 год</w:t>
            </w:r>
          </w:p>
        </w:tc>
      </w:tr>
    </w:tbl>
    <w:p w:rsidR="00700FA4" w:rsidRPr="00700FA4" w:rsidRDefault="00700FA4" w:rsidP="00700FA4">
      <w:pPr>
        <w:spacing w:after="0"/>
        <w:rPr>
          <w:vanish/>
        </w:rPr>
      </w:pPr>
    </w:p>
    <w:tbl>
      <w:tblPr>
        <w:tblW w:w="0" w:type="auto"/>
        <w:tblInd w:w="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65"/>
        <w:gridCol w:w="1417"/>
        <w:gridCol w:w="709"/>
        <w:gridCol w:w="1985"/>
        <w:gridCol w:w="1843"/>
        <w:gridCol w:w="1843"/>
      </w:tblGrid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градостроительной деятельности и деятельности в области земельных отношений в Уссурийском городском округе Приморского края" на 2023 - 2029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0100000000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17 000 000,00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"Мероприятия по осуществлению полномочий в области градостроительной деятельности на территории Уссурийского городского округа Приморского края 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0140100000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16 030 000,00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533 000,00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1 030 000,00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Расходы, связанные с исп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t>олнением решений, принятых судебными органами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0140112040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233 000,00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433 000,00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0140112040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850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233 000,00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433 000,00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Разработка документации по планировке территории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0140120790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830 000,00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597 000,00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0140120790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830 000,00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597 000,00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Разработка единого документа территориального планирования и градостроительного зонирования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0140122190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0140122190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"Мероприятия по урегулированию земельных отношений на территории Уссурийского городского округа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t xml:space="preserve"> Приморского края 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0140200000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467 000,00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970 000,00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Мероприятия в области распоряжения и использования земель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0140220800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0140220800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Оценка рыночной стоимости земельных участков и (или) расположенных на них объектов недвижимого имущества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0140221360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0140221360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Рациональное использование и охрана земель на территории городского округа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0140221380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167 000,00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170 000,00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0140221380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167 000,00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170 000,00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Муниципальная программа "Содействие развитию малого и среднего предпринимательства на территории Уссурийского городского округа Приморского края" на 2026 - 2032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0300000000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2 565 000,00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Комплексы процессных мероприятий "Ф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t>ормирование положительного имиджа предпринимательства, повышение предпринимательской грамотности и конкурентоспособности субъектов малого и среднего предпринимательства"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0340100000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1 065 000,00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Организация и проведение круглых столов, встреч, форумов, конференций, конкурсов для субъектов малого и среднего предпринимательства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0340120910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994 809,00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0340120910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994 809,00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Организация подписки на периодические издания в сфере социально - экономического развития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0340122260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70 191,00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0340122260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70 191,00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Комплексы процессных мероприятий "Предоставление финансовой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0340200000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субъектам малого и среднего предпринимательства и физическим лицам, не являющимися индивидуальными предпринимателями на возмещение части затрат связанных с уплатой лизинговых платежей по действующим договорам финансовой ар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t>енды (лизинга) на приобретение оборудования, заключенным на срок не менее одного года и не более пяти лет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0340260200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0340260200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Предоставление субсидий на возмещение части затрат, свя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t>занных с осуществлением деятельности в сфере социального предпринимательства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0340260210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0340260210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 xml:space="preserve">Субсидии субъектам малого и среднего предпринимательства и физическим лицам, не являющимися индивидуальными предпринимателями на возмещение части затрат, связанных с приобретением оборудования в целях создания и (или) развития 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lastRenderedPageBreak/>
              <w:t>либо модернизации производств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t>а товаров (работ, услуг)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lastRenderedPageBreak/>
              <w:t>0340260290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0340260290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Муниципальная программа "Управление муниципальным имуществом, находящимся в собственности Уссурийского городского округа Приморского края" на 2024-2029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0400000000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57 405 340,00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44 383 920,00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44 383 920,00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Комплексы процессных мероприятий "Формирование и управление муниципальной казной Уссурийского городского округа Приморского края"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0440100000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18 000 000,00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5 000 000,00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Расходы, связанные с исполнение решений, принятых судебными органами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t>440112040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1 850 000,00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0440112040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Исполнение судебных актов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0440112040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830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Проведение кадастровых работ в отношении объектов муниципальной казны, бесхозяйных недвижимых вещей, расположенных на территории городского округа (за исключением земельных участков)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0440120010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1 322 500,00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0440120010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1 322 500,00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 xml:space="preserve">Содержание и сохранение объектов муниципальной казны (за исключением земельных участков, объектов жилого фонда, 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t>имущества, переданного во временное владение (пользование) третьими лицами)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0440120020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5 977 500,00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3 600 000,00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3 600 000,00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0440120020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5 977 500,00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3 600 000,00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3 600 000,00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Определение рыночно обоснованной стоимости имущества муниципальной казны, размера возмещения за изымаемое жилое (нежилое) помещение, расположенного в многоквартирном доме, признанном аварийным и подлежащим сносу, рыночной стоимости наследуемого выморочного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t xml:space="preserve"> имущества, величины 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lastRenderedPageBreak/>
              <w:t>арендной платы муниципального имущества, размера платежа за право заключения договора безвозмездного пользования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lastRenderedPageBreak/>
              <w:t>0440120030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t>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0440120030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Управление и распоряжение объектами муниципальной казны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0440120280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5 450 000,00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0440120280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Исполнение судебных актов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0440120280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830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0440120280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850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Приобретение специализированной техники, насосных установок, оборудования, инвентаря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0440121610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0440121610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Комплексы процессных мероприятий "Обеспечение деятельности органов администрации Уссурийского городского округа Приморского края"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0440200000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39 405 340,00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39 383 920,00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39 383 920,00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Руководство и управление в сфере установленных функций органов местн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t>ого самоуправления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0440210020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39 405 340,00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39 383 920,00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39 383 920,00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0440210020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38 924 743,00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38 924 743,00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38 924 743,00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0440210020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480 597,00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459 177,00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459 177,00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Муниципальная программа "Поддержка социально ориентированных некоммерческих организаций на территории Уссурийского гор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t>одского округа Приморского края" на 2023 - 2028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0500000000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1 940 743,21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"Оказание финансовой поддержки социально ориентированным некоммерческим организациям Уссурийского городского округа Приморского края"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0540100000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790 743,21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850 000,00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на поддержку социально ориентированным некоммерческим организациям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0540160090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0540160090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630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на реализацию конкурсов социально значимых проектов социально ориентированных некоммерческих организаций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0540160100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450 000,00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некоммерческим организациям (з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t>а исключением государственных (муниципальных) учреждений)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0540160100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630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450 000,00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Софинансирование муниципальных программ по поддержке социально ориентированных некоммерческих организаций по итогам конкурсного отбора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05401S2640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790 743,21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05401S2640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630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790 743,21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"Оказание информационной и консультационной поддержки социально ориентированным некоммерческим организациям"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0540200000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Популяризация деятельности социально ориентированных некоммерческих организаций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0540220180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0540220180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Организация и проведение семинаров для социально ориентированных некоммерческих организаций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0540221390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0540221390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Софинансирование муниципальных программ по поддержке социально ориентированных некоммерческих организаций по итогам конкурсного отбора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0540300000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Софинансирование муниципальных программ по поддержке социально ориентированных некоммерческих организаций по итогам конкурсного отбора (на реализацию социально значимых проектов)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05403S2640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05403S2640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630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торговли на территории Уссурийского городского округа Приморского края" на 2026-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lastRenderedPageBreak/>
              <w:t>2028 г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t>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lastRenderedPageBreak/>
              <w:t>0600000000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510 000,00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630 000,00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Расходы на проведение смотра-конкурса "Лучшее художественное, световое оформление предприятий торговли Уссурийского городского округа Приморского края к Новому году"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0640122270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0640122270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Мероприятия на выполнение работ по обустройству, содержанию и оформлению ярмарочных площадок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0640122280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0640122280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Мероприятия по разработке и изготовлению буклетов, листовок, наклеек об обязательной маркировке отдельных видов товаров ( система цифровой маркировки "Честный знак")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0640122290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t>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0640122290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Ведение рубрики в печатном издании по вопросам защиты прав потребителей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0640122300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160 000,00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0640122300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160 000,00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Муниципальная программа "Обеспечение жильем молодых семей Уссурийского городского округа Приморского края" на 2026-203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t>0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0800000000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38 052 060,80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18 648 232,59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21 529 140,16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"Предоставление социальных выплат молодым семьям для приобретения (строительства) стандартного жилья"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0840100000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38 052 060,80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18 648 232,59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21 529 140,16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Производство и приобретение полиграфической, рекламной продукции по освещению деятельности в рамках обеспечения жильем молодых семей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0840120780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0840120780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Реализация мероприятий по обеспечению жильем молодых се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lastRenderedPageBreak/>
              <w:t>мей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lastRenderedPageBreak/>
              <w:t>08401L4970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38 047 060,80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18 643 232,59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21 524 140,16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08401L4970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38 047 060,80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18 643 232,59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21 524 140,16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Муниципальная программа "Переселение граждан из аварийного жилищного фонда в Уссурийском городском округе Приморского края" на 2019-2026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8 000 000,00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"Выполнение сноса аварийных домов"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0940300000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8 000 000,00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Снос расселенных многоквартирных домов, признанных аварийными и подлежащими сносу в связи с физическим износом в процессе эксплуатации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0940320360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7 800 000,00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0940320360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7 800 000,00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Мероприятия на проведение работ по ограничению доступа третьих лиц в многоквартирные дома, признанные аварийными и подлежащими сносу в связи с физическим износом в процессе эксплуатации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0940322310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t>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0940322310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Муниципальная программа "Противодействие коррупции в Уссурийском городском округе Приморского края" на 2022 - 2027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"Антикоррупционное обучение"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1040200000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107 000,00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Мероприятия по противодействию коррупции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1040221210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107 000,00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1040221210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107 000,00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"Антикоррупционная пропаганда, информирование населения об антикоррупционной деятельности"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t>040400000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Проведение конкурсов рисунков, сочинений антикоррупционной направленности среди учащихся образовательных учрежде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lastRenderedPageBreak/>
              <w:t>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lastRenderedPageBreak/>
              <w:t>1040421200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1040421200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"Формирование нетерпимого отношения к коррупционным проявлениям"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1040500000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53 000,00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Проведение анализа информации, содержащейся в используемых государственных информационных системах и системе профессионального анализа рынков и компаний с целью выявления ситуаций, рассматриваемых как конфликт интересов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1040521710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53 000,00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1040521710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53 000,00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"Информирование населения об антикоррупционной деятельности"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1040700000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Мероприятия по противодействию коррупции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1040721210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1040721210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Муниципальная программа "Проведение капитального ремонта общего имущества многоквартирных домов, муниципальных жилых помещений и проведение мероприятий, связанных со своевременностью поступления в бюджет Уссурийского городского округа Приморского края плат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t>ы за наем муниципальных жилых помещений и содержанием свободных муниципальных жилых помещений" на 2026-2028 годы"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1200000000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63 933 295,35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Муниципальный проект "Создание условий для управления многоквартирными домами"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1220600000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15 476 284,85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Мероприятия по созданию условий для управления многоквартирными домами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12206S2330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15 476 284,85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12206S2330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15 476 284,85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Капитальный ремонт многоквартирных домов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1220700000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6 487 010,50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Капитальный ремонт многоквартирных домов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12207S2140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6 487 010,50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12207S2140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6 487 010,50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Мероприятия по созданию условий для управления многоквартирными домами, за счет средств местного бюджета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1221600000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478 647,99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Мероприятия по созданию условий для управления многоквартирными домами, за счет средств местного бюджета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12216S2330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478 647,99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12216S2330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478 647,99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 xml:space="preserve">Капитальный ремонт многоквартирных домов, за счет средств местного 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t>бюджета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12217S2140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6 487 010,50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12217S2140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6 487 010,50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"Предоставление обязательного и дополнительного взносов в части муниципальной доли на капитальный ремонт общего имущества многоквартирных домов"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1240200000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16 000 000,00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1 900 000,00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Перечисление обязательн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t>ых взносов на капитальный ремонт общего имущества многоквартирных домов, исходя из площади муниципального жилищного фонда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1240220300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16 000 000,00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1 900 000,00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1240220300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16 000 000,00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1 900 000,00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"Проведение ремонта муниципальных жилых помещений, свободных от регистрации и проживания, проведение санитарно-эпидемиологической экспертизы условий проживания, ремонт муниципальных жилых помещений, по которым имеется решени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t>е суда"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1240300000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4 000 000,00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Ремонт муниципальных жилых помещений, проведение санитарно-эпидемиологической экспертизы условий проживания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1240320320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4 000 000,00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lastRenderedPageBreak/>
              <w:t>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lastRenderedPageBreak/>
              <w:t>1240320320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4 000 000,00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"Мероприятия по обеспечению поступлений в бюджет Уссурийского городского округа Приморского края платежей, пеней и штрафов в части платы за наем"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1240400000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Работы, направленные на своевременное поступление в местный бюджет платы за наем муниципальных жилых помещений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1240420820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1240420820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"Проведение работ, связанных с содержанием свободного муниципального жилищного фонда"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1240500000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7 104 341,51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Мероприятия на проведение работ по ограничению доступа третьих лиц в свободные муниципальные жилые помещения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1240521030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1240521030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Оплата за поставленные коммунальные услуги, в том числе по оплате ОДН ресурсоснабжающим организациям за свободные муниципальные жилые помещения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1240521040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5 754 341,51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900 000,00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1240521040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5 754 341,51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900 000,00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Оплата управляющим организациям за содержание свободных муниципальных жилых помещений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1240521080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1240521080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физической культуры, массового спорта и укрепление общественного здоровья в Уссурийском городском округе Приморского края" на 2021 - 2028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1400000000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315 203 421,47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248 476 525,13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253 477 002,08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 xml:space="preserve">Муниципальный проект "Организация, проведение официальных физкультурных и спортивных массовых мероприятий и участие спортивных сборных команд Уссурийского городского 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lastRenderedPageBreak/>
              <w:t>округа Приморского края в спортивных мероприятиях"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lastRenderedPageBreak/>
              <w:t>1420200000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4 800 259,49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932 098,07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932 589,77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Организация физкультурно-спортивной работы по месту жительства.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14202S2190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932 098,07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932 589,77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14202S2190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932 098,07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932 589,77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Обеспечение уровня финансирования спортивной подготовки в муниципальных учреждениях спортивной подготовки в соответствии с требованиями федеральных стандартов спортивной подготовки.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14202S2520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4 800 259,49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14202S2520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4 800 259,49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Муниципальный проект "Привлечение населения Уссурийского городского округа Приморского края к занятиям физической культурой и спортом"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1420400000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31 183 912,42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Осуществление капитального ремонта объектов спортивной инфраструктуры государственной собственности субъектов Российской Федерации (муниципальной собственности) МАУ ПБ "Чайка"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14204L1330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31 183 912,42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14204L1330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31 183 912,42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"Мероприятия по популяризации физической культуры и массового спорта"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1440100000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3 684 938,27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2 600 000,00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Поощрение лучших спортсменов, тренеров и руководителей физического воспитания и физкультурно-спортивных организаций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1440180040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2 600 000,00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Премии и гранты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1440180040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350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2 600 000,00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Государственная поддержка организаций, входящих в систему спортивной подготовки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14401L0810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1 484 938,27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14401L0810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1 484 938,27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"Организация, проведение официальных физкультурных и спортивных массовых мероприятий и участие спортивных сборных команд Уссурийского городского округа Приморского края в спортивных мероприятиях"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1440200000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3 131 471,29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2 632 037,06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3 202 022,31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Мероприятия по проведению официальных физкультурных и спортивных массовых мероприятий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1440220670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2 103 741,29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2 352 037,06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2 850 000,00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1440220670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2 103 741,29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2 352 037,06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2 850 000,00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Проведение физкультурно-спортивных занятий по месту жительства граждан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1440221120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1 027 730,00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352 022,31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1440221120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1 027 730,00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352 022,31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"Субсидии муниципальным автономным учреждениям спортивной направленности на выполнение муниципального задания"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1440300000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254 732 840,00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242 572 390,00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242 572 390,00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на оказание муниципальных услуг муниципальным учреждениям спортивной направленности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1440372140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16 756 823,00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4 596 373,00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4 596 373,00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1440372140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16 756 823,00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4 596 373,00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4 596 373,00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на оказание муниципальных услуг муниципальным учреждениям спортивной направленности - оплата труда, с учетом начислений на выплаты по оплате труда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1440372143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185 471 939,00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190 950 203,00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196 249 286,00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1440372143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185 471 939,00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190 950 203,00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196 249 286,00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на оказание муниципальных услуг муниципальным учреждениям спортивной направленности- коммунальные услуги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144037214К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52 504 078,00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47 025 814,00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41 726 731,00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144037214К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52 504 078,00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47 025 814,00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41 726 731,00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"Привлечение населения Уссурийского городского округа Приморского края к занятиям физической культурой и спортом"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1440400000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17 670 000,00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2 340 000,00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4 170 000,00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Мероприятия по материально - техническому обеспечению учреждений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1440420540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1440420540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Мероприятия по профилактике терроризма и экстремизма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1440420730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8 000 000,00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3 500 000,00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1440420730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8 000 000,00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3 500 000,00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на возмещение затрат по установке и (или) благоустройству спортивных площадок, расположенных на террито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lastRenderedPageBreak/>
              <w:t>рии Уссурийского городского округа Приморского края, в рамках реализации конкурса социально значимых проектов "Спортивный дворик"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lastRenderedPageBreak/>
              <w:t>1440460050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1440460050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на возмещение затрат, связанных с подготовкой и содержанием хоккейных коробок к проведению физкультурно-массовых мероприятий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1440460070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170 000,00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1440460070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630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 xml:space="preserve">Субсидии юридическим лицам (кроме некоммерческих организаций), индивидуальным предпринимателям, физическим лицам 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t>- производителям товаров, работ, услуг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1440460070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110 000,00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110 000,00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110 000,00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системы образования Уссурийского городского округа Приморского края" на 2022 - 2028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7 493 457 828,51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8 923 744 669,68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7 840 751 703,69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Муниципальный проект "Всё лучшее детям"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151Ю400000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516 266 987,86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1 317 730 690,87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1 241 123 737,37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Адресное строительство школ в отдельных населенных пунктах с объективно выявленной потребностью инфраструктуры (зданий) школ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151Ю450490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213 847 633,02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237 397 531,25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2 502 265,60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151Ю450490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213 847 633,02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237 397 531,25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2 502 265,60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Адресное строительство школ в отдельных населенных пунктах с объективно выявленной потребностью инфраструктуры (зданий) школ за счет средств краевого бюджета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151Ю4А0490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302 419 354,84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1 080 333 159,62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1 238 621 471,77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151Ю4А0490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302 419 354,84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1 080 333 159,62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1 238 621 471,77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Муниципальный проект "Педагоги и наставники"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151Ю600000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142 134 646,56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150 098 167,20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150 282 110,88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Приморского к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t>рая, муниципальных обще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lastRenderedPageBreak/>
              <w:t>образовательных организаций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lastRenderedPageBreak/>
              <w:t>151Ю650500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3 866 940,00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3 866 940,00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3 866 940,00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151Ю650500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3 749 760,00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3 749 760,00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3 749 760,00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151Ю650500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117 180,00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117 180,00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117 180,00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151Ю651790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12 492 706,56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14 840 227,20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15 024 170,88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151Ю651790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11 710 098,56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14 043 477,20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14 219 120,88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151Ю651790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782 608,00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796 750,00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805 050,00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151Ю653030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125 775 000,00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131 391 000,00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131 391 000,00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151Ю653030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119 681 640,00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125 297 640,00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125 297 640,00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151Ю653030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6 093 360,00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6 093 360,00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6 093 360,00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Муниципальный проект "Поддержка семьи"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151Я100000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767 006 152,32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946 415 827,66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414 736 909,10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Адресное строительство детских садов в отдельных населенных пунктах с объективно выявленной потребностью инфраструктуры (зданий)(строительство детского сада по ул. Выгонной, 20 Уссурийский городской округ)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151Я150541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131 486 947,13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261 514 798,80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418 0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t>81,57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151Я150541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131 486 947,13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261 514 798,80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418 081,57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Адресное строительство детских садов в отдельных населенных пунктах с объективно выявленной потребностью инфраструктуры (зданий)(строительство детского сада по ул. Московской, Уссурийский городской округ)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151Я150542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131 486 947,13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261 514 798,80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418 08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t>1,57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151Я150542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131 486 947,13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261 514 798,80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418 081,57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Адресное строительство детских садов в отдельных населенных пунктах с объективно выявленной потребностью инфраструктуры (зданий) за счет средств краевого бюджета (строительство детского сада по ул. Выгонной, 20 Уссурийский городской округ)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151Я1А0541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t>52 016 129,03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211 693 115,03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206 950 372,98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151Я1А0541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252 016 129,03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211 693 115,03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206 950 372,98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 xml:space="preserve">Адресное строительство детских садов в отдельных населенных 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lastRenderedPageBreak/>
              <w:t>пунктах с объективно выявленной потребностью инфраструктуры (зданий) за счет средств краевого бюджета (строительство детского сада по ул. Московской, Уссурийский городской округ)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lastRenderedPageBreak/>
              <w:t>151Я1А0542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252 016 129,03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211 693 115,03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206 950 372,98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151Я1А0542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252 016 129,03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211 693 115,03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206 950 372,98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Муниципальный проект "Развитие системы дошкольного образования"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1520100000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1 253 014 667,53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1 292 547 074,00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1 377 936 256,00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1520193070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1 203 843 127,00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1 292 547 074,00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1 377 936 256,00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1520193070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1 154 485 559,00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1 239 552 644,00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1 321 440 870,00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1520193070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49 357 568,00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52 994 430,00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56 495 386,00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Возмещение расходов частных дошкольных образовательных организаций, индивидуальных предпринимателей, возникающих при создании условий для осуществления присмотра и ухода за детьми дошкольного возраста.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15201S2070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49 171 540,53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15201S2070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630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49 171 540,53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Муниципальный проект "Развитие системы общего образования"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1520300000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2 289 980 420,35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2 454 162 352,00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2 613 601 773,00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общего, дополнительного образования детей в муниципальных образовательных организаци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t>ях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1520393060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2 288 952 631,00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2 454 162 352,00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2 613 601 773,00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1520393060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2 163 060 236,00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2 353 541 696,00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2 506 444 100,00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1520393060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125 892 395,00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100 620 656,00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107 157 673,00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Капитальный ремонт зданий муниципальных общеобразовательных учреждений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15203S2340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1 027 789,35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15203S2340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1 027 789,35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Муниципальный проект "Создание дополнительных мест в системе общего образования за счет строительства новых зданий и проведения реконструкции существующих зданий"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1520400000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36 817 718,96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857 862 903,23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Строительство, реконструкция и приобретение зданий муниципальных общеобразовательных организаций. реконструкция здания муниципального бюджетного общеобразовательного учреждения "Воздвиженская средняя общеобразовательная школа № 1"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15204S2040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36 817 718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t>,96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857 862 903,23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15204S2040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36 817 718,96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857 862 903,23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Муниципальный проект "Организация отдыха, оздоровления и занятости детей и подростков"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1520700000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51 691 529,38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53 759 679,22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60 410 822,31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Обеспечение оздоровления и отдыха детей Приморского края (за исключением организации отдыха детей в каникулярное время)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1520793080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51 691 529,38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53 759 679,22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55 910 822,31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Публичные нормативные социальные выплаты гражданам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1520793080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1520793080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39 391 529,38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41 349 679,22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43 380 822,31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1520793080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2 410 000,00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2 530 000,00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Капитальный ремонт оздоровительных лагерей, находящихся в собственности муниципальных образований.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15207S2030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4 500 000,00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15207S2030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4 500 000,00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Муниципальный проект "Предоставление мер социальной поддержки участникам образовательного процесса"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1520900000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138 600 092,00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145 380 004,00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148 354 211,00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 xml:space="preserve">Компенсация части платы, взимаемой с родителей (законных представителей) за присмотр и уход за 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t>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1520993090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67 863 092,00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74 643 004,00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77 617 211,00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Публичные нормативные социальные выплаты гражданам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1520993090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67 863 092,00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74 643 004,00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77 617 211,00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Обеспечение бесплатным питанием детей, обучающихся в муниципальных образовательных организациях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1520993150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70 737 000,00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70 737 000,00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70 737 000,00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1520993150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67 197 000,00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67 197 000,00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67 197 000,00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1520993150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3 540 000,00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3 540 000,00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3 540 000,00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Реализация проекта инициативного бюджетирования по направ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lastRenderedPageBreak/>
              <w:t>лению "Твой проект": "Установка хоккейной коробки на территории МБОУ СОШ п. Тимирязевский 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lastRenderedPageBreak/>
              <w:t>15213S2363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15213S2363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Реализация проекта инициативного бюджетирования по направлению "Твой проект": "Безопасность для самых маленьких", за счет средств местного бюджета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15213S2364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30 303,03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15213S2364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30 303,03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Реализация проектов инициативного бюджетирования по направлению "Молодежный бюджет": "Учительский сквер"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15213S2751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1 501 500,00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15213S2751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1 501 500,00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Реализация проекта инициативного бюджетирования по направлению "Молодежный бюджет": "Ограждение пришкольной территории", за счет средств местного бюджета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15213S2753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15 151,52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15213S2753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15 151,52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Реализация проекта инициативного бюджетирования по направлению "Твой проект": "Установка хоккейной коробки на территории МБОУ СОШ п. Тимирязевский", за счет средств местного бюджета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15223S2363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30 303,03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15223S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t>2363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30 303,03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Реализация проекта инициативного бюджетирования по направлению "Твой проект": "Безопасность для самых маленьких"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15223S2364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15223S2364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Реализация проекта инициативного бюджетирования по направлению "Молодежный бюджет": "Учительский сквер", за счет средств местного бюджета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15223S2751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13 651,52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15223S2751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13 651,52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Реализация проекта инициативного бюджетирования по направлению "Молодежный бюджет": " Площадка ПДД", за счет средств местного бюджета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15223S2752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15 151,52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15223S2752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15 151,52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Реализация проектов инициативного бюджетирования по направлению "Молодежный бюджет": "Ограждение пришколь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lastRenderedPageBreak/>
              <w:t>ной территории"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lastRenderedPageBreak/>
              <w:t>15223S2753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15223S2753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Реализация проекта инициативного бюджетирования по направлению "Молодежный бюджет": "Проект по благоустройству школьной территории "Наш младший дом", за счет средств местного бюджета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15223S2754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15 151,52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15223S2754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15 151,52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Реализация проектов инициативного бюджетирования по направлению "Молодежный бюджет": " Площадка ПДД"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15233S2752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15233S2752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Реализация проектов инициативного бюджетирования по направлению "Молодежный бюджет": "Проект по благоустройству школьной территории "Наш младший дом"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15243S2754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15243S2754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"Развитие системы дошкольного образования"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732 110 906,63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692 178 677,29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741 589 643,77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Мероприятия по материально - техническому обеспечению учреждений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1540120540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1540120540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Капитальный ремонт (ремонт) образовательных учреждений (включая разработку проектно-сметной документации)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1540121230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5 180 540,13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5 000 000,00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1540121230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3 780 540,13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1540121230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1 400 000,00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5 000 000,00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предоставления дошкольного образования по основным общеобразовательным программам (включая присмотр и уход за детьми) - прочие расходы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1540172030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126 966 406,75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68 132 812,00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90 5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t>06 000,00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1540172030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123 111 933,75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64 860 699,00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87 071 785,00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1540172030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3 854 473,00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3 272 113,00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3 434 215,00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 xml:space="preserve">Субсидии на финансовое обеспечение муниципального задания по организации предоставления дошкольного образования по 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lastRenderedPageBreak/>
              <w:t>основным общеобразовательным программам (включая присмотр и уход за детьми) - оплата труда, с учетом начислений на выплаты по оплате труда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t>40172033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299 279 155,58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310 193 964,00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313 295 906,00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1540172033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287 955 017,58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298 756 585,00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301 744 153,00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1540172033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11 324 138,00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11 437 379,00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11 551 753,00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предоставления дошкольного образования по основным общеобразовательным программам (включая присмотр и уход за детьми) - коммунальные услуги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154017203К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99 598 695,00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103 582 644,00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107 725 955,00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154017203К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95 397 063,00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99 212 947,00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103 181 470,00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154017203К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4 201 632,00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4 369 697,00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4 544 485,00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предоставления дошкольного образования по основным общеобразовательным программам (включая присмотр и уход за детьми) - обеспечение бесплатным питанием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154017203П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200 086 109,17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210 269 257,29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225 061 782,77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154017203П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185 914 946,17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201 747 843,00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215 734 259,00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154017203П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14 171 163,00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8 521 414,29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9 327 523,77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"Создание дополнительных мест в системе дошкольного образования за счет строительства новых зданий и проведения реконструкции существующих зданий"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2 452 436,20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Разработка проектно-сметной документации на снос здания детского сада по ул. Промышленной, 5 д в г. Уссурийске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1540222360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1540222360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Строительство объекта "Детский сад на 220 мест по ул. Выгонная, земельный участок № 1а. в г. Уссурийске"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1540245810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452 436,20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1540245810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452 436,20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"Развитие системы общего образования"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603 260 379,30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519 647 265,00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571 535 144,00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Мероприятия по материально - техническому обеспечению учреждений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1540320540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9 704 537,27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1540320540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9 704 537,27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Капитальный ремонт (ремонт) образовательных учреждений (включая разработку проектно-сметной документации)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1540321230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14 719 799,80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5 000 000,00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1540321230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13 219 799,80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1540321230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5 000 000,00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Капитальный ремонт зданий муниципальных общеобразовательных учреждений, за счет средств местного бюджета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1540321250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15 739 202,55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1540321250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15 739 202,55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предоставления начального общего, основного общего, среднего общего образования по основным общеобразовательным программам - прочие расходы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1540372040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145 662 248,68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98 324 935,00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133 444 208,00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1540372040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139 717 985,18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93 009 919,00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127 885 978,00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1540372040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5 944 263,50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5 315 016,00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5 558 230,00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предоставления начального общего, основного общего, среднего общего образования по основным общеобразовательным программам - оплата труда, с учетом начислений на выплаты по оплате тру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t>да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1540372043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270 958 485,00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273 668 067,00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276 404 748,00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1540372043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252 404 939,00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254 928 986,00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257 478 277,00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1540372043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18 553 546,00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18 739 081,00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18 926 471,00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предоставления начального общего, основного общего, среднего общего образования по основным общеобразовательным программам - коммунальные услуги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154037204К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129 778 350,00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134 969 490,00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140 368 269,00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154037204К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116 295 608,00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120 947 440,00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125 785 336,00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154037204К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13 482 742,00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14 022 050,00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14 582 933,00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предоставления начального общего, основного общего, среднего общего образования по основным общеобра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lastRenderedPageBreak/>
              <w:t>зовательным программам - обеспечение бесплатным питанием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lastRenderedPageBreak/>
              <w:t>154037204П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16 697 756,00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12 684 773,00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16 317 919,00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154037204П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16 697 756,00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12 684 773,00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16 317 919,00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Создание дополнительных мест в системе общего образования за счет строительства новых зданий и проведения реконструкции существующих зданий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1540400000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780 200,20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Реконструкция здания муниципального бюджетного общеобразовательного учреждения "Воздвиженская средняя общеобразовательная школа № 1" Уссурийского городского округа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1540445860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780 200,20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1540445860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780 200,20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"Развитие системы дополнительного образования детей и проведение мероприятий с детьми и молодежью"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1540500000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254 242 441,00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234 223 232,00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268 041 473,53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Мероприятия с детьми и молодежью в образовательных учреждениях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1540520560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1 980 000,00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1540520560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82 212,00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1540520560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1 897 788,00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Развитие военно-патриотического воспитания среди детей и молодежи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1540521620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1540521620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(возмещение) затрат, связанных с оказанием муниципальных услуг в социальной сфере по направлению деятельности реализация дополнительных общеразвивающих программ для детей в рамках муниципального социального заказа с испол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t>ьзованием социального сертификата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1540560030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23 500 000,00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19 045 493,53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1540560030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21 200 000,00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19 045 493,53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1540560030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t>низации предоставления дополнительного образования детей - прочие расходы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1540572060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6 352 669,00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6 078 373,00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6 458 743,00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1540572060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6 352 669,00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6 078 373,00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6 458 743,00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предоставления дополнительного образования детей - оплата труда, с учетом начислений на выплаты по оплате труда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1540572063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50 426 704,00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54 131 463,00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57 666 612,00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1540572063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50 426 704,00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54 131 463,00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57 666 612,00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предоставления дополнительного образования детей - коммунальные услуги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154057206К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125 422,00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130 440,00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135 658,00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154057206К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125 422,00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130 440,00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135 658,00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направлению деятельности "реализация дополнительных общеразвивающих программ для детей" в рамках муниципального социального заказа - прочие расходы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1540572160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12 627 843,00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13 948 224,00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14 4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t>53 316,00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1540572160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12 627 843,00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13 948 224,00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14 453 316,00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направлению деятельности "реализация дополнительных общеразвивающих программ для детей" в рамках муниципального социального заказа - оплата труда, с учетом начислений на выплаты по оплате труда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t>540572163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144 487 198,00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155 127 217,00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165 281 827,00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1540572163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144 487 198,00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155 127 217,00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165 281 827,00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направлению деятельности "реализация дополнительных общеразвивающих программ для детей" в рамках муниципального социального заказа - коммунальные услуги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154057216К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4 622 605,00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4 807 515,00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t xml:space="preserve"> 999 824,00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154057216К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4 622 605,00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4 807 515,00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4 999 824,00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Поощрение талантливых детей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1540580060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Премии и гранты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1540580060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350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Поощрение выпускников муниципальных общеобразовательных организаций, окончивших школу с медалью "За особые успехи в учении"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1540580080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8 100 000,00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Премии и гранты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1540580080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350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8 100 000,00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"Безопасность образовательных учреждений"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1540600000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16 804 000,00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Мероприятия по противопожарной безопасности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1540620100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7 500 000,00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1540620100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7 374 919,00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1540620100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125 081,00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Мероприятия по профилактике терроризма и экстремизма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1540620730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1540620730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Мероприятия по безопасности при организации перевозки детей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1540620970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304 000,00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1540620970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304 000,00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"Организация отдыха, оздоровления и занятости детей и подростков"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1540700000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36 978 565,00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15 399 015,00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15 729 456,00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Трудоустройство несовершеннолетних граждан в возрасте от 14 до 18 лет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1540720130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10 800 000,00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1540720130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10 030 000,00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1540720130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770 000,00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Материально-техническое обеспечение муниципального автономного учреждения "Детский оздоровительный лагерь "Надежда", с.Каймановка, ул.Центральная 1б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1540720540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1540720540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и предоставлению отдыха детей в каникулярное время - прочие расходы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1540772070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2 625 218,00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2 730 228,00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2 839 437,00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1540772070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2 625 218,00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2 730 228,00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2 839 437,00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и предоставлению отдыха детей в каникулярное время - оплата труда, с учетом начислений на выплаты по оплате труда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1540772073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9 423 105,00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9 517 336,00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9 612 510,00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1540772073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9 423 105,00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9 517 336,00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9 612 510,00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и предоставлению отдыха детей в каникулярное время - коммунальные услуги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154077207К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755 309,00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785 521,00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816 942,00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154077207К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755 309,00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785 521,00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816 942,00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и предоставлению отдыха детей в каникулярное время - обеспечение бесплатным питанием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154077207П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2 274 933,00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2 365 930,00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2 460 567,00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154077207П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2 274 933,00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2 365 930,00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2 460 567,00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Реализация основных мер государственной поддержки в сфере занятости населения по организации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1540794050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10 800 000,00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1540794050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10 030 000,00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1540794050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770 000,00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сопровождения деятельности учреждений образования"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1540800000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54 693 737,83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54 390 970,71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55 184 336,23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1540810020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34 589 790,00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34 557 380,00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34 557 380,00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1540810020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33 961 417,07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34 557 380,00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34 557 380,00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1540810020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628 372,93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Мероприятия с участниками образовательного процесса, совершенствование системы кадрового потенциала в сфере образования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1540821110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1 030 000,00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1540821110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279 280,00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1540821110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750 720,00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Обеспечение деятельности муниципального казенного учреждения "Методический кабинет"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1540871090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19 073 947,83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19 833 590,71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20 626 956,23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Расходы на выплаты персоналу казенных учреждений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1540871090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18 460 093,83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19 198 552,71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19 966 516,23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1540871090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613 854,00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635 038,00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660 440,00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"Предоставление мер социальной поддержки участникам образовательного процесса"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1540900000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229 855 836,00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189 948 811,50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182 225 830,50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 xml:space="preserve">Обеспечение бесплатным питанием обучающихся 5 - 11 классов 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lastRenderedPageBreak/>
              <w:t>муниципальных общеобразовательных организаций Уссурийского городского округа Приморского края за счет средств местного бюджета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lastRenderedPageBreak/>
              <w:t>154092177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11 466 000,00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1540921770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10 780 000,00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1540921770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686 000,00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Меры социальной поддержки молодым педагогическим работникам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1540980090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23 236 500,00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Публичные нормативные социальные выплаты гражданам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1540980090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23 236 500,00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15409R3040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195 153 336,00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189 948 811,50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182 225 830,50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15409R3040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184 406 796,00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179 202 271,50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171 479 290,50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15409R3040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10 746 540,00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10 746 540,00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10 746 540,00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"Строительство объекта "Детский сад на 220 мест по ул. Выгонная, земельный участок № 1а. в г. Уссурийске"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1541100000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354 645 899,25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Реализация мероприятий, источником финансового обеспечения которых являются специальные казначейские кредиты из федерального бюджета (строительство, реконструкция, приобретение зданий (в том числе проектно-изыскательские работы)муниципальных образовательны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t>х организаций, реализующих основную общеобразовательную программу дошкольного образования) Строительство объекта "Детский сад на 220 мест по ул. Выгонная, земельный участок № 1а. в г. Уссурийске"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1541197009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354 645 899,25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1541197009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354 645 899,25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культуры и искусства Уссурийского городского округа Приморского края" на 2023-2028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1700000000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857 577 230,38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697 745 094,18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733 876 671,69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Развитие сети учреждений культурно-досугового типа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171Я500000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29 652 460,41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142 816,06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144 303,73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Модернизация региональных и муниципальных библиотек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171Я553480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142 816,06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144 303,73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171Я553480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142 816,06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144 303,73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Модернизация учреждений культуры, включая создание дет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lastRenderedPageBreak/>
              <w:t>ских культурно-просветительских центров на базе учреждений культуры (создание детских культурно-просветительских центров на базе учреждений культуры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lastRenderedPageBreak/>
              <w:t>171Я553491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4 038 686,36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171Я553491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4 038 686,36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Модернизация региональных и (или) муниципальных учреждений культуры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171Я555131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25 613 774,05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171Я555131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25 613 774,05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Муниципальный проект "Материально-техническое обеспечение учреждений культуры и искусства"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1720200000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4 007 226,86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1 234 837,96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1 234 837,96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17202S2470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2 061 855,67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17202S2470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2 061 855,67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Приобретение музыкальных инструментов и художественного инвентаря для учреждений дополнительного образования детей в сфере культуры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17202S2480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1 052 631,58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1 052 631,58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17202S2480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1 052 631,58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1 052 631,58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Модернизация муниципальных библиотек.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17202S2510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1 577 319,00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17202S2510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1 577 319,00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Комплектование книжных фондов и обеспечение информационно-техническим оборудованием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17202S2540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368 052,19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182 206,38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182 206,38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17202S2540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368 052,19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182 206,38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182 206,38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Муниципальный проект "Реконструкция, ремонт и благоустройство учреждений культуры и искусства"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1720500000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19 647 161,24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Проведение работ по сохранению объектов культурного наследия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17205S2490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19 647 161,24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17205S2490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19 647 161,24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"Организация обеспечения населения услугами учреждений культуры и искусства"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1740100000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756 078 160,79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693 044 463,48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729 165 125,35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1740110020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18 352 693,69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19 220 353,69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19 944 233,68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1740110020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18 235 002,76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19 096 862,76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19 820 742,71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1740110020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114 558,00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120 450,51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120 543,06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1740110020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850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3 132,93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3 040,42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2 947,91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Мероприятия по материально-техническому обеспечению учреждений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1740120540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20 607,10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1740120540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20 607,10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Организация и проведение общегородских мероприятий, фестивалей, конкурсов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1740120600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60 000 000,00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3 207 477,76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11 634 173,44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1740120600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25 000 000,00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3 207 477,76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11 634 173,44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1740120600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35 000 000,00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и предоставлению дополнительного образования детей в образовательных учреждениях - прочие расходы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1740172060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5 577 834,63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1740172060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5 577 834,63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и предоставлению дополнительного образования детей в образовательных учреждениях - оплата труда, с учетом начислений на выплаты по оплате труда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1740172063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136 498 284,00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143 034 765,00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146 561 480,00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1740172063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136 498 284,00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143 034 765,00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146 561 480,00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и предоставлению дополнительного образования детей в образовательных учреждениях - коммунальные услуги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174017206К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2 486 470,42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174017206К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2 486 470,42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библиотечному обслуживанию населения - прочие расходы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1740172080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2 542 310,00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1740172080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2 542 310,00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библиотечному обслуживанию населения - оплата труда, с учетом начислений на выплаты по оплате труда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1740172083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117 221 429,00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123 808 253,00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128 376 921,00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1740172083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117 221 429,00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123 808 253,00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128 376 921,00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библиотечному обслуживанию населения - коммунальные услуги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174017208К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2 781 729,39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174017208К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2 781 729,39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спектаклей - прочие расходы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1740172090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891 533,00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1740172090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891 533,00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спектаклей - оплата труда, с учетом начислений на выплаты по оплате труда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1740172093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123 339 499,00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133 273 349,00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138 203 439,00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1740172093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123 339 499,00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133 273 349,00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138 203 439,00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спектаклей - коммунальные услуги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174017209К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3 979 920,00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174017209К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3 979 920,00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на оказание музейных услуг - прочие расходы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1740172100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620 404,00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1740172100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620 404,00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на оказание музейных услуг - оплата труда, с учетом начислений на выплаты по оплате труда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1740172103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24 306 085,00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25 895 861,00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26 855 106,00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1740172103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24 306 085,00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25 895 861,00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26 855 106,00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на оказание музейных услуг - коммунальные услуги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174017210К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641 183,46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174017210К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641 183,46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и проведению культурно досуговых мероприятий - прочие расходы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1740172110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10 859 555,00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1740172110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10 507 545,00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1740172110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352 010,00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и проведению культурно досуговых мероприя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lastRenderedPageBreak/>
              <w:t>тий - оплата труда, с учетом начислений на выплаты по оплате труда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lastRenderedPageBreak/>
              <w:t>1740172113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155 406 457,01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168 149 316,12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176 159 670,11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1740172113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110 973 325,04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117 899 756,97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122 255 074,31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1740172113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44 433 131,97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50 249 559,15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53 904 595,80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и проведению культурно досуговых мероприятий - коммунальные услуги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174017211К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15 341 936,64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174017211К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12 802 667,39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174017211К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2 539 269,25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деятельности клубных формирований - прочие расходы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1740172120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1 994 681,00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1740172120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1 567 076,00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1740172120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427 605,00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деятельности клубных формирований - оплата труда, с учетом начислений на выплаты по оплате труда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1740172123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68 457 750,99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76 421 745,88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81 426 673,89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1740172123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14 562 113,96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15 471 012,03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16 042 524,69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1740172123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53 895 637,03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60 950 733,85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65 384 149,20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деятельности клубных формирований - коммунальные услуги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174017212К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4 757 797,46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174017212К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1 679 987,12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174017212К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3 077 810,34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17401L4660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33 342,03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3 428,23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17401L4660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33 342,03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3 428,23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"Материально-техническое обеспечение учреждений культуры и искусства"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1740200000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18 461 836,98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2 114 976,68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2 124 404,65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Мероприятия по материально-техническому обеспечению учреждений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1740220540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12 584 714,03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1740220540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11 395 580,03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1740220540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1 189 134,00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Предоставление доступа пользователей библиотек к электронным ресурсам через сеть Интернет, комплектование книжных фондов и обеспечение информационно-техническим оборудованием библиотек, в т.ч. подписка на периодические издания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1740220630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4 555 000,00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8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t>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880 000,00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1740220630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4 555 000,00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880 000,00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880 000,00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17402L4670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1 322 122,95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1 234 976,68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1 244 404,65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17402L4670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1 322 122,95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1 234 976,68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1 244 404,65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Участие в фестивалях и конкурсах международного, федерального и регионального уровня, международное и региональное сотрудничество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1740300000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Участие в фестивалях и конкурсах международного, федерального и регионального уровня, международное и региональное сотрудничество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1740320620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1740320620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безопасности деятельности учреждений культуры и искусства"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1740400000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10 449 795,39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Мероприятия по противопожарной безопасности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1740420100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7 908 138,41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1740420100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2 290 238,80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1740420100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5 617 899,61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Мероприятия по профилактике терроризма и экстремизма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1740420730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2 541 656,98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1740420730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2 541 656,98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"Реконструкция, ремонт и благоустройство учреждений культуры и искусства"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1740500000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9 450 018,29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Капитальный ремонт и благоустройство учреждений культуры и искусства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1740520610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9 450 018,29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1740520610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3 225 018,29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1740520610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6 225 000,00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"Оформление в муниципальную собственность и обеспечение сохранности объектов культурного наследия и памятников"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1740600000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8 830 570,42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1 208 000,00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1 208 000,00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Мероприятия по обеспечению сохранности объектов культурного наследия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1740620570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1740620570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Мероприятия по реставрации, ремонту и благоустройству памятников и объектов культурного наследия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1740620580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5 040 570,42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1 208 000,00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1 208 000,00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1740620580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834 190,00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1740620580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4 206 380,42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1 208 000,00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1 208 000,00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Реализация проекта "Реконструкция памятника А.П. Шитикову и благоустройство прилегающей территории"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1740622510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3 670 000,00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1740622510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3 670 000,00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Муниципальная программа "Организация и осуществление мероприятий по работе с молодежью в Уссурийском городском округе Приморского края" на 2026 - 2030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1800000000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"Проведение мероприятий с молодежью"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1840100000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Организация мероприятий по гражданско-патриотическому воспитанию молодежи и здоровому образу жизни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1840120120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140 000,00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1840120120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79 000,00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79 000,00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79 000,00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Премии и гранты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1840120120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350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61 000,00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61 000,00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61 000,00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Организация мероприятий для интеллектуального и творческого развития молодежи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1840120660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1840120660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Поощрение талантливой молодежи в области образования, науки, культуры спорта и общественной деятельности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1840180050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460 000,00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460 000,00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460 000,00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Премии и гранты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1840180050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350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460 000,00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460 000,00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460 000,00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 xml:space="preserve">Муниципальная программа "Комплексное развитие сельских 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lastRenderedPageBreak/>
              <w:t>территорий Уссурийского городского округа Приморского края" на 2020-2030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lastRenderedPageBreak/>
              <w:t>1900000000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8 480 151,52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Реализация проектов инициативного бюджетирования по направлению "Молод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t>ежный бюджет": "Светлый путь к школе"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19212S2755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1 515 151,52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19212S2755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1 515 151,52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роста объемов производства основных видов продукции, в том числе и за счет увеличения объемов производства кооперативами, повысить ее качество"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1940100000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65 000,00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19401L5990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65 000,00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19401L5990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65 000,00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развития несельскохозяйственной деятельности, повышение экономической активности населения, улучшение качества жизни сельского населения и формирование позитивного отношения к сельской жизни"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19402000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6 900 000,00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435 000,00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935 000,00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Разработка проектно-сметной документации на обустройство детских и спортивных площадок в селах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1940221450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1940221450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Обустройство детских и спортивных площадок в селах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1940221490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835 000,00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335 000,00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835 000,00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1940221490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835 000,00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335 000,00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835 000,00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Реализация проекта "Моя Борисовка. Спорт на Новой"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1940222520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2 995 000,00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1940222520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2 995 000,00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Реализация проекта "ЭКО — БЫТ"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1940222530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2 970 000,00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1940222530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2 970 000,00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Муниципальная программа "Охрана окружающей среды Уссурийского городского округа Приморского края" на 2023 - 2028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88 427 341,17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171 500 000,00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148 013 740,00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"Мероприятия по осуществлению полномочий в области охраны окружающей среды"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2040100000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15 676 294,06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2040112040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15 676 294,06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2040112040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9 153 732,55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Исполнение судебных актов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2040112040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830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6 522 561,51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"Мероприятия по содержанию гидротехнических сооружений"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2040300000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12 754 709,26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Мероприятия по текущему содержанию гидротехнических сооружений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2040320140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2 699 173,10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776 350,00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2 776 350,00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2040320140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2 699 173,10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776 350,00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2 776 350,00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Подготовка деклараций безопасности гидротехнических сооружений и страхование гражданской ответственности владельца опасного объекта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2040321240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223 650,00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223 650,00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223 650,00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2040321240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223 650,00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223 650,00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223 650,00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на возмещение затрат по содержанию гидротехнических сооружений расположенных на территории Уссурийского город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t>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2040360140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9 831 886,16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2040360140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9 831 886,16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"Защита населения и объектов экономики от негативного воздействия вод"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2040400000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57 196 337,85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170 500 000,00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145 013 740,00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Мероприятия по расчистке ливневых стоков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2040421440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7 196 337,85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lastRenderedPageBreak/>
              <w:t>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lastRenderedPageBreak/>
              <w:t>2040421440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7 196 337,85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Выполнение строительно монтажных работ по объекту "Гидротехническое сооружение "Раковский гидроузел"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2040445180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50 000 000,00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170 500 000,00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145 013 740,00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t>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2040445180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460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50 000 000,00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170 500 000,00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145 013 740,00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"Организация мероприятий по содержанию городских лесов"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2040500000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Организация мероприятий по содержанию городских лесов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2040520920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2040520920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Муниципальная программа "Благоустройство территории Уссурийского городского округа Приморского края" на 2026 - 2028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2200000000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205 077 973,07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63 371 080,00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73 371 080,00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Реализация проекта инициативного бюджетирования по направлению "Твой п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t>роект": "Современная зона отдыха"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22218S2361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3 030 303,03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22218S2361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3 030 303,03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Реализация проекта инициативного бюджетирования по направлению "Твой проект": "Ремонт питьевых колодцев общего пользования"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22219S2362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3 030 303,03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22219S2362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3 030 303,03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"Благоустройство и озеленение территории Уссурийского городского округа Приморского края"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2240100000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96 701 137,01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17 500 000,00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Создание и содержание мест (площадок) накопления твердых коммунальных отходов, включая подъездные пути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2240120390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lastRenderedPageBreak/>
              <w:t>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lastRenderedPageBreak/>
              <w:t>22401203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Содержание объектов благоустройства и озеленения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2240120450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16 400 000,00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2240120450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16 400 000,00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Ремонт и обустройство объектов (элементов) благоустройства и озеленения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2240120460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2240120460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Организация общественных мероприятий по благоустройству и озеленению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2240120480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2240120480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Содержание зеленых насаждений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2240120500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19 001 137,01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4 300 000,00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2240120500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19 001 137,01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4 300 000,00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Содержание территории общего пользования, не переданных в аренду или собственность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2240120520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27 000 000,00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8 000 000,00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2240120520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27 000 000,00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8 000 000,00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"Предотвращение и устранение загрязнений водных объектов"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2240200000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3 300 000,00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Проведение работ по очистке и обеззараживанию шахтных колодцев, ликвидации аварийных шахтных колодцев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2240220160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2240220160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Подготовительные работы и эксплуатация временных площадок для складирования снега и льда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2240220220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3 100 000,00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2240220220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3 100 000,00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"Благоустройство территорий общего пользования"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2240400000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99 016 230,00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50 871 080,00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54 871 080,00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 xml:space="preserve">Ремонт и обустройство объектов (элементов) благоустройства и 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lastRenderedPageBreak/>
              <w:t>озеленения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lastRenderedPageBreak/>
              <w:t>2240420460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2240420460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Содержание и ремонт фонтанов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2240420470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2240420470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Благоустройство общественных территорий, парков, скверов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2240420810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40 500 000,00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2240420810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40 500 000,00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Обеспечение деятельности муниципального казенного учреждения "Дирекция парков и скверов"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2240472170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44 016 230,00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43 371 080,00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43 371 080,00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Расходы на выплаты персоналу казенных учреждений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2240472170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33 275 692,25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33 608 449,20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33 944 533,69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2240472170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10 706 380,75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9 728 473,80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9 392 389,31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2240472170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850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34 157,00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34 157,00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34 157,00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Муниципальная программа "Уссурийские дороги" на 2023 - 2028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2300000000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1 209 147 500,71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309 419 830,00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90 000 000,00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Муниципальный проект "Обеспечение дорожной деятельности в Уссурийском городском округе Приморского края"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2320100000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38 336 671,24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Содержание автомобильных дорог местного значения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23201SД008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38 336 671,24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23201SД008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38 336 671,24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Муниципальный проект "Обеспечение безопасности дорожного движения"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2320300000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287 028 150,38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Организация транспортного обслуживания населения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23203S2410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113 020 625,38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23203S2410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113 020 625,38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Приобретение подвижного состава пассажирского транспорта общего пользования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23203S2770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174 007 525,00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23203S2770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174 007 525,00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Муниципальный проект "Реконструкция автомобильной дороги ул. Чичерина в г. Уссурийске на участке км 1+800 - км 3+000 (в том чи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t>сле искусственных сооружений на них"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2321500000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537 180 146,82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Проектирование, строительство (реконструкция) автомобильных дорог общего пользования населенных пунктов (Реконструкция автомобильной дороги ул. Чичерина в г. Уссурийске на участке км 1+800 - км 3+000 (в том числе искусственных сооружений на них)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23215SД007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537 180 146,82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23215SД007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537 180 146,82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дорожной деятельности в Уссурийском городском округе Приморского края"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2340100000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314 969 999,87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309 419 830,00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90 000 000,00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2340112040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195 447,60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Исполнение судебных актов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2340112040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830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195 447,60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2340120210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308 544 552,27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40 000 000,00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90 000 000,00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2340120210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308 544 552,27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40 000 000,00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90 000 000,00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Оценка технического состояния, классификация по категориям, паспортизация автомобильных дорог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2340121130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6 230 000,00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2340121130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6 230 000,00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Реконструкция автомобильной дороги ул. Чичерина в г. Уссурийске на участке км 1+800 - км 3+000 (в том числе искусственных сооружений на них)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2340145710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269 419 830,00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2340145710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269 419 830,00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безопасности пассажирских перевозок"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2340200000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473 767,78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Устройство и ремонт автобусных остановочных пунктов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2340221500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473 767,78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2340221500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473 767,78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безопасности дорожного движения"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2340300000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14 158 764,62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Устройство технических средств регулирования на автомобильных дорогах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2340321170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3 457 980,00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2340321170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3 457 980,00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Организация временного ограничения движения транспортных средств на автомобильных дорогах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2340321530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1 725 499,62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2340321530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1 725 499,62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Оценка транспортной сети и маршрутной системы, с формированием схемы организации транспортного обслуживания населения общественным транспортом по муниципальным маршрутам регулярных перевозок на территории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23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t>40322350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8 975 285,00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2340322350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8 975 285,00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работы системы ливневой канализации"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2340500000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17 000 000,00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Содержание и ремонт сетей ливневой канализации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2340520230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17 000 000,00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2340520230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17 000 000,00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Муниципальная программа "Обеспечение инженерной инфраструктурой, качественными услугами жилищно-коммунального хозяйства населения Уссурийского городского округа Приморского края" на 2023 - 2028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234 442 937,34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212 851 010,00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4 600 000,00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Муниципальный проект "Подъездные автомобильные дороги, проезды в микрорайоне в границах с.Воздвиженка"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2420300000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15 994 259,52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Проектирование, строительство, капитальный ремонт и ремонт подъездных автомобильных дорог, проездов к земельным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t xml:space="preserve"> участкам, предоставленным (предоставляемым) на бесплатной основе гражданам, имеющим трех и более детей, и гражданам, 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lastRenderedPageBreak/>
              <w:t>имеющим двух детей, а также молодым семьям "Подъездные автомобильные дороги, проезды в микрорайоне в границах с.Воздвиженка"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lastRenderedPageBreak/>
              <w:t>24203SД005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15 994 259,52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24203SД005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15 994 259,52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Муниципальный проект "Обеспечение граждан твердым топливом"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2420400000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2 143 587,46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Обеспечение граждан твердым топливом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24204S2620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2 143 587,46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24204S2620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2 143 587,46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Муниципальный проект "Подъездные автомобильные дороги, проезды в микрорайоне в границах ул. Анучинская"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2420500000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41 758 443,15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Устройство временных подъездных путей, проектирование, строительство, капитальный ремонт и ремонт подъездных авт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t>омобильных дорог, проездов к земельным участкам, предоставленным (предоставляемым) на бесплатной основе гражданам, имеющим трех и более детей (Строительство подъездных автомобильных дорог, проездов в микрорайоне в границах ул. Анучинская)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24205SД005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41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t xml:space="preserve"> 758 443,15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24205SД005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41 758 443,15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Обеспечение земельных участков, предоставленных на бесплатной основе гражданам, имеющим трех и более детей, инженерной инфраструктурой "Проектирование и строительство инженерной инфраструктуры водоснабжения к земельным участкам предоставленным гражданам, и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t>меющим трех и более детей, в городе Уссурийск в районе с.Воздвиженка"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2421900000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26 706 126,05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Обеспечение земельных участков, предоставленных на бесплатной основе гражданам, имеющим трех и более детей, инженерной инфраструктурой "Проектирование и строительство инженерной инфраструктуры водоснабжения к земельным участкам предоставленным гражданам, и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t>меющим трех и более детей, в городе Уссурийск в районе с.Воздвиженка"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24219S2100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26 706 126,05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24219S2100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26 706 126,05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Муниципальный проект "Реконструкция объекта Комплекс биологической очистки (доочистки) и обеззараживания сточных вод, производительностью 300 куб. м/сут. на очистных сооружениях с. Раковка"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2422100000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2 583 630,00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7 150 520,00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Проектирование и (или) строительство, реконструкция (модернизация), капитальный ремонт объектов водопроводно-канализационного хозяйства (Реконструкция объекта Комплекс биологической очистки (доочистки) и обеззараживания сточных вод, производительностью 300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t xml:space="preserve"> куб. м/сут. на очистных сооружениях канализации с. Раковка 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24221S2320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2 583 630,00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7 150 520,00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t>го имущества в государственную (муниципальную) собственность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24221S2320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460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2 583 630,00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7 150 520,00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Муниципальный проект "Реконструкция объектаКомплекс биологической очистки (доочистки) и обеззараживания сточных вод, производительностью 150 куб. м/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t>сут. на очистных сооружениях с. Пуциловка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2422200000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34 591 080,74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Проектирование и (или) строительство, реконструкция (модернизация), капитальный ремонт объектов водопроводно-канализационного хозяйства (Реконструкция объекта Комплекс биологической очистки (доочистки) и обеззараживания сточных вод, производительностью 150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t xml:space="preserve"> м3/сут. на очистных сооружениях с. Пуциловка 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24222S2320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34 591 080,74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t>го имущества в государ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lastRenderedPageBreak/>
              <w:t>ственную (муниципальную) собственность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lastRenderedPageBreak/>
              <w:t>24222S2320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460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34 591 080,74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Муниципальный проект "Реконструкция объектаКомплекс биологической очистки (доочистки) и обеззараживания сточных вод, производительностью 300 куб. м/сут. на очистных сооружениях с. Заречное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2422300000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2 562 000,00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7 096 580,00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Проектирование и (или) строительство, реконструкция (модернизация), капитальный ремонт объектов водопроводно-канализационного хозяйства (Реконструкция объекта Комплекс биологической очистки (доочистки) и обеззараживания сточных вод, производительностью 300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t xml:space="preserve"> м3/сут. на очистных сооружениях канализации с. Заречное 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24223S2320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2 562 000,00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7 096 580,00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t>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24223S2320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460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2 562 000,00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7 096 580,00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Комплексы процессных мероприятий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2440000000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2 827 062,47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Мероприятия в области инженерной инфраструктуры к земельным участкам, предоставленным гражданам, имеющим трех и более детей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2440022340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2 827 062,47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2440022340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2 827 062,47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"Комплекс биологической очистки (доочистки) и обеззараживания сточных вод, производительностью 300м3/сут. на очистных сооружениях канализации с. Раковка"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97 767 050,00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197 003 910,00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Реализация инфраструктурных проектов за счет средств казначейского инфраструктурного кредита ( Развитие коммунальной инфраструктуры Приморского края (комплекс биологической очистки (доочистки) и обеззараживания сточных вод на очистных сооружениях канализац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t>ии с. Заречное Уссурийского город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lastRenderedPageBreak/>
              <w:t>ского округа))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lastRenderedPageBreak/>
              <w:t>2440297511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48 678 100,00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98 133 770,00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t>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2440297511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460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48 678 100,00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98 133 770,00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Реализация инфраструктурных проектов за счет средств казначейского инфраструктурного кредита ( Развитие коммунальной инфраструктуры Приморского края (комплекс биологической очистки (доочистки) и обеззараживания сточных вод на очистных сооружениях канализац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t>ии с. Раковка Уссурийского городского округа))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2440297512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49 088 950,00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98 870 140,00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t>го имущества в государственную (муниципальную) собственность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2440297512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460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49 088 950,00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98 870 140,00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"Подъездные автомобильные дороги, проезды, обеспечение инженерной инфраструктурой земельных участков предоставленн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t>ым гражданам, имеющим трех и более детей, в г. Уссурийске в районе ул. Анучинская"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115 377,84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Проектирование и строительство инженерной инфраструктуры водоотведения к земельным участкам предоставленным гражданам, имеющим трех и более детей,в городе Уссурийск в районе ул. Анучинская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2440346120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73 941,64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2440346120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73 941,64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Проектирование и строительство инженерной инфраструктуры водоснабжения к земельным участкам предоставленным гражданам, имеющим трех и более детей,в городе Уссурийскв рай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lastRenderedPageBreak/>
              <w:t>оне ул. Анучинская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lastRenderedPageBreak/>
              <w:t>2440346130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41 436,20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2440346130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41 436,20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Обеспечение граждан твердым топливом (дрова), за счет средств местного бюджета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2440422370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1 600 000,00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2440422370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1 600 000,00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"Строительство автомобильных дорог, предоставленным многодетным семьям в городе Уссурийск в границах улицы Резервная"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2441000000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204 035,77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Строительство автомобильных дорог общего пользования местного значени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t>я с подъездными путями к участкам, предоставленным многодетным семьям в городе Уссурийск в границах улицы Резервная (подготовка проектной документации и проведение инженерных изысканий)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2441041880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204 035,77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2441041880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204 035,77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"Строительство автомобильных дорог, предоставленным многодетным семьям в городе Уссурийск в районе с. Корсаковка"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2441100000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238 054,69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районе с. Корсаковка (подготовка проектной документации и проведение инженерных изысканий)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24411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t>41880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238 054,69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2441141880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238 054,69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"Строительство автомобильных дорог, предоставленным многодетным семьям в городе Уссурийск в районе с. Красный Яр"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2441200000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41 533,37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 xml:space="preserve">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районе с. Красный Яр (подготовка проектной документации и проведение 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lastRenderedPageBreak/>
              <w:t>инжене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t>рных изысканий)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lastRenderedPageBreak/>
              <w:t>2441241880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41 533,37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2441241880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41 533,37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Строительство автомобильных дорог общего пользования местного значения с подъездными путями к участкам, предоставленным гражданам , имеющим трех и более детей в городе Уссурийск в границах улиц Шахтерская- Нагорная (подготовка проектной документации и пров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t>едение инженерных изысканий)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2441341880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46 821,94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2441341880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46 821,94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районе с. Борисовка"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2441400000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287 095,25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районе с. Борисовка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2441445380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287 095,25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2441445380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287 095,25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"Строительство автомобильных дорог, предоставленным многодетным семьям в городе Уссурийск в районе с. Новоникольск"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2441500000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111 525,89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районе с. Новоникольск (подготовка проектной документации и проведение инженерных изысканий)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244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t>1541880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111 525,89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2441541880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111 525,89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"Строительство автомобильных дорог, предоставленным многодетным семьям в городе Уссурийск в районе улицы 8 Марта"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2441600000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194 494,94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районе ули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lastRenderedPageBreak/>
              <w:t>цы 8 Марта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lastRenderedPageBreak/>
              <w:t>2441645440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194 494,94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2441645440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194 494,94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Строительство автомобильных дорог, предоставленным многодетным семьям в городе Уссурийск в границах улицы Нагорной, территории садовых обществ, восточная граница краевого государственного автономног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t>о учреждения социального обслуживанияУссурийский реабилитационный центр для лиц с умственной отсталостью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2441700000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126 521,26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границах улицы Нагорной, территории садовых обществ, восточная граница краевого государственного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t xml:space="preserve"> автономного учреждения социального обслуживания Уссурийский реабилитационный центр для лиц с умственной отсталостью (подготовка проектной документации и проведение инженерных изысканий)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2441741880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126 521,26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2441741880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126 521,26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инженерной инфраструктуры к земельным участкам предоставленным гражданам, имеющих трех и более детей, в городе Уссурийск в районе с. Воздвиженка"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2441900000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680 486,20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Проектирование и строительство инженерной инфраструктуры водоотведения к земельным участкам предоставленным гражданам, имеющих трех и более детей, в городе Уссурийск в районе с. Воздвиженка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2441941560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680 486,20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2441941560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680 486,20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районе улицы Коршунова"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2442400000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61 404,35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Строительство автомобильных дорог общего пользования местного значения с подъездными путями к участкам, предостав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lastRenderedPageBreak/>
              <w:t>ленным многодетным семьям в городе Уссурийск в районе улицы Коршунова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lastRenderedPageBreak/>
              <w:t>2442441310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61 404,35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2442441310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61 404,35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инженерными сетями к микрорайону в границах улиц Общественная, Барабашевская, Черепанова, Саперная, Заводская, территория войсковой части, территория садового общества Образование-4"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2442500000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866 494,31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Комплексное проектирование подъездных автомобильных дорог, сетей электроснабжения для микрорайона в г. Уссурийске, ул. Общественная, ул. Барабашевская, ул. Черепанова, ул. Саперная,ул. Заводская, территория войсковой части, территория садового общества Обр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t>азование-4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2442546060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866 494,31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2442546060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866 494,31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Очистные сооружения канализации в с. Корсаковка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2443200000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1 361 752,99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Технологическое подключение к электрическим сетям земельных участков предоставленных многодетным семьям в Уссурийском городском округе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2443221870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1 361 752,99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2443221870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1 361 752,99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районе улицы Зеркальная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2443300000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74 099,15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Мероприятия по выполнению предпроектных работ с проверкой сметной документации в государственной экспертизе по объекту "Строительство автомобильных дорог общего пользования местного значения с подъездными путями к участкам, предоставленным многодетным семь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t>ям в городе Уссурийск в районе улицы Зеркальная"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2443342010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74 099,15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2443342010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74 099,15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Расходы на единовременные компенсационные выплаты на приобретение и установку нецентрализованных систем водо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lastRenderedPageBreak/>
              <w:t>снабжения, водоотведения на земельных участках, предоставленных гражданам, имеющим трех и более детей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lastRenderedPageBreak/>
              <w:t>2443500000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1 600 000,00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4 600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t xml:space="preserve">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Расходы на единовременные компенсационные выплаты на приобретение и установку нецентрализованных систем водоснабжения, водоотведения на земельных участках, предоставленных гражданам, имеющим трех и более детей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2443522060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1 600 000,00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4 600 000,00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выплаты населению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2443522060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360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1 600 000,00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4 600 000,00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сферы ритуальных услуг и похоронного дела на территории Уссурийского городского округа Приморского края" на 2016-2028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2500000000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41 441 110,84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"Благоустройство и содержание кладбищ"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2540100000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40 941 110,84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Содержание и благоустройство общественных кладбищ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2540120370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37 871 110,84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1 700 000,00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9 670 000,00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2540120370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37 871 110,84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1 700 000,00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9 670 000,00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Проведение кадастровых работ по оформлению земельных участков общественных кладбищ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2540120380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2540120380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Противоклещевая обработка общественных кладбищ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2540120420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190 000,00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130 000,00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2540120420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190 000,00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130 000,00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Ремонт внутриквартальных дорог с асфальтовым покрытием на городском кладбище по ул. Русская, 84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2540121900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2540121900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Инвентаризация общественных кладбищ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2540121910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2540121910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Проектирование санитарно-защитных зон кладбищ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2540300000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 xml:space="preserve">Проведение кадастровых работ и разработка проекта санитарно-защитной зоны общественного кладбища с адресом ориентира: 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lastRenderedPageBreak/>
              <w:t>г. Уссурийск, ул. Русская, 84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lastRenderedPageBreak/>
              <w:t>2540320850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2540320850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 xml:space="preserve">Муниципальная программа "Комплексные меры по профилактике правонарушений на территории Уссурийского городского округа Приморского 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t>края" на 2018 - 2028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7 935 020,00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"Проведение информационно-пропагандистской работы. направленной на профилактику терроризма и экстремизма. усиление антитеррористической защищенности объектов культуры Уссурийского городского округа Приморского края"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29401000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5 032 870,00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180 000,00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Мероприятия по профилактике правонарушений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2940120730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4 952 870,00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2940120730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2940120730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4 852 870,00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Обеспечение деятельности МКУ "АХУ" УГО ПК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2940171010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80 000,00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2940171010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80 000,00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"Создание условий для деятельности народных дружин и общественных объединений правоохранительной направленности на территории Уссурийского городского округа Приморского края"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2940200000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229 000,00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229 000,00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229 000,00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Мероприятия по профилактике правонарушений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2940220730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229 000,00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229 000,00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229 000,00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2940220730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54 500,00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54 500,00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54 500,00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Премии и гранты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2940220730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350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174 500,00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174 500,00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174 500,00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"Повышение правосознания и уровня правовой культуры граждан, профилактика правонарушений (в том числе наркомании) на территории Уссурийского городского округа Приморского края"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294030000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130 000,00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115 000,00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115 000,00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Мероприятия по профилактике правонарушений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2940320730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130 000,00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115 000,00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115 000,00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lastRenderedPageBreak/>
              <w:t>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lastRenderedPageBreak/>
              <w:t>2940320730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115 000,00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115 000,00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115 000,00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2940320730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"Организация проведения мероприятий по профилактике правонарушений на территории Уссурийского городского округа Приморского края, повышению правосознания и уровня правовой культуры граждан"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2940400000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2 543 150,00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476 000,00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1 476 000,00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Мероприятия по профилактике правонарушений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2940420730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2 543 150,00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476 000,00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1 476 000,00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2940420730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2 443 150,00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376 000,00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1 376 000,00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2940420730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95 000,00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2940420730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информационного общества в Уссурийском городском округе Приморского края" на 2021 - 2028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3100000000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36 490 000,00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Муниципальный проект "Создание условий для развития услуг широкополосного доступа к информационно-телекоммуникационной сети Интернет в населенных пунктах Уссурийского городского округа Приморского края"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3120400000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17 019 500,00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Создание усло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t>вий для развития услуг широкополосного доступа к информационно-телекоммуникационной сети "Интернет" в населенных пунктах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31204S2740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17 019 500,00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31204S2740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17 019 500,00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доступа населения Уссурийского городского округа Приморского края к официальной информации о деятельности органов местного самоуправления"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3140100000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17 215 500,00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 xml:space="preserve">Мероприятия по 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t>освещению деятельности органов местного самоуправления в средствах массовой информации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3140120050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13 715 500,00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9 500 000,00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3140120050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13 715 500,00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9 500 000,00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 xml:space="preserve">Производство и приобретение полиграфической, сувенирной и 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lastRenderedPageBreak/>
              <w:t>рекламной продукции о жизнедеятельности, создание фото- и видеоконтекта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lastRenderedPageBreak/>
              <w:t>3140120780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3140120780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Субсидий на реализацию социально значимых проектов выполняемых в сфере средств массовой информации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3140160010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3140160010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"Совершенствование взаимодействия органов местного самоуправления, средств массовой информации, органов территориального общественного самоуправления в информационном пространстве"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3140200000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1 605 000,00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Мероприятия, проводимые с Почетными гражданами, общественными объединениями, органами территориального общественного самоуправления и товариществами собственников жилья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3140220060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1 240 000,00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t>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3140220060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1 240 000,00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Поощрение активистов и органов территориального общественного самоуправления Уссурийского городского округа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3140280010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365 000,00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3140280010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365 000,00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"Развитие активности органов территориального общественного самоуправления в информационном простр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t>анстве"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3140300000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Мероприятия, проводимые с Почетными гражданами, общественными объединениями, органами территориального общественного самоуправления и товариществами собственников жилья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3140320060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3140320060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Поощрение активистов и органов территориального общественного самоуправления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3140380010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3140380010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информационно - коммуникационных технологий администрации Уссурийского городского округа Приморского края " на 2024 - 2030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3300000000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28 038 520,00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18 038 520,00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25 038 520,00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"Развитие и обеспечение эксплуатации информационно-коммуникационной инфраструктуры администрации Уссурийского городского округа Приморского края"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3340100000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19 772 520,00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14 768 520,00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20 918 520,00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3340110020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550 000,00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3340110020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550 000,00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Обеспечение деятельности муниципального казенного учреждения "Административно - хозяйственное управление" администрации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3340171010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10 685 428,56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9 240 000,00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10 715 000,00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3340171010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10 685 428,56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9 240 000,00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10 715 000,00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Приобретение основных средств муниципального казенного учреждения "Административно - хозяйственное управление"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t xml:space="preserve">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3340171510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8 637 091,44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5 078 520,00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9 653 520,00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3340171510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8 637 091,44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5 078 520,00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9 653 520,00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"Проведение мероприятий по защите информации, в том числе приобретение средств защиты для нужд администрации Уссурийского городского округа Приморского края"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3340200000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8 266 000,00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3 270 000,00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4 120 000,00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3340210020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1 950 000,00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2 050 000,00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3340210020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1 950 000,00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2 050 000,00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Обеспечение деятельности муниципального казенного учреждения "Административно - хозяйственное управление"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3340271010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4 496 000,00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2 070 000,00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2 070 000,00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3340271010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4 496 000,00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2 070 000,00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2 070 000,00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Приобретение основных средств муниципального казенного учреждения "Административно - хозяйственное управление"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3340271510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1 820 000,00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t>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3340271510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1 820 000,00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муниципальной службы в администрации Уссурийского городского округа Приморского края" на 2023-2027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3400000000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3 700 000,00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"Организация мероприятий, направленных на рост профессионализма муниципальных служащих"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3440200000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700 000,00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12 240,00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3440210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t>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700 000,00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12 240,00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3440210020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700 000,00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12 240,00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"Организация работы, направленной на минимизацию случаев заболевания муниципальных служащих"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3440300000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1 987 760,00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3440310020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1 987 760,00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3440310020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1 987 760,00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Муниципальная программа "Энергоэффективность, развитие газоснабжения в Уссурийском городском округе Приморского края" на 2023 и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3500000000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230 420 000,00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1 420 126 562,50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Муниципальный проект "Чистый воздух"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352Ч400000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228 420 000,00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1 418 126 562,50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Реализация мероприятий комплексных планов по снижению выбросов загрязняющих веществ в атмосферный воздух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352Ч454410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228 420 000,00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1 418 126 562,50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352Ч454410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228 420 000,00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1 418 126 562,50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"Схема теплоснабжения Уссурийского городского округа Приморского края"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3540700000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Актуализация схемы теплоснабжения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3540720760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3540720760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Муниципальная программа "Обеспечение первичных мер пожарной безопасности в границах Уссурийского городского округа Приморского края" на 2023 - 2028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3700000000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8 000 000,00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"Повышение пожар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t>ной безопасности Уссурийского городского округа Приморского края"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3740100000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2 950 000,00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2 950 000,00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Выполнение работ по доставке, монтажу и поддерживанию эксплуатационных свойств резервуаров для хранения воды в сельских населенных пунктах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3740120070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3740120070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Проведение работ по устройству, обновлению противопожарных минерализованных полос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3740120080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2 250 000,00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2 350 000,00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3740120080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2 250 000,00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2 350 000,00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Приобретение и обеспечение работоспособности первичных средств пожаротушения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3740120090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3740120090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Содержание территорий прилегающих к пожарным резервуарам, пирсам, информационным стендам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3740121750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3740121750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"Повышение информированности населения Уссурийского городского округа Приморского края о мерах пожарной безопасности"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3740200000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Информирование населения по вопросам пожарной безопасности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3740220170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3740220170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"Содержание и обеспечение добровольной пожарной охраны средствами индивидуальной защиты и снаряжение"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3740300000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Обеспечение подразделений добровольной пожарной охраны пожарными боксами, материально- техническими средствами пожаротушения и снаряжением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3740322130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t>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3740322130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Выполнение работ по установке сборно -разборных модульных пожарных боксов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3740322140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4 750 000,00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3740322140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4 750 000,00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Муниципальная программа "Доступная среда на территории Уссурийского городского округа Приморского края" на 2021- 2028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4700000000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9 266 840,00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4 000 000,00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доступности муниципальных учреждений в приоритетных сферах жизнедеятельности для инвалидов и других маломобильных групп населения Уссурийского городского округа Приморского края"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4740100000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9 266 840,00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2 00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t>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4 000 000,00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Мероприятия по обеспечению доступности муниципальных учреждений для инвалидов и других маломобильных групп населения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4740121460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9 266 840,00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4 000 000,00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4740121460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8 436 840,00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4 000 000,00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4740121460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830 000,00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сетей уличного освещения Уссурийского городского округа Приморского края" на 2018-2028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4800000000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79 663 970,00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49 680 000,00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58 000 000,00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"Освещение автомобильных дорог общего пользования местного значения"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4840500000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47 000 000,00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48 880 000,00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50 000 000,00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Оплата за потребляемую электроэнергию объектов уличного освещения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4840520240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47 000 000,00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48 880 000,00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50 000 000,00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4840520240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47 000 000,00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48 880 000,00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50 000 000,00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"Техническое обслуживание и ремонт сетей уличного освещения"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4840600000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32 663 970,00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8 000 000,00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на возмещение затрат, связанных техническим обслуживанием и ремонтом объектов уличного освещения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4840660350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32 663 970,00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8 000 000,00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4840660350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32 663 970,00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8 000 000,00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Муниципальная программа "Формирование современной городской среды Уссурийского городского округа Приморского края" на 2018 - 2030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410 097 443,54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204 448 163,69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207 545 388,11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Муниципальный проект "Формирование комфортной городской среды"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491И400000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218 275 207,73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64 152 169,58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64 771 244,94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Создание комфортной городской среды в малых городах и исторических поселениях –победителях Всероссийского конкурса лучших проектов соз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t>дания комфортной городской среды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491И454240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155 416 256,54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491И454240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155 416 256,54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Реализация программ формирования современной городской среды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491И455550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62 858 951,19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64 152 169,58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64 771 244,94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491И455550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62 858 951,19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64 152 169,58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64 771 244,94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 xml:space="preserve">Муниципальный проект "Повышение уровня благоустройства 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lastRenderedPageBreak/>
              <w:t>дворовых территорий ремонту тротуаров, лестниц придомовых территорий многоквартирных домов и обустройство детских и (или) спортивных площадок на территории Уссурийского городского округа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t xml:space="preserve"> Приморского края"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lastRenderedPageBreak/>
              <w:t>4920100000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65 401 386,12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140 295 994,11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142 774 143,17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Поддержка муниципальных программ по благоустройству территорий муниципальных образований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49201S2610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65 401 386,12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140 295 994,11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142 774 143,17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49201S2610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65 401 386,12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140 295 994,11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142 774 143,17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Поддержка муниципальных программ по благоустройству территорий муниципальных образований, за счет средств местного бюджета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49211S2610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2 022 723,29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t>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49211S2610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2 022 723,29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"Благоустройство общественных территорий"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4940200000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124 398 126,40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Благоустройство и оснащение общественных территорий, парков и скверов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4940220810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97 267 885,23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4940220810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97 267 885,23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 (Благоустройство дальневосточных дворов)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49402L505Ш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27 130 241,17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 xml:space="preserve">Субсидии 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t>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49402L505Ш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27 130 241,17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1 800 167 626,82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1 757 522 326,11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1 780 339 007,35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1 800 167 626,82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1 757 522 326,11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1 780 339 007,35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Глава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9909910010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10 313 032,38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10 313 032,38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10 313 032,38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lastRenderedPageBreak/>
              <w:t>ных) органов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lastRenderedPageBreak/>
              <w:t>9909910010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10 313 032,38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10 313 032,38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10 313 032,38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9909910020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639 113 366,23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650 679 210,36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649 727 907,25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9909910020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629 299 971,51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647 648 792,65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647 866 771,21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9909910020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9 784 394,72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3 030 417,71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1 861 136,04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9909910020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850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29 000,00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Депутаты Думы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9909910030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3 312 508,70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3 479 375,95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3 479 375,95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9909910030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3 312 508,70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3 479 375,95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3 479 375,95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Руководитель Контрольно-счетной палаты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9909910040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3 887 118,00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4 082 908,60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4 246 295,60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9909910040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3 887 118,00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4 082 908,60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4 246 295,60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Председатель Думы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9909910050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5 958 542,76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5 917 341,00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5 917 341,00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9909910050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5 958 542,76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5 917 341,00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5 917 341,00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Обслуживание муниципального долга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9909912020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47 060 349,30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85 179 132,00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86 909 732,91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Обслуживание муниципального долга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9909912020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730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47 060 349,30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85 179 132,00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86 909 732,91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Резервный фонд администрации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9909912030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109 535 000,00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9909912030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68 264 492,60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выплаты населению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9909912030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360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11 100 000,00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Резервные средства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9909912030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870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30 170 507,40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Резервный фонд администрации Уссурийского городского округа Приморского края, обеспечение выполнения Вооруженными силами Российской Федерации мероприятий, связанных со специальной военной операцией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9909912031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3 750 000,00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t>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9909912031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3 750 000,00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Резервный фонд администрации Уссурийского городского округа Приморского края, предоставление единовременной денежной выплаты гражданам Российской Федерации, оказавшим содействие в привлечении граждан к заключению контракта о прохождении военной службы в Во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t>оруженных силах Российской Федерации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9909912032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115 000,00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выплаты населению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9909912032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360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115 000,00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Резервный фонд администрации Уссурийского городского округа Приморского края, мероприятия по приобретению и установке автономных дымовых пожарных извещателей в местах проживания семей с детьми, в том числе многодетных семей, проживающих в деревянных домах,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t xml:space="preserve"> детей участников специальной военной операции, семей с детьми, попавших в трудную жизненную ситуацию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9909912033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9909912033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9909912040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10 582 000,00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10 582 000,00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10 582 000,00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9909912040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4 047 000,00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4 000 000,00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Исполнение судебных актов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9909912040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830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6 435 000,00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6 582 000,00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6 582 000,00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9909912040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850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Мероприятия, проводимые администрацией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9909912060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3 583 600,00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3 583 600,00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3 583 600,00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9909912060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3 583 600,00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3 583 600,00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3 583 600,00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Мероприятия, проводимые Думой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9909912070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893 150,00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9909912070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893 150,00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Расходы на создание целевого резерва материальных ресурсов для предупреждения чрезвычайных ситуаций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9909912080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169 030,00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169 030,00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169 030,00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9909912080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169 030,00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169 030,00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169 030,00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Расходы на создание и содержание запасов материально-технических, продовольственных, медицинских и иных средств в целях гражданской обороны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9909912090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4 441 443,00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443 053,00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443 053,00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9909912090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4 441 443,00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443 053,00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443 053,00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9909912100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278 560,00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278 560,00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278 560,00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9909912100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278 560,00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278 560,00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278 560,00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Резервный фонд администрации Уссурийского городского округа Приморского края на предупреждение и ликвидацию чрезвычайных ситуаций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9909912130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t>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9909912130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835 207,75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Резервные средства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9909912130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870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9 164 792,25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Зарезервированные иным образом средства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9909912190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77 610 433,85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209 624 602,08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197 988 251,97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Резервные средства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9909912190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870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77 610 433,85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209 624 602,08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197 988 251,97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Развитие инициативного бюджетирования в Уссурийском городском округе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9909920150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9 635 000,00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10 296 964,13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9909920150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9 635 000,00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10 296 964,13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Взносы в добровольные организации межмуниципального сотрудничества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9909921320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1 067 484,88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1 067 484,88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1 067 484,88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9909921320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850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1 067 484,88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1 067 484,88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1 067 484,88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 xml:space="preserve">Мероприятия по отлову животных без владельцев, в том числе их транспортировке в приюты для животных, размещению в приютах для животных и содержанию в них животных без владельцев, ранее прошедших процедуру отлова, стерилизации, 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lastRenderedPageBreak/>
              <w:t>вакцинации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lastRenderedPageBreak/>
              <w:t>9909922230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5 375 700,00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9909922230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5 375 700,00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9909951200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2 833 571,00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212 736,00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230 487,00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t>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9909951200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2 833 571,00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212 736,00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230 487,00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9909959300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18 028 927,00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18 527 870,00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19 054 932,00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9909959300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15 043 927,00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15 527 870,00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16 054 932,00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9909959300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2 985 000,00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Обеспечение деятельности муниципального казенного учреждения "Административно хозяйственного управления"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9909971010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183 519 480,00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176 215 990,00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176 215 990,00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Расходы на выплаты персоналу казенных учреждений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9909971010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114 437 199,84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114 437 199,84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114 437 199,84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9909971010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67 698 680,16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60 395 190,16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60 395 190,16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9909971010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850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1 383 600,00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1 383 600,00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1 383 600,00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Обеспечение деятельности муниципального казенного учреждения "Архив"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9909971020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17 798 960,00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17 602 600,00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17 602 600,00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Расходы на выплаты персоналу казенных учреждений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9909971020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14 715 645,00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14 715 645,00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14 715 645,00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9909971020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3 083 073,00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2 886 955,00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2 886 955,00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9909971020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850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 xml:space="preserve">Обеспечение деятельности муниципального казенного учреждения Уссурийского городского округа Приморского края "Управления по делам гражданской обороны и чрезвычайным 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lastRenderedPageBreak/>
              <w:t>ситуациям"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lastRenderedPageBreak/>
              <w:t>9909971030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47 755 705,35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47 657 655,35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47 657 655,35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Расходы на выплаты персоналу казенных учреждений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9909971030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39 417 694,80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39 319 644,80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39 319 644,80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9909971030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8 181 311,88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8 181 311,88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8 181 311,88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9909971030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850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156 698,67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156 698,67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156 698,67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Обеспечение деятельности муниципального казенного учреждения "Служба единого заказчика-застройщика"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9909971050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222 609 260,00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202 332 720,00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222 332 720,00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Расходы на выплаты персоналу казенных учреждений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9909971050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182 680 436,93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191 880 251,84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199 555 477,82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9909971050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9 325 142,89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9 758 514,72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9 748 274,45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9909971050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850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30 603 680,18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693 953,44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13 028 967,73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Обеспечение деятельности муниципального казенного учреждения Уссурийского городского округа Приморского края "Межотраслевой центр финансового обеспечения"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9909971080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147 322 390,00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146 659 280,00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146 659 280,00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Расходы на выплаты персоналу казенных учреждений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9909971080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140 368 150,00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146 659 280,00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146 659 280,00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9909971080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6 939 240,00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9909971080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Капитальный ремонт недвижимого имущества муниципального казенного учреждения "Архив"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9909971420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24 200,00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9909971420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24 200,00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Приобретение основных средств муниципального казенного учреждения "Административно хозяйственного управления"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9909971510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26 126 000,00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126 000,00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126 000,00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t>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9909971510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26 126 000,00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126 000,00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126 000,00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 xml:space="preserve">Приобретение основных средств муниципального казенного учреждения "Управления по делам гражданской обороны и 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lastRenderedPageBreak/>
              <w:t>чрезвычайным ситуациям"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lastRenderedPageBreak/>
              <w:t>9909971530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89 964,65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89 964,65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89 964,65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9909971530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89 964,65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89 964,65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89 964,65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Муниципальные пенсии за выслугу лет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9909980030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29 044 560,14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29 044 560,14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29 044 560,14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Публичные нормативные социальные выплаты гражданам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9909980030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29 044 560,14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29 044 560,14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29 044 560,14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Создание и обеспечение деятельности комиссий по делам несовершеннолетних и защите их прав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9909993010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5 834 126,58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6 056 212,78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6 287 182,19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9909993010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5 744 126,58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5 966 212,78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6 197 182,19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9909993010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Реализация отдельных государственных полномочий по созданию административных комиссий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9909993030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2 185 981,42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2 284 700,22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2 387 367,81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9909993030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2 185 981,42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2 284 700,22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2 387 367,81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Реализация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9909993040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25 585 191,66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25 585 191,66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25 585 191,66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9909993040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25 585 191,66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25 585 191,66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25 585 191,66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Социальная поддержка детей, оставшихся без попечения родителей, и лиц, принявших на воспитание в семью детей, оставшихся без попечения родителей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9909993050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63 532 838,75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70 328 740,59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71 595 076,11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9909993050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934 858,68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984 858,68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994 858,68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Публичные нормативные социальные выплаты гражданам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9909993050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49 343 412,27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55 589 314,11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56 845 649,63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9909993050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13 254 567,80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13 754 567,80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13 754 567,80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Осуществление органами местного самоуправления отдельных государственных полномочий по государственному управлению охраной труда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9909993100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2 614 596,00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2 713 980,00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2 817 340,00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lastRenderedPageBreak/>
              <w:t>ных) органов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lastRenderedPageBreak/>
              <w:t>990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t>9993100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2 614 596,00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2 713 980,00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2 817 340,00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Регистрация и учет граждан, имеющих право на получение жилищных субсидий в связи с переселением из районов Крайнего Севера и приравненных к ним местностям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9909993120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756,80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787,10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818,55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9909993120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756,80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787,10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818,55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Реализация государственного полномочия в сфере транспортного обслуживания по муниципальным маршрутам в границах муниципальных образований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9909993130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3 489,72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3 489,72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3 489,72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9909993130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3 489,72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3 489,72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3 489,72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Осуществление государственных полномочий органов опеки и попечительства в отношении несовершеннолетних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9909993160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20 951 295,00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21 742 067,00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22 564 470,00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9909993160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19 951 295,00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20 742 067,00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21 564 470,00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9909993160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999 519,64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9909993160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850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480,36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Осуществление органами местного самоуправления полномочий Российской Федерации на государственную регистрацию актов гражданского состояния за счет средств краевого бюджета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9909993180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2 697 017,00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2 804 858,00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2 917 094,00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9909993180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2 697 017,00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2 804 858,00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2 917 094,00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Осуществление отдельного государственного полномочия по возмещению специализированным службам по вопросам похоронного дела стоимости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t xml:space="preserve"> услуг по погребению умерших, не подлежащих обязательному социальному страхованию на случай временной нетрудоспособности и в связи с материнством на день смерти и не являющихся пенсионерами, а также в случае рождения мертвого ребенка по истечении 154 дней </w:t>
            </w:r>
            <w:r w:rsidRPr="00700FA4">
              <w:rPr>
                <w:rFonts w:ascii="Times New Roman" w:hAnsi="Times New Roman"/>
                <w:color w:val="000000"/>
                <w:sz w:val="24"/>
              </w:rPr>
              <w:t>беременности, предоставляемых согласно гарантированному перечню услуг по погребению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9909993190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597 467,00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665 203,00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695 769,45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9909993190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597 467,00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665 203,00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695 769,45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Обеспечение жилыми помещениями детей-сирот и детей, оставшихся без попечения родителей, лиц из их числа за счет средств краевого бюджета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9909993210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1 468 389,65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1 468 389,65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1 468 389,65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9909993210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1 468 389,65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1 468 389,65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1 468 389,65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99099R0820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32 062 140,00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99099R0820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center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32 062 140,00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00FA4" w:rsidTr="00700FA4">
        <w:tc>
          <w:tcPr>
            <w:tcW w:w="8791" w:type="dxa"/>
            <w:gridSpan w:val="3"/>
            <w:tcBorders>
              <w:top w:val="single" w:sz="3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E6418" w:rsidRDefault="00700FA4" w:rsidP="00700FA4">
            <w:pPr>
              <w:spacing w:after="0" w:line="240" w:lineRule="auto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 xml:space="preserve">Всего расходов: </w:t>
            </w:r>
          </w:p>
        </w:tc>
        <w:tc>
          <w:tcPr>
            <w:tcW w:w="1984" w:type="dxa"/>
            <w:tcBorders>
              <w:top w:val="single" w:sz="3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13 029 651 354,73</w:t>
            </w:r>
          </w:p>
        </w:tc>
        <w:tc>
          <w:tcPr>
            <w:tcW w:w="1843" w:type="dxa"/>
            <w:tcBorders>
              <w:top w:val="single" w:sz="3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12 970 259 371,38</w:t>
            </w:r>
          </w:p>
        </w:tc>
        <w:tc>
          <w:tcPr>
            <w:tcW w:w="1843" w:type="dxa"/>
            <w:tcBorders>
              <w:top w:val="single" w:sz="3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Default="00700FA4" w:rsidP="00700FA4">
            <w:pPr>
              <w:spacing w:after="0" w:line="240" w:lineRule="auto"/>
              <w:jc w:val="right"/>
            </w:pPr>
            <w:r w:rsidRPr="00700FA4">
              <w:rPr>
                <w:rFonts w:ascii="Times New Roman" w:hAnsi="Times New Roman"/>
                <w:color w:val="000000"/>
                <w:sz w:val="24"/>
              </w:rPr>
              <w:t>12 747 682 735,58</w:t>
            </w:r>
          </w:p>
        </w:tc>
      </w:tr>
      <w:tr w:rsidR="00700FA4" w:rsidTr="00700FA4">
        <w:trPr>
          <w:trHeight w:val="517"/>
        </w:trPr>
        <w:tc>
          <w:tcPr>
            <w:tcW w:w="878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E6418" w:rsidRPr="00700FA4" w:rsidRDefault="00700FA4" w:rsidP="00700FA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00FA4">
              <w:rPr>
                <w:rFonts w:ascii="Times New Roman" w:hAnsi="Times New Roman"/>
                <w:sz w:val="24"/>
                <w:szCs w:val="24"/>
              </w:rPr>
              <w:t>В том числе условно утвержденные расходы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Pr="00700FA4" w:rsidRDefault="00EE6418" w:rsidP="00700FA4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Pr="00700FA4" w:rsidRDefault="00700FA4" w:rsidP="00700FA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0FA4">
              <w:rPr>
                <w:rFonts w:ascii="Times New Roman" w:hAnsi="Times New Roman"/>
                <w:sz w:val="24"/>
                <w:szCs w:val="24"/>
              </w:rPr>
              <w:t>230 000 000,00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Pr="00700FA4" w:rsidRDefault="00700FA4" w:rsidP="00700FA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0FA4">
              <w:rPr>
                <w:rFonts w:ascii="Times New Roman" w:hAnsi="Times New Roman"/>
                <w:sz w:val="24"/>
                <w:szCs w:val="24"/>
              </w:rPr>
              <w:t>270 000 000,00</w:t>
            </w:r>
          </w:p>
        </w:tc>
      </w:tr>
      <w:tr w:rsidR="00700FA4" w:rsidTr="00700FA4">
        <w:trPr>
          <w:trHeight w:val="276"/>
        </w:trPr>
        <w:tc>
          <w:tcPr>
            <w:tcW w:w="878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E6418" w:rsidRPr="00700FA4" w:rsidRDefault="00700FA4" w:rsidP="00700FA4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00FA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Pr="00700FA4" w:rsidRDefault="00700FA4" w:rsidP="00700FA4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0FA4">
              <w:rPr>
                <w:rFonts w:ascii="Times New Roman" w:hAnsi="Times New Roman"/>
                <w:b/>
                <w:bCs/>
                <w:sz w:val="24"/>
                <w:szCs w:val="24"/>
              </w:rPr>
              <w:t>13 029 651 354,73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Pr="00700FA4" w:rsidRDefault="00700FA4" w:rsidP="00700FA4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0FA4">
              <w:rPr>
                <w:rFonts w:ascii="Times New Roman" w:hAnsi="Times New Roman"/>
                <w:b/>
                <w:bCs/>
                <w:sz w:val="24"/>
                <w:szCs w:val="24"/>
              </w:rPr>
              <w:t>13 200 259 371,38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18" w:rsidRPr="00700FA4" w:rsidRDefault="00700FA4" w:rsidP="00700FA4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0FA4">
              <w:rPr>
                <w:rFonts w:ascii="Times New Roman" w:hAnsi="Times New Roman"/>
                <w:b/>
                <w:bCs/>
                <w:sz w:val="24"/>
                <w:szCs w:val="24"/>
              </w:rPr>
              <w:t>13 017 682 735,58</w:t>
            </w:r>
          </w:p>
        </w:tc>
      </w:tr>
    </w:tbl>
    <w:p w:rsidR="00EE6418" w:rsidRDefault="00EE6418"/>
    <w:sectPr w:rsidR="00EE64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901" w:h="11950" w:orient="landscape"/>
      <w:pgMar w:top="1701" w:right="850" w:bottom="1134" w:left="1559" w:header="720" w:footer="720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FA4" w:rsidRDefault="00700FA4">
      <w:pPr>
        <w:spacing w:after="0" w:line="240" w:lineRule="auto"/>
      </w:pPr>
      <w:r>
        <w:separator/>
      </w:r>
    </w:p>
  </w:endnote>
  <w:endnote w:type="continuationSeparator" w:id="0">
    <w:p w:rsidR="00700FA4" w:rsidRDefault="00700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">
    <w:charset w:val="00"/>
    <w:family w:val="auto"/>
    <w:pitch w:val="default"/>
  </w:font>
  <w:font w:name="Liberation Sans">
    <w:charset w:val="00"/>
    <w:family w:val="auto"/>
    <w:pitch w:val="default"/>
  </w:font>
  <w:font w:name="Tahoma">
    <w:panose1 w:val="020B060403050404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418" w:rsidRDefault="00EE6418">
    <w:pPr>
      <w:pStyle w:val="af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418" w:rsidRDefault="00EE6418">
    <w:pPr>
      <w:widowControl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418" w:rsidRDefault="00EE6418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FA4" w:rsidRDefault="00700FA4">
      <w:pPr>
        <w:spacing w:after="0" w:line="240" w:lineRule="auto"/>
      </w:pPr>
      <w:r>
        <w:separator/>
      </w:r>
    </w:p>
  </w:footnote>
  <w:footnote w:type="continuationSeparator" w:id="0">
    <w:p w:rsidR="00700FA4" w:rsidRDefault="00700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418" w:rsidRDefault="00EE6418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418" w:rsidRDefault="00700FA4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083074">
      <w:rPr>
        <w:noProof/>
      </w:rPr>
      <w:t>2</w:t>
    </w:r>
    <w:r>
      <w:fldChar w:fldCharType="end"/>
    </w:r>
  </w:p>
  <w:p w:rsidR="00EE6418" w:rsidRDefault="00EE6418">
    <w:pPr>
      <w:pStyle w:val="af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418" w:rsidRDefault="00EE6418">
    <w:pPr>
      <w:pStyle w:val="af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6418"/>
    <w:rsid w:val="00083074"/>
    <w:rsid w:val="00700FA4"/>
    <w:rsid w:val="00EE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6E80A"/>
  <w15:docId w15:val="{FF03ADA5-AA06-43B0-A754-AB6D12025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a3">
    <w:name w:val="Название объекта Знак"/>
    <w:link w:val="a4"/>
    <w:uiPriority w:val="99"/>
    <w:qFormat/>
  </w:style>
  <w:style w:type="character" w:styleId="a5">
    <w:name w:val="Hyperlink"/>
    <w:uiPriority w:val="99"/>
    <w:semiHidden/>
    <w:unhideWhenUsed/>
    <w:qFormat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Символ сноски"/>
    <w:qFormat/>
    <w:rPr>
      <w:vertAlign w:val="superscript"/>
    </w:rPr>
  </w:style>
  <w:style w:type="character" w:styleId="a7">
    <w:name w:val="footnote reference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Символ концевой сноски"/>
    <w:qFormat/>
    <w:rPr>
      <w:vertAlign w:val="superscript"/>
    </w:rPr>
  </w:style>
  <w:style w:type="character" w:styleId="a9">
    <w:name w:val="endnote reference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aa">
    <w:name w:val="Верхний колонтитул Знак"/>
    <w:basedOn w:val="a0"/>
    <w:uiPriority w:val="99"/>
    <w:qFormat/>
  </w:style>
  <w:style w:type="character" w:customStyle="1" w:styleId="ab">
    <w:name w:val="Нижний колонтитул Знак"/>
    <w:basedOn w:val="a0"/>
    <w:uiPriority w:val="99"/>
    <w:semiHidden/>
    <w:qFormat/>
  </w:style>
  <w:style w:type="character" w:styleId="ac">
    <w:name w:val="FollowedHyperlink"/>
    <w:uiPriority w:val="99"/>
    <w:semiHidden/>
    <w:unhideWhenUsed/>
    <w:qFormat/>
    <w:rPr>
      <w:color w:val="800080"/>
      <w:u w:val="single"/>
    </w:rPr>
  </w:style>
  <w:style w:type="paragraph" w:styleId="ad">
    <w:name w:val="Title"/>
    <w:basedOn w:val="a"/>
    <w:next w:val="ae"/>
    <w:uiPriority w:val="10"/>
    <w:qFormat/>
    <w:pPr>
      <w:spacing w:before="300"/>
      <w:contextualSpacing/>
    </w:pPr>
    <w:rPr>
      <w:sz w:val="48"/>
      <w:szCs w:val="48"/>
    </w:rPr>
  </w:style>
  <w:style w:type="paragraph" w:styleId="ae">
    <w:name w:val="Body Text"/>
    <w:basedOn w:val="a"/>
    <w:pPr>
      <w:spacing w:after="140"/>
    </w:pPr>
  </w:style>
  <w:style w:type="paragraph" w:styleId="af">
    <w:name w:val="List"/>
    <w:basedOn w:val="ae"/>
    <w:rPr>
      <w:rFonts w:cs="Noto Sans"/>
    </w:rPr>
  </w:style>
  <w:style w:type="paragraph" w:styleId="a4">
    <w:name w:val="caption"/>
    <w:basedOn w:val="a"/>
    <w:link w:val="a3"/>
    <w:uiPriority w:val="35"/>
    <w:semiHidden/>
    <w:unhideWhenUsed/>
    <w:qFormat/>
    <w:rPr>
      <w:b/>
      <w:bCs/>
      <w:color w:val="4F81BD"/>
      <w:sz w:val="18"/>
      <w:szCs w:val="18"/>
    </w:rPr>
  </w:style>
  <w:style w:type="paragraph" w:styleId="af0">
    <w:name w:val="index heading"/>
    <w:basedOn w:val="user"/>
  </w:style>
  <w:style w:type="paragraph" w:customStyle="1" w:styleId="user">
    <w:name w:val="Заголовок (user)"/>
    <w:basedOn w:val="a"/>
    <w:next w:val="ae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Noto Sans"/>
    </w:rPr>
  </w:style>
  <w:style w:type="paragraph" w:styleId="af1">
    <w:name w:val="List Paragraph"/>
    <w:basedOn w:val="a"/>
    <w:uiPriority w:val="34"/>
    <w:qFormat/>
    <w:pPr>
      <w:spacing w:after="0"/>
      <w:ind w:left="720"/>
      <w:contextualSpacing/>
    </w:pPr>
  </w:style>
  <w:style w:type="paragraph" w:styleId="af2">
    <w:name w:val="No Spacing"/>
    <w:uiPriority w:val="1"/>
    <w:qFormat/>
    <w:rPr>
      <w:lang w:eastAsia="zh-CN"/>
    </w:rPr>
  </w:style>
  <w:style w:type="paragraph" w:styleId="af3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4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/>
      <w:ind w:left="720" w:right="720"/>
    </w:pPr>
    <w:rPr>
      <w:i/>
    </w:rPr>
  </w:style>
  <w:style w:type="paragraph" w:customStyle="1" w:styleId="af5">
    <w:name w:val="Колонтитул"/>
    <w:basedOn w:val="a"/>
    <w:qFormat/>
  </w:style>
  <w:style w:type="paragraph" w:customStyle="1" w:styleId="HeaderandFooter">
    <w:name w:val="Header and Footer"/>
    <w:basedOn w:val="a"/>
    <w:qFormat/>
  </w:style>
  <w:style w:type="paragraph" w:styleId="af6">
    <w:name w:val="header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f7">
    <w:name w:val="footer"/>
    <w:basedOn w:val="a"/>
    <w:uiPriority w:val="99"/>
    <w:semiHidden/>
    <w:unhideWhenUsed/>
    <w:pPr>
      <w:tabs>
        <w:tab w:val="center" w:pos="4677"/>
        <w:tab w:val="right" w:pos="9355"/>
      </w:tabs>
    </w:pPr>
  </w:style>
  <w:style w:type="paragraph" w:styleId="af8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9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a">
    <w:name w:val="TOC Heading"/>
    <w:uiPriority w:val="39"/>
    <w:unhideWhenUsed/>
    <w:qFormat/>
    <w:rPr>
      <w:lang w:eastAsia="zh-CN"/>
    </w:rPr>
  </w:style>
  <w:style w:type="paragraph" w:styleId="afb">
    <w:name w:val="table of figures"/>
    <w:basedOn w:val="a"/>
    <w:uiPriority w:val="99"/>
    <w:unhideWhenUsed/>
    <w:qFormat/>
    <w:pPr>
      <w:spacing w:after="0"/>
    </w:pPr>
  </w:style>
  <w:style w:type="paragraph" w:customStyle="1" w:styleId="xl87">
    <w:name w:val="xl87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xl89">
    <w:name w:val="xl8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90">
    <w:name w:val="xl9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Times New Roman" w:hAnsi="Times New Roman"/>
      <w:color w:val="000000"/>
      <w:sz w:val="20"/>
      <w:szCs w:val="20"/>
    </w:rPr>
  </w:style>
  <w:style w:type="paragraph" w:customStyle="1" w:styleId="xl91">
    <w:name w:val="xl9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Times New Roman" w:hAnsi="Times New Roman"/>
      <w:color w:val="000000"/>
      <w:sz w:val="20"/>
      <w:szCs w:val="20"/>
    </w:rPr>
  </w:style>
  <w:style w:type="paragraph" w:customStyle="1" w:styleId="xl92">
    <w:name w:val="xl92"/>
    <w:basedOn w:val="a"/>
    <w:qFormat/>
    <w:pPr>
      <w:pBdr>
        <w:top w:val="single" w:sz="4" w:space="0" w:color="000000"/>
      </w:pBdr>
      <w:spacing w:beforeAutospacing="1" w:afterAutospacing="1" w:line="240" w:lineRule="auto"/>
      <w:jc w:val="right"/>
    </w:pPr>
    <w:rPr>
      <w:rFonts w:ascii="Times New Roman" w:hAnsi="Times New Roman"/>
      <w:color w:val="000000"/>
      <w:sz w:val="20"/>
      <w:szCs w:val="20"/>
    </w:rPr>
  </w:style>
  <w:style w:type="paragraph" w:customStyle="1" w:styleId="xl93">
    <w:name w:val="xl93"/>
    <w:basedOn w:val="a"/>
    <w:qFormat/>
    <w:pPr>
      <w:pBdr>
        <w:top w:val="single" w:sz="4" w:space="0" w:color="000000"/>
      </w:pBdr>
      <w:spacing w:beforeAutospacing="1" w:afterAutospacing="1" w:line="240" w:lineRule="auto"/>
      <w:jc w:val="right"/>
    </w:pPr>
    <w:rPr>
      <w:rFonts w:ascii="Times New Roman" w:hAnsi="Times New Roman"/>
      <w:color w:val="000000"/>
      <w:sz w:val="20"/>
      <w:szCs w:val="20"/>
    </w:rPr>
  </w:style>
  <w:style w:type="paragraph" w:customStyle="1" w:styleId="xl94">
    <w:name w:val="xl94"/>
    <w:basedOn w:val="a"/>
    <w:qFormat/>
    <w:pPr>
      <w:pBdr>
        <w:top w:val="single" w:sz="4" w:space="0" w:color="000000"/>
      </w:pBdr>
      <w:spacing w:beforeAutospacing="1" w:afterAutospacing="1" w:line="240" w:lineRule="auto"/>
      <w:jc w:val="right"/>
    </w:pPr>
    <w:rPr>
      <w:rFonts w:ascii="Times New Roman" w:hAnsi="Times New Roman"/>
      <w:color w:val="000000"/>
      <w:sz w:val="20"/>
      <w:szCs w:val="20"/>
    </w:rPr>
  </w:style>
  <w:style w:type="paragraph" w:customStyle="1" w:styleId="xl86">
    <w:name w:val="xl86"/>
    <w:basedOn w:val="a"/>
    <w:qFormat/>
    <w:pPr>
      <w:spacing w:beforeAutospacing="1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95">
    <w:name w:val="xl95"/>
    <w:basedOn w:val="a"/>
    <w:qFormat/>
    <w:pPr>
      <w:spacing w:beforeAutospacing="1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96">
    <w:name w:val="xl96"/>
    <w:basedOn w:val="a"/>
    <w:qFormat/>
    <w:pPr>
      <w:pBdr>
        <w:top w:val="single" w:sz="4" w:space="0" w:color="000000"/>
      </w:pBdr>
      <w:spacing w:beforeAutospacing="1" w:afterAutospacing="1" w:line="240" w:lineRule="auto"/>
      <w:jc w:val="right"/>
    </w:pPr>
    <w:rPr>
      <w:rFonts w:ascii="Times New Roman" w:hAnsi="Times New Roman"/>
      <w:color w:val="000000"/>
      <w:sz w:val="24"/>
      <w:szCs w:val="24"/>
    </w:rPr>
  </w:style>
  <w:style w:type="paragraph" w:customStyle="1" w:styleId="xl97">
    <w:name w:val="xl97"/>
    <w:basedOn w:val="a"/>
    <w:qFormat/>
    <w:pPr>
      <w:pBdr>
        <w:top w:val="single" w:sz="4" w:space="0" w:color="000000"/>
      </w:pBdr>
      <w:spacing w:beforeAutospacing="1" w:afterAutospacing="1" w:line="240" w:lineRule="auto"/>
      <w:jc w:val="right"/>
    </w:pPr>
    <w:rPr>
      <w:rFonts w:ascii="Times New Roman" w:hAnsi="Times New Roman"/>
      <w:color w:val="000000"/>
      <w:sz w:val="24"/>
      <w:szCs w:val="24"/>
    </w:rPr>
  </w:style>
  <w:style w:type="paragraph" w:customStyle="1" w:styleId="xl98">
    <w:name w:val="xl98"/>
    <w:basedOn w:val="a"/>
    <w:qFormat/>
    <w:pPr>
      <w:spacing w:beforeAutospacing="1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user1">
    <w:name w:val="Содержимое таблицы (user)"/>
    <w:basedOn w:val="a"/>
    <w:qFormat/>
    <w:pPr>
      <w:widowControl w:val="0"/>
      <w:suppressLineNumbers/>
    </w:pPr>
  </w:style>
  <w:style w:type="paragraph" w:customStyle="1" w:styleId="user2">
    <w:name w:val="Заголовок таблицы (user)"/>
    <w:basedOn w:val="user1"/>
    <w:qFormat/>
    <w:pPr>
      <w:jc w:val="center"/>
    </w:pPr>
    <w:rPr>
      <w:b/>
      <w:bCs/>
    </w:rPr>
  </w:style>
  <w:style w:type="numbering" w:customStyle="1" w:styleId="afc">
    <w:name w:val="Без списка"/>
    <w:uiPriority w:val="99"/>
    <w:semiHidden/>
    <w:unhideWhenUsed/>
    <w:qFormat/>
  </w:style>
  <w:style w:type="table" w:styleId="afd">
    <w:name w:val="Table Grid"/>
    <w:uiPriority w:val="59"/>
    <w:rPr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2">
    <w:name w:val="Plain Table 2"/>
    <w:uiPriority w:val="59"/>
    <w:rPr>
      <w:lang w:eastAsia="zh-CN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lang w:eastAsia="zh-CN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20098</Words>
  <Characters>114562</Characters>
  <Application>Microsoft Office Word</Application>
  <DocSecurity>0</DocSecurity>
  <Lines>954</Lines>
  <Paragraphs>268</Paragraphs>
  <ScaleCrop>false</ScaleCrop>
  <Company/>
  <LinksUpToDate>false</LinksUpToDate>
  <CharactersWithSpaces>134392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РЎРѕР·РґР°РЅ: taskadmin3 05.03.2016 13:48:53; РР·РјРµРЅРµРЅ: tais 21.10.2021 14:33:30</dc:subject>
  <dc:creator>Keysystems.DWH.ReportDesigner</dc:creator>
  <dc:description/>
  <cp:lastModifiedBy>User</cp:lastModifiedBy>
  <cp:revision>59</cp:revision>
  <dcterms:created xsi:type="dcterms:W3CDTF">2024-03-07T05:12:00Z</dcterms:created>
  <dcterms:modified xsi:type="dcterms:W3CDTF">2026-03-31T06:07:00Z</dcterms:modified>
  <dc:language>ru-RU</dc:language>
  <cp:version>917504</cp:version>
</cp:coreProperties>
</file>