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6F6810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6B43D5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6B43D5" w:rsidRDefault="00075B3D" w:rsidP="00075B3D">
      <w:pPr>
        <w:rPr>
          <w:b/>
          <w:sz w:val="16"/>
          <w:szCs w:val="16"/>
        </w:rPr>
      </w:pPr>
    </w:p>
    <w:p w:rsidR="00075B3D" w:rsidRPr="004D313E" w:rsidRDefault="00EB1D61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1443D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>.0</w:t>
      </w:r>
      <w:r w:rsidR="0031443D"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>.201</w:t>
      </w:r>
      <w:r w:rsidR="0031443D">
        <w:rPr>
          <w:sz w:val="28"/>
          <w:szCs w:val="28"/>
        </w:rPr>
        <w:t>8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№</w:t>
      </w:r>
      <w:r w:rsidR="00A473D8">
        <w:rPr>
          <w:sz w:val="28"/>
          <w:szCs w:val="28"/>
        </w:rPr>
        <w:t xml:space="preserve"> </w:t>
      </w:r>
      <w:r w:rsidR="00F22FA7">
        <w:rPr>
          <w:sz w:val="28"/>
          <w:szCs w:val="28"/>
        </w:rPr>
        <w:t>764</w:t>
      </w:r>
      <w:r w:rsidR="00E70D21">
        <w:rPr>
          <w:sz w:val="28"/>
          <w:szCs w:val="28"/>
        </w:rPr>
        <w:t>-НПА</w:t>
      </w:r>
    </w:p>
    <w:p w:rsidR="00D92DE7" w:rsidRDefault="00075B3D" w:rsidP="00D92DE7">
      <w:pPr>
        <w:shd w:val="clear" w:color="auto" w:fill="FFFFFF"/>
        <w:jc w:val="center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D92DE7" w:rsidRDefault="00D92DE7" w:rsidP="00D92DE7">
      <w:pPr>
        <w:shd w:val="clear" w:color="auto" w:fill="FFFFFF"/>
        <w:jc w:val="center"/>
        <w:rPr>
          <w:sz w:val="28"/>
          <w:szCs w:val="28"/>
        </w:rPr>
      </w:pPr>
    </w:p>
    <w:p w:rsidR="00D92DE7" w:rsidRDefault="00D92DE7" w:rsidP="00D92DE7">
      <w:pPr>
        <w:shd w:val="clear" w:color="auto" w:fill="FFFFFF"/>
        <w:jc w:val="center"/>
        <w:rPr>
          <w:b/>
          <w:sz w:val="28"/>
          <w:szCs w:val="28"/>
        </w:rPr>
      </w:pPr>
      <w:r w:rsidRPr="00857D1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57D13">
        <w:rPr>
          <w:b/>
          <w:sz w:val="28"/>
          <w:szCs w:val="28"/>
        </w:rPr>
        <w:t xml:space="preserve"> в решение</w:t>
      </w:r>
      <w:r>
        <w:rPr>
          <w:b/>
          <w:sz w:val="28"/>
          <w:szCs w:val="28"/>
        </w:rPr>
        <w:t xml:space="preserve"> </w:t>
      </w:r>
      <w:r w:rsidRPr="00857D13">
        <w:rPr>
          <w:b/>
          <w:sz w:val="28"/>
          <w:szCs w:val="28"/>
        </w:rPr>
        <w:t>Думы</w:t>
      </w:r>
    </w:p>
    <w:p w:rsidR="00D92DE7" w:rsidRPr="00857D13" w:rsidRDefault="00D92DE7" w:rsidP="00D92DE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857D13">
        <w:rPr>
          <w:b/>
          <w:sz w:val="28"/>
          <w:szCs w:val="28"/>
        </w:rPr>
        <w:t xml:space="preserve"> Уссурийского городского округа </w:t>
      </w:r>
      <w:r w:rsidRPr="00857D1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57D1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марта</w:t>
      </w:r>
      <w:r w:rsidRPr="00857D13">
        <w:rPr>
          <w:rFonts w:eastAsia="Calibri"/>
          <w:b/>
          <w:sz w:val="28"/>
          <w:szCs w:val="28"/>
          <w:lang w:eastAsia="en-US"/>
        </w:rPr>
        <w:t xml:space="preserve"> 2011 года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7D13">
        <w:rPr>
          <w:rFonts w:eastAsia="Calibri"/>
          <w:b/>
          <w:sz w:val="28"/>
          <w:szCs w:val="28"/>
          <w:lang w:eastAsia="en-US"/>
        </w:rPr>
        <w:t>№ 3</w:t>
      </w:r>
      <w:r>
        <w:rPr>
          <w:rFonts w:eastAsia="Calibri"/>
          <w:b/>
          <w:sz w:val="28"/>
          <w:szCs w:val="28"/>
          <w:lang w:eastAsia="en-US"/>
        </w:rPr>
        <w:t>63</w:t>
      </w:r>
      <w:r w:rsidRPr="00857D13">
        <w:rPr>
          <w:rFonts w:eastAsia="Calibri"/>
          <w:b/>
          <w:sz w:val="28"/>
          <w:szCs w:val="28"/>
          <w:lang w:eastAsia="en-US"/>
        </w:rPr>
        <w:t>-НПА</w:t>
      </w:r>
    </w:p>
    <w:p w:rsidR="00D92DE7" w:rsidRDefault="00D92DE7" w:rsidP="00D92DE7">
      <w:pPr>
        <w:shd w:val="clear" w:color="auto" w:fill="FFFFFF"/>
        <w:jc w:val="center"/>
        <w:rPr>
          <w:b/>
          <w:sz w:val="28"/>
          <w:szCs w:val="28"/>
        </w:rPr>
      </w:pPr>
      <w:r w:rsidRPr="00857D13">
        <w:rPr>
          <w:rFonts w:eastAsia="Calibri"/>
          <w:b/>
          <w:sz w:val="28"/>
          <w:szCs w:val="28"/>
          <w:lang w:eastAsia="en-US"/>
        </w:rPr>
        <w:t>"</w:t>
      </w:r>
      <w:r>
        <w:rPr>
          <w:rFonts w:eastAsia="Calibri"/>
          <w:b/>
          <w:sz w:val="28"/>
          <w:szCs w:val="28"/>
          <w:lang w:eastAsia="en-US"/>
        </w:rPr>
        <w:t>О Положении о создании условий для обеспечения жителей Уссурийского</w:t>
      </w:r>
      <w:r w:rsidRPr="00857D13">
        <w:rPr>
          <w:b/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услугами общественного </w:t>
      </w:r>
    </w:p>
    <w:p w:rsidR="00D92DE7" w:rsidRPr="00857D13" w:rsidRDefault="00D92DE7" w:rsidP="00D92D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питания, торговли и бытового обслуживания</w:t>
      </w:r>
      <w:r w:rsidRPr="00857D13">
        <w:rPr>
          <w:b/>
          <w:sz w:val="28"/>
          <w:szCs w:val="28"/>
        </w:rPr>
        <w:t>"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D92DE7" w:rsidRDefault="00D92DE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D92DE7" w:rsidRPr="00D92DE7" w:rsidRDefault="00D92DE7" w:rsidP="00D92DE7">
      <w:pPr>
        <w:ind w:firstLine="680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В соответствии с Федеральными законами от</w:t>
      </w:r>
      <w:r w:rsidR="007C4D06">
        <w:rPr>
          <w:sz w:val="28"/>
          <w:szCs w:val="28"/>
        </w:rPr>
        <w:t xml:space="preserve"> </w:t>
      </w:r>
      <w:r w:rsidRPr="00D92DE7">
        <w:rPr>
          <w:sz w:val="28"/>
          <w:szCs w:val="28"/>
        </w:rPr>
        <w:t>6</w:t>
      </w:r>
      <w:r w:rsidR="007C4D06">
        <w:rPr>
          <w:sz w:val="28"/>
          <w:szCs w:val="28"/>
        </w:rPr>
        <w:t xml:space="preserve"> </w:t>
      </w:r>
      <w:r w:rsidRPr="00D92DE7">
        <w:rPr>
          <w:sz w:val="28"/>
          <w:szCs w:val="28"/>
        </w:rPr>
        <w:t xml:space="preserve">октября 2003 года              № 131-ФЗ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Об общих принципах организации местного самоуправления             в Российской Федерации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, от 28 декабря 2009 года № 381-ФЗ                              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Об основах государственного регулирования торговой деятельности                  в Российской Федерации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, Постановлением Администрации Приморского края от 29 сентября 2017 года № 390-ПА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                 на территории Приморского края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, Приказом департамента лицензирования и торговли Приморского края от 15 декабря 2015 года № 114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Об утверждении Порядка разработки и утверждения органами местного самоуправления Приморского края схем размещения нестационарных торговых объектов</w:t>
      </w:r>
      <w:r>
        <w:rPr>
          <w:sz w:val="28"/>
          <w:szCs w:val="28"/>
        </w:rPr>
        <w:t>"</w:t>
      </w:r>
      <w:r w:rsidR="007C4D06">
        <w:rPr>
          <w:sz w:val="28"/>
          <w:szCs w:val="28"/>
        </w:rPr>
        <w:t xml:space="preserve"> и</w:t>
      </w:r>
      <w:r w:rsidRPr="00D92DE7">
        <w:rPr>
          <w:sz w:val="28"/>
          <w:szCs w:val="28"/>
        </w:rPr>
        <w:t xml:space="preserve"> Устав</w:t>
      </w:r>
      <w:r w:rsidR="000641DF">
        <w:rPr>
          <w:sz w:val="28"/>
          <w:szCs w:val="28"/>
        </w:rPr>
        <w:t>ом</w:t>
      </w:r>
      <w:r w:rsidRPr="00D92DE7">
        <w:rPr>
          <w:sz w:val="28"/>
          <w:szCs w:val="28"/>
        </w:rPr>
        <w:t xml:space="preserve"> Уссурийского городского округа, Дума Уссурийского городского округа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</w:p>
    <w:p w:rsidR="00D92DE7" w:rsidRPr="00D92DE7" w:rsidRDefault="00D92DE7" w:rsidP="00D92DE7">
      <w:pPr>
        <w:jc w:val="both"/>
        <w:rPr>
          <w:sz w:val="28"/>
          <w:szCs w:val="28"/>
        </w:rPr>
      </w:pPr>
      <w:r w:rsidRPr="00D92DE7">
        <w:rPr>
          <w:sz w:val="28"/>
          <w:szCs w:val="28"/>
        </w:rPr>
        <w:t>РЕШИЛА: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 xml:space="preserve">1. Внести в решение Думы Уссурийского городского округа от 1 марта 2011 года № 363-НПА 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 Положении о создании условий для обеспечения жителей Уссурийского городского округа услугами общественного питания, торговли и бытового обслуживания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 (далее - решение) следующие изменения: </w:t>
      </w:r>
    </w:p>
    <w:p w:rsid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в Приложении к решению</w:t>
      </w:r>
      <w:r>
        <w:rPr>
          <w:sz w:val="28"/>
          <w:szCs w:val="28"/>
        </w:rPr>
        <w:t>:</w:t>
      </w:r>
      <w:r w:rsidRPr="00D92DE7">
        <w:rPr>
          <w:sz w:val="28"/>
          <w:szCs w:val="28"/>
        </w:rPr>
        <w:t xml:space="preserve"> 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2DE7">
        <w:rPr>
          <w:sz w:val="28"/>
          <w:szCs w:val="28"/>
        </w:rPr>
        <w:t>в пункте 3.2. раздела 3</w:t>
      </w:r>
      <w:r w:rsidR="00663E90">
        <w:rPr>
          <w:sz w:val="28"/>
          <w:szCs w:val="28"/>
        </w:rPr>
        <w:t xml:space="preserve"> Положения</w:t>
      </w:r>
      <w:r w:rsidRPr="00D92DE7">
        <w:rPr>
          <w:sz w:val="28"/>
          <w:szCs w:val="28"/>
        </w:rPr>
        <w:t xml:space="preserve">: 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 xml:space="preserve">а) подпункты  3.2.3, 3.2.4 изложить в следующей редакции:  </w:t>
      </w:r>
    </w:p>
    <w:p w:rsidR="00D92DE7" w:rsidRPr="00D92DE7" w:rsidRDefault="00663E90" w:rsidP="00D92DE7">
      <w:pPr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92DE7" w:rsidRPr="00D92DE7">
        <w:rPr>
          <w:sz w:val="28"/>
          <w:szCs w:val="28"/>
        </w:rPr>
        <w:t xml:space="preserve">3.2.3. Разработка и утверждение схемы размещения нестационарных торговых объектов, внесение изменений и дополнений в схему размещения </w:t>
      </w:r>
      <w:r w:rsidR="00D92DE7" w:rsidRPr="00D92DE7">
        <w:rPr>
          <w:sz w:val="28"/>
          <w:szCs w:val="28"/>
        </w:rPr>
        <w:lastRenderedPageBreak/>
        <w:t>нестационарных торговых объектов по инициативе администрации Уссурийского городского округа;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ab/>
        <w:t>3.2.4. Утверждение Положения о порядке размещения нестационарных торговых объектов на территории Уссурийского городского округа;</w:t>
      </w:r>
      <w:r w:rsidR="00663E90">
        <w:rPr>
          <w:sz w:val="28"/>
          <w:szCs w:val="28"/>
        </w:rPr>
        <w:t>"</w:t>
      </w:r>
      <w:r w:rsidRPr="00D92DE7">
        <w:rPr>
          <w:sz w:val="28"/>
          <w:szCs w:val="28"/>
        </w:rPr>
        <w:t>;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 xml:space="preserve">б) подпункт 3.2.11. изложить в следующей редакции:  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ab/>
      </w:r>
      <w:r w:rsidR="00663E90">
        <w:rPr>
          <w:sz w:val="28"/>
          <w:szCs w:val="28"/>
        </w:rPr>
        <w:t>"</w:t>
      </w:r>
      <w:r w:rsidRPr="00D92DE7">
        <w:rPr>
          <w:sz w:val="28"/>
          <w:szCs w:val="28"/>
        </w:rPr>
        <w:t>3.2.11. Организация проведения ярмарок на территории Уссурийского городского округа;</w:t>
      </w:r>
      <w:r w:rsidR="00663E90">
        <w:rPr>
          <w:sz w:val="28"/>
          <w:szCs w:val="28"/>
        </w:rPr>
        <w:t>"</w:t>
      </w:r>
      <w:r w:rsidRPr="00D92DE7">
        <w:rPr>
          <w:sz w:val="28"/>
          <w:szCs w:val="28"/>
        </w:rPr>
        <w:t>;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в) дополнить подпунктами 3.2.19, 3.2.20  следующего содержания:</w:t>
      </w:r>
    </w:p>
    <w:p w:rsidR="00D92DE7" w:rsidRPr="00D92DE7" w:rsidRDefault="00663E90" w:rsidP="00D92DE7">
      <w:pPr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92DE7" w:rsidRPr="00D92DE7">
        <w:rPr>
          <w:sz w:val="28"/>
          <w:szCs w:val="28"/>
        </w:rPr>
        <w:t>3.2.19. Формирование реестра ярмарочных площадок на территории Уссурийского городского округа, его размещение на официальном сайте администрации Уссурийского городского округа в сети Интернет                     и направление реестра ярмарочных площадок (с периодичностью - ежеквартально) в департамент лицензирования и торговли Приморского края;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3.2.20. Принятие решения о выдаче разрешения на проведение ярмарки или об отказе в выдаче разрешения на проведение ярмарки.</w:t>
      </w:r>
      <w:r w:rsidR="00663E90">
        <w:rPr>
          <w:sz w:val="28"/>
          <w:szCs w:val="28"/>
        </w:rPr>
        <w:t>"</w:t>
      </w:r>
      <w:r w:rsidRPr="00D92DE7">
        <w:rPr>
          <w:sz w:val="28"/>
          <w:szCs w:val="28"/>
        </w:rPr>
        <w:t>.</w:t>
      </w:r>
    </w:p>
    <w:p w:rsidR="00D92DE7" w:rsidRPr="00D92DE7" w:rsidRDefault="00D92DE7" w:rsidP="00D92DE7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2. Опубликовать настоящее решение в источнике для официального опубликования.</w:t>
      </w:r>
    </w:p>
    <w:p w:rsidR="00D92DE7" w:rsidRPr="00D92DE7" w:rsidRDefault="00D92DE7" w:rsidP="00D92DE7">
      <w:pPr>
        <w:shd w:val="clear" w:color="auto" w:fill="FFFFFF"/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 xml:space="preserve">3. Настоящее решение вступает в силу со дня его официального опубликования, за исключением подпункта </w:t>
      </w:r>
      <w:r w:rsidR="00663E90">
        <w:rPr>
          <w:sz w:val="28"/>
          <w:szCs w:val="28"/>
        </w:rPr>
        <w:t>"в"</w:t>
      </w:r>
      <w:r w:rsidRPr="00D92DE7">
        <w:rPr>
          <w:sz w:val="28"/>
          <w:szCs w:val="28"/>
        </w:rPr>
        <w:t xml:space="preserve"> пункта 1, который вступает     в силу по истечении 180 дней со дня официального опубликования Постановления Администрации Приморского края от 29 сентября 2017 года № 390-па </w:t>
      </w:r>
      <w:r w:rsidR="00663E90">
        <w:rPr>
          <w:sz w:val="28"/>
          <w:szCs w:val="28"/>
        </w:rPr>
        <w:t>"</w:t>
      </w:r>
      <w:r w:rsidRPr="00D92DE7">
        <w:rPr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</w:t>
      </w:r>
      <w:r w:rsidR="00663E90">
        <w:rPr>
          <w:sz w:val="28"/>
          <w:szCs w:val="28"/>
        </w:rPr>
        <w:t>".</w:t>
      </w:r>
    </w:p>
    <w:p w:rsidR="006F6810" w:rsidRPr="00D92DE7" w:rsidRDefault="006F6810" w:rsidP="00D92DE7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FE60C6" w:rsidRPr="00D92DE7" w:rsidRDefault="00FE60C6" w:rsidP="00D92DE7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53700" w:rsidRDefault="00075B3D" w:rsidP="00D92DE7">
      <w:pPr>
        <w:shd w:val="clear" w:color="auto" w:fill="FFFFFF"/>
        <w:jc w:val="both"/>
      </w:pPr>
      <w:r w:rsidRPr="00D92DE7"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 xml:space="preserve">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6F6810">
      <w:headerReference w:type="default" r:id="rId8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90" w:rsidRDefault="00663E90" w:rsidP="002C065C">
      <w:r>
        <w:separator/>
      </w:r>
    </w:p>
  </w:endnote>
  <w:endnote w:type="continuationSeparator" w:id="1">
    <w:p w:rsidR="00663E90" w:rsidRDefault="00663E90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90" w:rsidRDefault="00663E90" w:rsidP="002C065C">
      <w:r>
        <w:separator/>
      </w:r>
    </w:p>
  </w:footnote>
  <w:footnote w:type="continuationSeparator" w:id="1">
    <w:p w:rsidR="00663E90" w:rsidRDefault="00663E90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663E90" w:rsidRDefault="00E460EA">
        <w:pPr>
          <w:pStyle w:val="a6"/>
          <w:jc w:val="center"/>
        </w:pPr>
        <w:fldSimple w:instr=" PAGE   \* MERGEFORMAT ">
          <w:r w:rsidR="00A473D8">
            <w:rPr>
              <w:noProof/>
            </w:rPr>
            <w:t>2</w:t>
          </w:r>
        </w:fldSimple>
      </w:p>
    </w:sdtContent>
  </w:sdt>
  <w:p w:rsidR="00663E90" w:rsidRDefault="00663E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9C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41DF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3AB4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B47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1EB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B7E98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5563"/>
    <w:rsid w:val="001E6F63"/>
    <w:rsid w:val="001E78D6"/>
    <w:rsid w:val="001E7BF2"/>
    <w:rsid w:val="001E7E0D"/>
    <w:rsid w:val="001F032A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443D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630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5C0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3E90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3D5"/>
    <w:rsid w:val="006B45E9"/>
    <w:rsid w:val="006B4A93"/>
    <w:rsid w:val="006B57B8"/>
    <w:rsid w:val="006B6868"/>
    <w:rsid w:val="006C06B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810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425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69D2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4D06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87D34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A68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37A53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5DDF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473D8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B5F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5B68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3AC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1EC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2DE7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0EA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0D21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285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3D01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2FA7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4745"/>
    <w:rsid w:val="00F65250"/>
    <w:rsid w:val="00F6645A"/>
    <w:rsid w:val="00F67729"/>
    <w:rsid w:val="00F70D4B"/>
    <w:rsid w:val="00F71B39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60C6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4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0275-FB34-4C0F-BA6E-FA55DC5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8</cp:revision>
  <cp:lastPrinted>2018-02-27T01:49:00Z</cp:lastPrinted>
  <dcterms:created xsi:type="dcterms:W3CDTF">2018-02-02T04:29:00Z</dcterms:created>
  <dcterms:modified xsi:type="dcterms:W3CDTF">2018-02-27T02:46:00Z</dcterms:modified>
</cp:coreProperties>
</file>